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E7458" w:rsidRPr="001E7458" w:rsidRDefault="001E7458" w:rsidP="001E7458">
      <w:pPr>
        <w:keepNext/>
        <w:spacing w:after="0" w:line="240" w:lineRule="auto"/>
        <w:jc w:val="center"/>
        <w:outlineLvl w:val="0"/>
        <w:rPr>
          <w:rFonts w:ascii="Times New Roman" w:eastAsia="Times New Roman" w:hAnsi="Times New Roman" w:cs="Times New Roman"/>
          <w:b/>
          <w:sz w:val="24"/>
          <w:szCs w:val="24"/>
        </w:rPr>
      </w:pPr>
    </w:p>
    <w:p w:rsidR="001E7458" w:rsidRPr="001E7458" w:rsidRDefault="001E7458" w:rsidP="001E7458">
      <w:pPr>
        <w:keepNext/>
        <w:spacing w:after="0" w:line="240" w:lineRule="auto"/>
        <w:jc w:val="center"/>
        <w:outlineLvl w:val="0"/>
        <w:rPr>
          <w:rFonts w:ascii="Times New Roman" w:eastAsia="Times New Roman" w:hAnsi="Times New Roman" w:cs="Times New Roman"/>
          <w:b/>
          <w:sz w:val="24"/>
          <w:szCs w:val="24"/>
        </w:rPr>
      </w:pPr>
    </w:p>
    <w:p w:rsidR="001E7458" w:rsidRPr="001E7458" w:rsidRDefault="001E7458" w:rsidP="001E7458">
      <w:pPr>
        <w:keepNext/>
        <w:spacing w:after="0" w:line="240" w:lineRule="auto"/>
        <w:jc w:val="center"/>
        <w:outlineLvl w:val="0"/>
        <w:rPr>
          <w:rFonts w:ascii="Times New Roman" w:eastAsia="Times New Roman" w:hAnsi="Times New Roman" w:cs="Times New Roman"/>
          <w:b/>
          <w:sz w:val="48"/>
          <w:szCs w:val="48"/>
        </w:rPr>
      </w:pPr>
      <w:r w:rsidRPr="001E7458">
        <w:rPr>
          <w:rFonts w:ascii="Times New Roman" w:eastAsia="Times New Roman" w:hAnsi="Times New Roman" w:cs="Times New Roman"/>
          <w:b/>
          <w:sz w:val="48"/>
          <w:szCs w:val="48"/>
        </w:rPr>
        <w:t xml:space="preserve">С.А. </w:t>
      </w:r>
      <w:proofErr w:type="spellStart"/>
      <w:r w:rsidRPr="001E7458">
        <w:rPr>
          <w:rFonts w:ascii="Times New Roman" w:eastAsia="Times New Roman" w:hAnsi="Times New Roman" w:cs="Times New Roman"/>
          <w:b/>
          <w:sz w:val="48"/>
          <w:szCs w:val="48"/>
        </w:rPr>
        <w:t>Шоба</w:t>
      </w:r>
      <w:proofErr w:type="spellEnd"/>
      <w:r w:rsidRPr="001E7458">
        <w:rPr>
          <w:rFonts w:ascii="Times New Roman" w:eastAsia="Times New Roman" w:hAnsi="Times New Roman" w:cs="Times New Roman"/>
          <w:b/>
          <w:sz w:val="48"/>
          <w:szCs w:val="48"/>
        </w:rPr>
        <w:t xml:space="preserve">, </w:t>
      </w:r>
    </w:p>
    <w:p w:rsidR="001E7458" w:rsidRPr="001E7458" w:rsidRDefault="001E7458" w:rsidP="001E7458">
      <w:pPr>
        <w:keepNext/>
        <w:spacing w:after="0" w:line="240" w:lineRule="auto"/>
        <w:jc w:val="center"/>
        <w:outlineLvl w:val="0"/>
        <w:rPr>
          <w:rFonts w:ascii="Times New Roman" w:eastAsia="Times New Roman" w:hAnsi="Times New Roman" w:cs="Times New Roman"/>
          <w:b/>
          <w:sz w:val="48"/>
          <w:szCs w:val="48"/>
        </w:rPr>
      </w:pPr>
      <w:r w:rsidRPr="001E7458">
        <w:rPr>
          <w:rFonts w:ascii="Times New Roman" w:eastAsia="Times New Roman" w:hAnsi="Times New Roman" w:cs="Times New Roman"/>
          <w:b/>
          <w:sz w:val="48"/>
          <w:szCs w:val="48"/>
        </w:rPr>
        <w:t xml:space="preserve">О.А. Макаров, </w:t>
      </w:r>
    </w:p>
    <w:p w:rsidR="001E7458" w:rsidRPr="001E7458" w:rsidRDefault="001E7458" w:rsidP="001E7458">
      <w:pPr>
        <w:keepNext/>
        <w:spacing w:after="0" w:line="240" w:lineRule="auto"/>
        <w:jc w:val="center"/>
        <w:outlineLvl w:val="0"/>
        <w:rPr>
          <w:rFonts w:ascii="Times New Roman" w:eastAsia="Times New Roman" w:hAnsi="Times New Roman" w:cs="Times New Roman"/>
          <w:b/>
          <w:sz w:val="48"/>
          <w:szCs w:val="48"/>
        </w:rPr>
      </w:pPr>
      <w:r w:rsidRPr="001E7458">
        <w:rPr>
          <w:rFonts w:ascii="Times New Roman" w:eastAsia="Times New Roman" w:hAnsi="Times New Roman" w:cs="Times New Roman"/>
          <w:b/>
          <w:sz w:val="48"/>
          <w:szCs w:val="48"/>
        </w:rPr>
        <w:t xml:space="preserve">С.А. </w:t>
      </w:r>
      <w:proofErr w:type="spellStart"/>
      <w:r w:rsidRPr="001E7458">
        <w:rPr>
          <w:rFonts w:ascii="Times New Roman" w:eastAsia="Times New Roman" w:hAnsi="Times New Roman" w:cs="Times New Roman"/>
          <w:b/>
          <w:sz w:val="48"/>
          <w:szCs w:val="48"/>
        </w:rPr>
        <w:t>Кулачкова</w:t>
      </w:r>
      <w:proofErr w:type="spellEnd"/>
    </w:p>
    <w:p w:rsidR="001E7458" w:rsidRPr="001E7458" w:rsidRDefault="001E7458" w:rsidP="001E7458">
      <w:pPr>
        <w:spacing w:after="0" w:line="240" w:lineRule="auto"/>
        <w:rPr>
          <w:rFonts w:ascii="Times New Roman" w:eastAsia="Times New Roman" w:hAnsi="Times New Roman" w:cs="Times New Roman"/>
          <w:sz w:val="20"/>
          <w:szCs w:val="20"/>
        </w:rPr>
      </w:pPr>
    </w:p>
    <w:p w:rsidR="001E7458" w:rsidRPr="001E7458" w:rsidRDefault="001E7458" w:rsidP="001E7458">
      <w:pPr>
        <w:spacing w:after="0" w:line="240" w:lineRule="auto"/>
        <w:rPr>
          <w:rFonts w:ascii="Times New Roman" w:eastAsia="Times New Roman" w:hAnsi="Times New Roman" w:cs="Times New Roman"/>
          <w:sz w:val="20"/>
          <w:szCs w:val="20"/>
        </w:rPr>
      </w:pPr>
    </w:p>
    <w:p w:rsidR="001E7458" w:rsidRPr="001E7458" w:rsidRDefault="001E7458" w:rsidP="001E7458">
      <w:pPr>
        <w:spacing w:after="0" w:line="240" w:lineRule="auto"/>
        <w:rPr>
          <w:rFonts w:ascii="Times New Roman" w:eastAsia="Times New Roman" w:hAnsi="Times New Roman" w:cs="Times New Roman"/>
          <w:sz w:val="20"/>
          <w:szCs w:val="20"/>
        </w:rPr>
      </w:pPr>
    </w:p>
    <w:p w:rsidR="001E7458" w:rsidRPr="00A75133" w:rsidRDefault="001E7458" w:rsidP="001E7458">
      <w:pPr>
        <w:keepNext/>
        <w:spacing w:after="0" w:line="240" w:lineRule="auto"/>
        <w:jc w:val="center"/>
        <w:outlineLvl w:val="0"/>
        <w:rPr>
          <w:rFonts w:ascii="Times New Roman" w:eastAsia="Times New Roman" w:hAnsi="Times New Roman" w:cs="Times New Roman"/>
          <w:b/>
          <w:sz w:val="96"/>
          <w:szCs w:val="96"/>
        </w:rPr>
      </w:pPr>
      <w:proofErr w:type="spellStart"/>
      <w:r w:rsidRPr="00A75133">
        <w:rPr>
          <w:rFonts w:ascii="Times New Roman" w:eastAsia="Times New Roman" w:hAnsi="Times New Roman" w:cs="Times New Roman"/>
          <w:b/>
          <w:sz w:val="96"/>
          <w:szCs w:val="96"/>
        </w:rPr>
        <w:t>Инноватика</w:t>
      </w:r>
      <w:proofErr w:type="spellEnd"/>
      <w:r w:rsidRPr="00A75133">
        <w:rPr>
          <w:rFonts w:ascii="Times New Roman" w:eastAsia="Times New Roman" w:hAnsi="Times New Roman" w:cs="Times New Roman"/>
          <w:b/>
          <w:sz w:val="96"/>
          <w:szCs w:val="96"/>
        </w:rPr>
        <w:t xml:space="preserve"> </w:t>
      </w:r>
      <w:r w:rsidR="00A75133" w:rsidRPr="00A75133">
        <w:rPr>
          <w:rFonts w:ascii="Times New Roman" w:eastAsia="Times New Roman" w:hAnsi="Times New Roman" w:cs="Times New Roman"/>
          <w:b/>
          <w:sz w:val="96"/>
          <w:szCs w:val="96"/>
        </w:rPr>
        <w:t>в</w:t>
      </w:r>
      <w:r w:rsidRPr="00A75133">
        <w:rPr>
          <w:rFonts w:ascii="Times New Roman" w:eastAsia="Times New Roman" w:hAnsi="Times New Roman" w:cs="Times New Roman"/>
          <w:b/>
          <w:sz w:val="96"/>
          <w:szCs w:val="96"/>
        </w:rPr>
        <w:t xml:space="preserve"> биосферны</w:t>
      </w:r>
      <w:r w:rsidR="00A75133" w:rsidRPr="00A75133">
        <w:rPr>
          <w:rFonts w:ascii="Times New Roman" w:eastAsia="Times New Roman" w:hAnsi="Times New Roman" w:cs="Times New Roman"/>
          <w:b/>
          <w:sz w:val="96"/>
          <w:szCs w:val="96"/>
        </w:rPr>
        <w:t>х</w:t>
      </w:r>
      <w:r w:rsidRPr="00A75133">
        <w:rPr>
          <w:rFonts w:ascii="Times New Roman" w:eastAsia="Times New Roman" w:hAnsi="Times New Roman" w:cs="Times New Roman"/>
          <w:b/>
          <w:sz w:val="96"/>
          <w:szCs w:val="96"/>
        </w:rPr>
        <w:t xml:space="preserve"> наук</w:t>
      </w:r>
      <w:r w:rsidR="00A75133" w:rsidRPr="00A75133">
        <w:rPr>
          <w:rFonts w:ascii="Times New Roman" w:eastAsia="Times New Roman" w:hAnsi="Times New Roman" w:cs="Times New Roman"/>
          <w:b/>
          <w:sz w:val="96"/>
          <w:szCs w:val="96"/>
        </w:rPr>
        <w:t>ах</w:t>
      </w:r>
      <w:r w:rsidRPr="00A75133">
        <w:rPr>
          <w:rFonts w:ascii="Times New Roman" w:eastAsia="Times New Roman" w:hAnsi="Times New Roman" w:cs="Times New Roman"/>
          <w:b/>
          <w:sz w:val="96"/>
          <w:szCs w:val="96"/>
        </w:rPr>
        <w:t xml:space="preserve"> </w:t>
      </w:r>
    </w:p>
    <w:p w:rsidR="001E7458" w:rsidRDefault="001E7458" w:rsidP="001E7458">
      <w:pPr>
        <w:keepNext/>
        <w:spacing w:after="0" w:line="240" w:lineRule="auto"/>
        <w:jc w:val="center"/>
        <w:outlineLvl w:val="0"/>
        <w:rPr>
          <w:rFonts w:ascii="Times New Roman" w:eastAsia="Times New Roman" w:hAnsi="Times New Roman" w:cs="Times New Roman"/>
          <w:b/>
          <w:sz w:val="52"/>
          <w:szCs w:val="52"/>
        </w:rPr>
      </w:pPr>
    </w:p>
    <w:p w:rsidR="00A75133" w:rsidRDefault="00A75133" w:rsidP="001E7458">
      <w:pPr>
        <w:keepNext/>
        <w:spacing w:after="0" w:line="240" w:lineRule="auto"/>
        <w:jc w:val="center"/>
        <w:outlineLvl w:val="0"/>
        <w:rPr>
          <w:rFonts w:ascii="Times New Roman" w:eastAsia="Times New Roman" w:hAnsi="Times New Roman" w:cs="Times New Roman"/>
          <w:b/>
          <w:sz w:val="52"/>
          <w:szCs w:val="52"/>
        </w:rPr>
      </w:pPr>
    </w:p>
    <w:p w:rsidR="00A75133" w:rsidRDefault="00A75133" w:rsidP="001E7458">
      <w:pPr>
        <w:keepNext/>
        <w:spacing w:after="0" w:line="240" w:lineRule="auto"/>
        <w:jc w:val="center"/>
        <w:outlineLvl w:val="0"/>
        <w:rPr>
          <w:rFonts w:ascii="Times New Roman" w:eastAsia="Times New Roman" w:hAnsi="Times New Roman" w:cs="Times New Roman"/>
          <w:b/>
          <w:sz w:val="52"/>
          <w:szCs w:val="52"/>
        </w:rPr>
      </w:pPr>
    </w:p>
    <w:p w:rsidR="00A75133" w:rsidRDefault="00A75133" w:rsidP="001E7458">
      <w:pPr>
        <w:keepNext/>
        <w:spacing w:after="0" w:line="240" w:lineRule="auto"/>
        <w:jc w:val="center"/>
        <w:outlineLvl w:val="0"/>
        <w:rPr>
          <w:rFonts w:ascii="Times New Roman" w:eastAsia="Times New Roman" w:hAnsi="Times New Roman" w:cs="Times New Roman"/>
          <w:b/>
          <w:sz w:val="52"/>
          <w:szCs w:val="52"/>
        </w:rPr>
      </w:pPr>
    </w:p>
    <w:p w:rsidR="00A75133" w:rsidRPr="001E7458" w:rsidRDefault="00A75133" w:rsidP="001E7458">
      <w:pPr>
        <w:keepNext/>
        <w:spacing w:after="0" w:line="240" w:lineRule="auto"/>
        <w:jc w:val="center"/>
        <w:outlineLvl w:val="0"/>
        <w:rPr>
          <w:rFonts w:ascii="Times New Roman" w:eastAsia="Times New Roman" w:hAnsi="Times New Roman" w:cs="Times New Roman"/>
          <w:b/>
          <w:sz w:val="52"/>
          <w:szCs w:val="52"/>
        </w:rPr>
      </w:pPr>
    </w:p>
    <w:p w:rsidR="001E7458" w:rsidRPr="001E7458" w:rsidRDefault="001E7458" w:rsidP="001E7458">
      <w:pPr>
        <w:spacing w:after="0" w:line="240" w:lineRule="auto"/>
        <w:rPr>
          <w:rFonts w:ascii="Times New Roman" w:eastAsia="Times New Roman" w:hAnsi="Times New Roman" w:cs="Times New Roman"/>
          <w:sz w:val="20"/>
          <w:szCs w:val="20"/>
        </w:rPr>
      </w:pPr>
    </w:p>
    <w:p w:rsidR="001E7458" w:rsidRPr="001E7458" w:rsidRDefault="001E7458" w:rsidP="001E7458">
      <w:pPr>
        <w:spacing w:after="0" w:line="240" w:lineRule="auto"/>
        <w:rPr>
          <w:rFonts w:ascii="Times New Roman" w:eastAsia="Times New Roman" w:hAnsi="Times New Roman" w:cs="Times New Roman"/>
          <w:sz w:val="20"/>
          <w:szCs w:val="20"/>
        </w:rPr>
      </w:pPr>
    </w:p>
    <w:p w:rsidR="001E7458" w:rsidRPr="001E7458" w:rsidRDefault="001E7458" w:rsidP="001E7458">
      <w:pPr>
        <w:spacing w:after="0" w:line="240" w:lineRule="auto"/>
        <w:rPr>
          <w:rFonts w:ascii="Times New Roman" w:eastAsia="Times New Roman" w:hAnsi="Times New Roman" w:cs="Times New Roman"/>
          <w:sz w:val="20"/>
          <w:szCs w:val="20"/>
        </w:rPr>
      </w:pPr>
    </w:p>
    <w:p w:rsidR="001E7458" w:rsidRDefault="001E7458" w:rsidP="001E7458">
      <w:pPr>
        <w:spacing w:after="0" w:line="240" w:lineRule="auto"/>
        <w:rPr>
          <w:rFonts w:ascii="Times New Roman" w:eastAsia="Times New Roman" w:hAnsi="Times New Roman" w:cs="Times New Roman"/>
          <w:sz w:val="20"/>
          <w:szCs w:val="20"/>
        </w:rPr>
      </w:pPr>
    </w:p>
    <w:p w:rsidR="001E7458" w:rsidRPr="001E7458" w:rsidRDefault="001E7458" w:rsidP="001E7458">
      <w:pPr>
        <w:keepNext/>
        <w:spacing w:after="0" w:line="240" w:lineRule="auto"/>
        <w:jc w:val="center"/>
        <w:outlineLvl w:val="0"/>
        <w:rPr>
          <w:rFonts w:ascii="Times New Roman" w:eastAsia="Times New Roman" w:hAnsi="Times New Roman" w:cs="Times New Roman"/>
          <w:b/>
          <w:sz w:val="48"/>
          <w:szCs w:val="48"/>
        </w:rPr>
      </w:pPr>
      <w:r w:rsidRPr="001E7458">
        <w:rPr>
          <w:rFonts w:ascii="Times New Roman" w:eastAsia="Times New Roman" w:hAnsi="Times New Roman" w:cs="Times New Roman"/>
          <w:b/>
          <w:sz w:val="48"/>
          <w:szCs w:val="48"/>
        </w:rPr>
        <w:t xml:space="preserve">С.А. </w:t>
      </w:r>
      <w:proofErr w:type="spellStart"/>
      <w:r w:rsidRPr="001E7458">
        <w:rPr>
          <w:rFonts w:ascii="Times New Roman" w:eastAsia="Times New Roman" w:hAnsi="Times New Roman" w:cs="Times New Roman"/>
          <w:b/>
          <w:sz w:val="48"/>
          <w:szCs w:val="48"/>
        </w:rPr>
        <w:t>Шоба</w:t>
      </w:r>
      <w:proofErr w:type="spellEnd"/>
      <w:r w:rsidRPr="001E7458">
        <w:rPr>
          <w:rFonts w:ascii="Times New Roman" w:eastAsia="Times New Roman" w:hAnsi="Times New Roman" w:cs="Times New Roman"/>
          <w:b/>
          <w:sz w:val="48"/>
          <w:szCs w:val="48"/>
        </w:rPr>
        <w:t xml:space="preserve">, </w:t>
      </w:r>
    </w:p>
    <w:p w:rsidR="001E7458" w:rsidRPr="001E7458" w:rsidRDefault="001E7458" w:rsidP="001E7458">
      <w:pPr>
        <w:keepNext/>
        <w:spacing w:after="0" w:line="240" w:lineRule="auto"/>
        <w:jc w:val="center"/>
        <w:outlineLvl w:val="0"/>
        <w:rPr>
          <w:rFonts w:ascii="Times New Roman" w:eastAsia="Times New Roman" w:hAnsi="Times New Roman" w:cs="Times New Roman"/>
          <w:b/>
          <w:sz w:val="48"/>
          <w:szCs w:val="48"/>
        </w:rPr>
      </w:pPr>
      <w:r w:rsidRPr="001E7458">
        <w:rPr>
          <w:rFonts w:ascii="Times New Roman" w:eastAsia="Times New Roman" w:hAnsi="Times New Roman" w:cs="Times New Roman"/>
          <w:b/>
          <w:sz w:val="48"/>
          <w:szCs w:val="48"/>
        </w:rPr>
        <w:t xml:space="preserve">О.А. Макаров, </w:t>
      </w:r>
    </w:p>
    <w:p w:rsidR="001E7458" w:rsidRPr="001E7458" w:rsidRDefault="001E7458" w:rsidP="001E7458">
      <w:pPr>
        <w:keepNext/>
        <w:spacing w:after="0" w:line="240" w:lineRule="auto"/>
        <w:jc w:val="center"/>
        <w:outlineLvl w:val="0"/>
        <w:rPr>
          <w:rFonts w:ascii="Times New Roman" w:eastAsia="Times New Roman" w:hAnsi="Times New Roman" w:cs="Times New Roman"/>
          <w:b/>
          <w:sz w:val="48"/>
          <w:szCs w:val="48"/>
        </w:rPr>
      </w:pPr>
      <w:r w:rsidRPr="001E7458">
        <w:rPr>
          <w:rFonts w:ascii="Times New Roman" w:eastAsia="Times New Roman" w:hAnsi="Times New Roman" w:cs="Times New Roman"/>
          <w:b/>
          <w:sz w:val="48"/>
          <w:szCs w:val="48"/>
        </w:rPr>
        <w:t xml:space="preserve">С.А. </w:t>
      </w:r>
      <w:proofErr w:type="spellStart"/>
      <w:r w:rsidRPr="001E7458">
        <w:rPr>
          <w:rFonts w:ascii="Times New Roman" w:eastAsia="Times New Roman" w:hAnsi="Times New Roman" w:cs="Times New Roman"/>
          <w:b/>
          <w:sz w:val="48"/>
          <w:szCs w:val="48"/>
        </w:rPr>
        <w:t>Кулачкова</w:t>
      </w:r>
      <w:proofErr w:type="spellEnd"/>
    </w:p>
    <w:p w:rsidR="001E7458" w:rsidRPr="001E7458" w:rsidRDefault="001E7458" w:rsidP="001E7458">
      <w:pPr>
        <w:spacing w:after="0" w:line="240" w:lineRule="auto"/>
        <w:rPr>
          <w:rFonts w:ascii="Times New Roman" w:eastAsia="Times New Roman" w:hAnsi="Times New Roman" w:cs="Times New Roman"/>
          <w:sz w:val="44"/>
          <w:szCs w:val="44"/>
        </w:rPr>
      </w:pPr>
    </w:p>
    <w:p w:rsidR="005C13CD" w:rsidRPr="00A75133" w:rsidRDefault="005C13CD" w:rsidP="001E7458">
      <w:pPr>
        <w:keepNext/>
        <w:spacing w:after="0" w:line="240" w:lineRule="auto"/>
        <w:jc w:val="center"/>
        <w:outlineLvl w:val="0"/>
        <w:rPr>
          <w:rFonts w:ascii="Times New Roman" w:eastAsia="Times New Roman" w:hAnsi="Times New Roman" w:cs="Times New Roman"/>
          <w:b/>
          <w:sz w:val="96"/>
          <w:szCs w:val="96"/>
        </w:rPr>
      </w:pPr>
      <w:proofErr w:type="spellStart"/>
      <w:r w:rsidRPr="00A75133">
        <w:rPr>
          <w:rFonts w:ascii="Times New Roman" w:eastAsia="Times New Roman" w:hAnsi="Times New Roman" w:cs="Times New Roman"/>
          <w:b/>
          <w:sz w:val="96"/>
          <w:szCs w:val="96"/>
        </w:rPr>
        <w:t>Инноватика</w:t>
      </w:r>
      <w:proofErr w:type="spellEnd"/>
      <w:r w:rsidRPr="00A75133">
        <w:rPr>
          <w:rFonts w:ascii="Times New Roman" w:eastAsia="Times New Roman" w:hAnsi="Times New Roman" w:cs="Times New Roman"/>
          <w:b/>
          <w:sz w:val="96"/>
          <w:szCs w:val="96"/>
        </w:rPr>
        <w:t xml:space="preserve"> </w:t>
      </w:r>
      <w:r w:rsidR="00A75133" w:rsidRPr="00A75133">
        <w:rPr>
          <w:rFonts w:ascii="Times New Roman" w:eastAsia="Times New Roman" w:hAnsi="Times New Roman" w:cs="Times New Roman"/>
          <w:b/>
          <w:sz w:val="96"/>
          <w:szCs w:val="96"/>
        </w:rPr>
        <w:t>в</w:t>
      </w:r>
      <w:r w:rsidRPr="00A75133">
        <w:rPr>
          <w:rFonts w:ascii="Times New Roman" w:eastAsia="Times New Roman" w:hAnsi="Times New Roman" w:cs="Times New Roman"/>
          <w:b/>
          <w:sz w:val="96"/>
          <w:szCs w:val="96"/>
        </w:rPr>
        <w:t xml:space="preserve"> биосферны</w:t>
      </w:r>
      <w:r w:rsidR="00A75133" w:rsidRPr="00A75133">
        <w:rPr>
          <w:rFonts w:ascii="Times New Roman" w:eastAsia="Times New Roman" w:hAnsi="Times New Roman" w:cs="Times New Roman"/>
          <w:b/>
          <w:sz w:val="96"/>
          <w:szCs w:val="96"/>
        </w:rPr>
        <w:t>х</w:t>
      </w:r>
      <w:r w:rsidRPr="00A75133">
        <w:rPr>
          <w:rFonts w:ascii="Times New Roman" w:eastAsia="Times New Roman" w:hAnsi="Times New Roman" w:cs="Times New Roman"/>
          <w:b/>
          <w:sz w:val="96"/>
          <w:szCs w:val="96"/>
        </w:rPr>
        <w:t xml:space="preserve"> наук</w:t>
      </w:r>
      <w:r w:rsidR="00A75133" w:rsidRPr="00A75133">
        <w:rPr>
          <w:rFonts w:ascii="Times New Roman" w:eastAsia="Times New Roman" w:hAnsi="Times New Roman" w:cs="Times New Roman"/>
          <w:b/>
          <w:sz w:val="96"/>
          <w:szCs w:val="96"/>
        </w:rPr>
        <w:t>ах</w:t>
      </w:r>
      <w:r w:rsidRPr="00A75133">
        <w:rPr>
          <w:rFonts w:ascii="Times New Roman" w:eastAsia="Times New Roman" w:hAnsi="Times New Roman" w:cs="Times New Roman"/>
          <w:b/>
          <w:sz w:val="96"/>
          <w:szCs w:val="96"/>
        </w:rPr>
        <w:t xml:space="preserve"> </w:t>
      </w:r>
    </w:p>
    <w:p w:rsidR="001E7458" w:rsidRPr="00A75133" w:rsidRDefault="001E7458" w:rsidP="001E7458">
      <w:pPr>
        <w:spacing w:after="0" w:line="240" w:lineRule="auto"/>
        <w:jc w:val="center"/>
        <w:rPr>
          <w:rFonts w:ascii="Times New Roman" w:eastAsia="Times New Roman" w:hAnsi="Times New Roman" w:cs="Times New Roman"/>
          <w:sz w:val="96"/>
          <w:szCs w:val="96"/>
        </w:rPr>
      </w:pPr>
    </w:p>
    <w:p w:rsidR="005C13CD" w:rsidRDefault="005C13CD" w:rsidP="001E7458">
      <w:pPr>
        <w:spacing w:after="0" w:line="240" w:lineRule="auto"/>
        <w:jc w:val="center"/>
        <w:rPr>
          <w:rFonts w:ascii="Times New Roman" w:eastAsia="Times New Roman" w:hAnsi="Times New Roman" w:cs="Times New Roman"/>
          <w:sz w:val="20"/>
          <w:szCs w:val="20"/>
        </w:rPr>
      </w:pPr>
    </w:p>
    <w:p w:rsidR="005C13CD" w:rsidRDefault="005C13CD" w:rsidP="001E7458">
      <w:pPr>
        <w:spacing w:after="0" w:line="240" w:lineRule="auto"/>
        <w:jc w:val="center"/>
        <w:rPr>
          <w:rFonts w:ascii="Times New Roman" w:eastAsia="Times New Roman" w:hAnsi="Times New Roman" w:cs="Times New Roman"/>
          <w:sz w:val="20"/>
          <w:szCs w:val="20"/>
        </w:rPr>
      </w:pPr>
    </w:p>
    <w:p w:rsidR="005C13CD" w:rsidRDefault="005C13CD" w:rsidP="001E7458">
      <w:pPr>
        <w:spacing w:after="0" w:line="240" w:lineRule="auto"/>
        <w:jc w:val="center"/>
        <w:rPr>
          <w:rFonts w:ascii="Times New Roman" w:eastAsia="Times New Roman" w:hAnsi="Times New Roman" w:cs="Times New Roman"/>
          <w:sz w:val="20"/>
          <w:szCs w:val="20"/>
        </w:rPr>
      </w:pPr>
    </w:p>
    <w:p w:rsidR="005C13CD" w:rsidRDefault="005C13CD" w:rsidP="001E7458">
      <w:pPr>
        <w:spacing w:after="0" w:line="240" w:lineRule="auto"/>
        <w:jc w:val="center"/>
        <w:rPr>
          <w:rFonts w:ascii="Times New Roman" w:eastAsia="Times New Roman" w:hAnsi="Times New Roman" w:cs="Times New Roman"/>
          <w:sz w:val="20"/>
          <w:szCs w:val="20"/>
        </w:rPr>
      </w:pPr>
    </w:p>
    <w:p w:rsidR="005C13CD" w:rsidRDefault="005C13CD" w:rsidP="001E7458">
      <w:pPr>
        <w:spacing w:after="0" w:line="240" w:lineRule="auto"/>
        <w:jc w:val="center"/>
        <w:rPr>
          <w:rFonts w:ascii="Times New Roman" w:eastAsia="Times New Roman" w:hAnsi="Times New Roman" w:cs="Times New Roman"/>
          <w:sz w:val="20"/>
          <w:szCs w:val="20"/>
        </w:rPr>
      </w:pPr>
    </w:p>
    <w:p w:rsidR="005C13CD" w:rsidRDefault="005C13CD" w:rsidP="001E7458">
      <w:pPr>
        <w:spacing w:after="0" w:line="240" w:lineRule="auto"/>
        <w:jc w:val="center"/>
        <w:rPr>
          <w:rFonts w:ascii="Times New Roman" w:eastAsia="Times New Roman" w:hAnsi="Times New Roman" w:cs="Times New Roman"/>
          <w:sz w:val="20"/>
          <w:szCs w:val="20"/>
        </w:rPr>
      </w:pPr>
    </w:p>
    <w:p w:rsidR="005C13CD" w:rsidRDefault="005C13CD" w:rsidP="001E7458">
      <w:pPr>
        <w:spacing w:after="0" w:line="240" w:lineRule="auto"/>
        <w:jc w:val="center"/>
        <w:rPr>
          <w:rFonts w:ascii="Times New Roman" w:eastAsia="Times New Roman" w:hAnsi="Times New Roman" w:cs="Times New Roman"/>
          <w:sz w:val="20"/>
          <w:szCs w:val="20"/>
        </w:rPr>
      </w:pPr>
    </w:p>
    <w:p w:rsidR="005C13CD" w:rsidRPr="001E7458" w:rsidRDefault="005C13CD" w:rsidP="001E7458">
      <w:pPr>
        <w:spacing w:after="0" w:line="240" w:lineRule="auto"/>
        <w:jc w:val="center"/>
        <w:rPr>
          <w:rFonts w:ascii="Times New Roman" w:eastAsia="Times New Roman" w:hAnsi="Times New Roman" w:cs="Times New Roman"/>
          <w:sz w:val="20"/>
          <w:szCs w:val="20"/>
        </w:rPr>
      </w:pPr>
    </w:p>
    <w:p w:rsidR="001E7458" w:rsidRPr="001E7458" w:rsidRDefault="001E7458" w:rsidP="001E7458">
      <w:pPr>
        <w:spacing w:after="0" w:line="240" w:lineRule="auto"/>
        <w:rPr>
          <w:rFonts w:ascii="Times New Roman" w:eastAsia="Times New Roman" w:hAnsi="Times New Roman" w:cs="Times New Roman"/>
          <w:sz w:val="20"/>
          <w:szCs w:val="20"/>
        </w:rPr>
      </w:pPr>
    </w:p>
    <w:p w:rsidR="001E7458" w:rsidRDefault="001E7458" w:rsidP="001E7458">
      <w:pPr>
        <w:spacing w:after="0" w:line="240" w:lineRule="auto"/>
        <w:jc w:val="center"/>
        <w:rPr>
          <w:rFonts w:ascii="Times New Roman" w:eastAsia="Times New Roman" w:hAnsi="Times New Roman" w:cs="Times New Roman"/>
          <w:b/>
          <w:sz w:val="36"/>
          <w:szCs w:val="36"/>
        </w:rPr>
      </w:pPr>
      <w:r w:rsidRPr="001E7458">
        <w:rPr>
          <w:rFonts w:ascii="Times New Roman" w:eastAsia="Times New Roman" w:hAnsi="Times New Roman" w:cs="Times New Roman"/>
          <w:b/>
          <w:sz w:val="36"/>
          <w:szCs w:val="36"/>
        </w:rPr>
        <w:t>Москва  201</w:t>
      </w:r>
      <w:r w:rsidR="006335B0">
        <w:rPr>
          <w:rFonts w:ascii="Times New Roman" w:eastAsia="Times New Roman" w:hAnsi="Times New Roman" w:cs="Times New Roman"/>
          <w:b/>
          <w:sz w:val="36"/>
          <w:szCs w:val="36"/>
        </w:rPr>
        <w:t>6</w:t>
      </w:r>
    </w:p>
    <w:p w:rsidR="001E7458" w:rsidRPr="001E7458" w:rsidRDefault="00604656" w:rsidP="001E7458">
      <w:pPr>
        <w:spacing w:after="0" w:line="240" w:lineRule="auto"/>
        <w:jc w:val="center"/>
        <w:rPr>
          <w:rFonts w:ascii="Times New Roman" w:eastAsia="Times New Roman" w:hAnsi="Times New Roman" w:cs="Times New Roman"/>
          <w:snapToGrid w:val="0"/>
          <w:sz w:val="20"/>
          <w:szCs w:val="20"/>
        </w:rPr>
      </w:pPr>
      <w:r>
        <w:rPr>
          <w:rFonts w:ascii="Times New Roman" w:eastAsia="Times New Roman" w:hAnsi="Times New Roman" w:cs="Times New Roman"/>
          <w:b/>
          <w:noProof/>
          <w:sz w:val="36"/>
          <w:szCs w:val="36"/>
        </w:rPr>
        <mc:AlternateContent>
          <mc:Choice Requires="wps">
            <w:drawing>
              <wp:anchor distT="0" distB="0" distL="114300" distR="114300" simplePos="0" relativeHeight="251677696" behindDoc="0" locked="0" layoutInCell="1" allowOverlap="1">
                <wp:simplePos x="0" y="0"/>
                <wp:positionH relativeFrom="column">
                  <wp:posOffset>1714500</wp:posOffset>
                </wp:positionH>
                <wp:positionV relativeFrom="paragraph">
                  <wp:posOffset>400050</wp:posOffset>
                </wp:positionV>
                <wp:extent cx="714375" cy="180975"/>
                <wp:effectExtent l="0" t="0" r="9525" b="9525"/>
                <wp:wrapNone/>
                <wp:docPr id="1" name="Прямоугольник 1"/>
                <wp:cNvGraphicFramePr/>
                <a:graphic xmlns:a="http://schemas.openxmlformats.org/drawingml/2006/main">
                  <a:graphicData uri="http://schemas.microsoft.com/office/word/2010/wordprocessingShape">
                    <wps:wsp>
                      <wps:cNvSpPr/>
                      <wps:spPr>
                        <a:xfrm>
                          <a:off x="0" y="0"/>
                          <a:ext cx="714375" cy="1809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3679C51D" id="Прямоугольник 1" o:spid="_x0000_s1026" style="position:absolute;margin-left:135pt;margin-top:31.5pt;width:56.25pt;height:14.2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" fillcolor="white [3212]" stroked="f" strokeweight="2pt"/>
            </w:pict>
          </mc:Fallback>
        </mc:AlternateContent>
      </w:r>
      <w:r w:rsidR="001E7458" w:rsidRPr="001E7458">
        <w:rPr>
          <w:rFonts w:ascii="Times New Roman" w:eastAsia="Times New Roman" w:hAnsi="Times New Roman" w:cs="Times New Roman"/>
          <w:b/>
          <w:sz w:val="36"/>
          <w:szCs w:val="36"/>
        </w:rPr>
        <w:t xml:space="preserve">Издательство МАКС ПРЕСС </w:t>
      </w:r>
      <w:r w:rsidR="001E7458" w:rsidRPr="001E7458">
        <w:rPr>
          <w:rFonts w:ascii="Times New Roman" w:eastAsia="Times New Roman" w:hAnsi="Times New Roman" w:cs="Times New Roman"/>
          <w:snapToGrid w:val="0"/>
          <w:sz w:val="20"/>
          <w:szCs w:val="20"/>
        </w:rPr>
        <w:br w:type="page"/>
      </w:r>
    </w:p>
    <w:p w:rsidR="00A42F68" w:rsidRDefault="001E7458" w:rsidP="001E7458">
      <w:pPr>
        <w:widowControl w:val="0"/>
        <w:spacing w:after="0" w:line="240" w:lineRule="auto"/>
        <w:ind w:firstLine="284"/>
        <w:jc w:val="both"/>
        <w:rPr>
          <w:rFonts w:ascii="Times New Roman" w:eastAsia="Times New Roman" w:hAnsi="Times New Roman" w:cs="Times New Roman"/>
          <w:snapToGrid w:val="0"/>
          <w:sz w:val="20"/>
          <w:szCs w:val="20"/>
        </w:rPr>
      </w:pPr>
      <w:r w:rsidRPr="001E7458">
        <w:rPr>
          <w:rFonts w:ascii="Times New Roman" w:eastAsia="Times New Roman" w:hAnsi="Times New Roman" w:cs="Times New Roman"/>
          <w:snapToGrid w:val="0"/>
          <w:sz w:val="20"/>
          <w:szCs w:val="20"/>
        </w:rPr>
        <w:lastRenderedPageBreak/>
        <w:t>УДК</w:t>
      </w:r>
      <w:r w:rsidR="00A42F68">
        <w:rPr>
          <w:rFonts w:ascii="Times New Roman" w:eastAsia="Times New Roman" w:hAnsi="Times New Roman" w:cs="Times New Roman"/>
          <w:snapToGrid w:val="0"/>
          <w:sz w:val="20"/>
          <w:szCs w:val="20"/>
        </w:rPr>
        <w:t xml:space="preserve"> 504.7:65.01</w:t>
      </w:r>
    </w:p>
    <w:p w:rsidR="001E7458" w:rsidRPr="00A42F68" w:rsidRDefault="001E7458" w:rsidP="001E7458">
      <w:pPr>
        <w:widowControl w:val="0"/>
        <w:spacing w:after="0" w:line="240" w:lineRule="auto"/>
        <w:ind w:firstLine="284"/>
        <w:jc w:val="both"/>
        <w:rPr>
          <w:rFonts w:ascii="Times New Roman" w:eastAsia="Times New Roman" w:hAnsi="Times New Roman" w:cs="Times New Roman"/>
          <w:snapToGrid w:val="0"/>
          <w:sz w:val="20"/>
          <w:szCs w:val="20"/>
        </w:rPr>
      </w:pPr>
      <w:r w:rsidRPr="00A42F68">
        <w:rPr>
          <w:rFonts w:ascii="Times New Roman" w:eastAsia="Times New Roman" w:hAnsi="Times New Roman" w:cs="Times New Roman"/>
          <w:snapToGrid w:val="0"/>
          <w:sz w:val="20"/>
          <w:szCs w:val="20"/>
        </w:rPr>
        <w:t xml:space="preserve">ББК </w:t>
      </w:r>
      <w:r w:rsidR="00A42F68">
        <w:rPr>
          <w:rFonts w:ascii="Times New Roman" w:eastAsia="Times New Roman" w:hAnsi="Times New Roman" w:cs="Times New Roman"/>
          <w:snapToGrid w:val="0"/>
          <w:sz w:val="20"/>
          <w:szCs w:val="20"/>
        </w:rPr>
        <w:t>28.080.3:65.290-2</w:t>
      </w:r>
    </w:p>
    <w:p w:rsidR="001E7458" w:rsidRPr="001E7458" w:rsidRDefault="00A42F68" w:rsidP="001E7458">
      <w:pPr>
        <w:widowControl w:val="0"/>
        <w:spacing w:after="0" w:line="240" w:lineRule="auto"/>
        <w:ind w:firstLine="284"/>
        <w:jc w:val="both"/>
        <w:rPr>
          <w:rFonts w:ascii="Times New Roman" w:eastAsia="Times New Roman" w:hAnsi="Times New Roman" w:cs="Times New Roman"/>
          <w:snapToGrid w:val="0"/>
          <w:sz w:val="20"/>
          <w:szCs w:val="20"/>
        </w:rPr>
      </w:pPr>
      <w:r>
        <w:rPr>
          <w:rFonts w:ascii="Times New Roman" w:eastAsia="Times New Roman" w:hAnsi="Times New Roman" w:cs="Times New Roman"/>
          <w:snapToGrid w:val="0"/>
          <w:sz w:val="20"/>
          <w:szCs w:val="20"/>
        </w:rPr>
        <w:t xml:space="preserve">               Ш78</w:t>
      </w:r>
    </w:p>
    <w:p w:rsidR="001E7458" w:rsidRPr="001E7458" w:rsidRDefault="001E7458" w:rsidP="001E7458">
      <w:pPr>
        <w:widowControl w:val="0"/>
        <w:spacing w:after="0" w:line="240" w:lineRule="auto"/>
        <w:ind w:firstLine="284"/>
        <w:jc w:val="both"/>
        <w:rPr>
          <w:rFonts w:ascii="Times New Roman" w:eastAsia="Times New Roman" w:hAnsi="Times New Roman" w:cs="Times New Roman"/>
          <w:snapToGrid w:val="0"/>
          <w:sz w:val="20"/>
          <w:szCs w:val="20"/>
        </w:rPr>
      </w:pPr>
    </w:p>
    <w:p w:rsidR="001E7458" w:rsidRPr="001E7458" w:rsidRDefault="001E7458" w:rsidP="001E7458">
      <w:pPr>
        <w:widowControl w:val="0"/>
        <w:spacing w:after="0" w:line="240" w:lineRule="auto"/>
        <w:ind w:firstLine="284"/>
        <w:jc w:val="center"/>
        <w:rPr>
          <w:rFonts w:ascii="Times New Roman" w:eastAsia="Times New Roman" w:hAnsi="Times New Roman" w:cs="Times New Roman"/>
          <w:i/>
          <w:snapToGrid w:val="0"/>
          <w:sz w:val="20"/>
          <w:szCs w:val="20"/>
        </w:rPr>
      </w:pPr>
      <w:r w:rsidRPr="001E7458">
        <w:rPr>
          <w:rFonts w:ascii="Times New Roman" w:eastAsia="Times New Roman" w:hAnsi="Times New Roman" w:cs="Times New Roman"/>
          <w:i/>
          <w:snapToGrid w:val="0"/>
          <w:sz w:val="20"/>
          <w:szCs w:val="20"/>
        </w:rPr>
        <w:t>Рецензенты:</w:t>
      </w:r>
    </w:p>
    <w:p w:rsidR="006335B0" w:rsidRPr="005C13CD" w:rsidRDefault="00A42F68" w:rsidP="001E7458">
      <w:pPr>
        <w:widowControl w:val="0"/>
        <w:spacing w:after="0" w:line="240" w:lineRule="auto"/>
        <w:ind w:firstLine="284"/>
        <w:jc w:val="center"/>
        <w:rPr>
          <w:rFonts w:ascii="Times New Roman" w:eastAsia="Times New Roman" w:hAnsi="Times New Roman" w:cs="Times New Roman"/>
          <w:i/>
          <w:snapToGrid w:val="0"/>
          <w:sz w:val="20"/>
          <w:szCs w:val="20"/>
        </w:rPr>
      </w:pPr>
      <w:r w:rsidRPr="00A42F68">
        <w:rPr>
          <w:rFonts w:ascii="Times New Roman" w:eastAsia="Times New Roman" w:hAnsi="Times New Roman" w:cs="Times New Roman"/>
          <w:i/>
          <w:snapToGrid w:val="0"/>
          <w:sz w:val="20"/>
          <w:szCs w:val="20"/>
        </w:rPr>
        <w:t>А.Л. Степанов</w:t>
      </w:r>
      <w:r w:rsidRPr="00A42F68">
        <w:rPr>
          <w:rFonts w:ascii="Times New Roman" w:eastAsia="Times New Roman" w:hAnsi="Times New Roman" w:cs="Times New Roman"/>
          <w:i/>
          <w:snapToGrid w:val="0"/>
          <w:sz w:val="20"/>
          <w:szCs w:val="20"/>
        </w:rPr>
        <w:t xml:space="preserve"> </w:t>
      </w:r>
      <w:r>
        <w:rPr>
          <w:rFonts w:ascii="Times New Roman" w:eastAsia="Times New Roman" w:hAnsi="Times New Roman" w:cs="Times New Roman"/>
          <w:i/>
          <w:snapToGrid w:val="0"/>
          <w:sz w:val="20"/>
          <w:szCs w:val="20"/>
        </w:rPr>
        <w:t xml:space="preserve">- </w:t>
      </w:r>
      <w:r w:rsidRPr="005C13CD">
        <w:rPr>
          <w:rFonts w:ascii="Times New Roman" w:eastAsia="Times New Roman" w:hAnsi="Times New Roman" w:cs="Times New Roman"/>
          <w:i/>
          <w:snapToGrid w:val="0"/>
          <w:sz w:val="20"/>
          <w:szCs w:val="20"/>
        </w:rPr>
        <w:t>доктор биологических наук</w:t>
      </w:r>
      <w:r>
        <w:rPr>
          <w:rFonts w:ascii="Times New Roman" w:eastAsia="Times New Roman" w:hAnsi="Times New Roman" w:cs="Times New Roman"/>
          <w:i/>
          <w:snapToGrid w:val="0"/>
          <w:sz w:val="20"/>
          <w:szCs w:val="20"/>
        </w:rPr>
        <w:t xml:space="preserve">, профессор, </w:t>
      </w:r>
      <w:r w:rsidRPr="005C13CD">
        <w:rPr>
          <w:rFonts w:ascii="Times New Roman" w:eastAsia="Times New Roman" w:hAnsi="Times New Roman" w:cs="Times New Roman"/>
          <w:i/>
          <w:snapToGrid w:val="0"/>
          <w:sz w:val="20"/>
          <w:szCs w:val="20"/>
        </w:rPr>
        <w:t xml:space="preserve"> </w:t>
      </w:r>
      <w:r>
        <w:rPr>
          <w:rFonts w:ascii="Times New Roman" w:eastAsia="Times New Roman" w:hAnsi="Times New Roman" w:cs="Times New Roman"/>
          <w:i/>
          <w:snapToGrid w:val="0"/>
          <w:sz w:val="20"/>
          <w:szCs w:val="20"/>
        </w:rPr>
        <w:t>з</w:t>
      </w:r>
      <w:r w:rsidR="006335B0" w:rsidRPr="00A42F68">
        <w:rPr>
          <w:rFonts w:ascii="Times New Roman" w:eastAsia="Times New Roman" w:hAnsi="Times New Roman" w:cs="Times New Roman"/>
          <w:i/>
          <w:snapToGrid w:val="0"/>
          <w:sz w:val="20"/>
          <w:szCs w:val="20"/>
        </w:rPr>
        <w:t>аместитель декана факультета почвоведения по</w:t>
      </w:r>
      <w:r w:rsidR="006335B0" w:rsidRPr="005C13CD">
        <w:rPr>
          <w:rFonts w:ascii="Times New Roman" w:eastAsia="Times New Roman" w:hAnsi="Times New Roman" w:cs="Times New Roman"/>
          <w:i/>
          <w:snapToGrid w:val="0"/>
          <w:sz w:val="20"/>
          <w:szCs w:val="20"/>
        </w:rPr>
        <w:t xml:space="preserve"> НИР, </w:t>
      </w:r>
    </w:p>
    <w:p w:rsidR="006335B0" w:rsidRPr="005C13CD" w:rsidRDefault="00A42F68" w:rsidP="001E7458">
      <w:pPr>
        <w:widowControl w:val="0"/>
        <w:spacing w:after="0" w:line="240" w:lineRule="auto"/>
        <w:ind w:firstLine="284"/>
        <w:jc w:val="center"/>
        <w:rPr>
          <w:rFonts w:ascii="Times New Roman" w:eastAsia="Times New Roman" w:hAnsi="Times New Roman" w:cs="Times New Roman"/>
          <w:i/>
          <w:snapToGrid w:val="0"/>
          <w:sz w:val="20"/>
          <w:szCs w:val="20"/>
        </w:rPr>
      </w:pPr>
      <w:r w:rsidRPr="005C13CD">
        <w:rPr>
          <w:rFonts w:ascii="Times New Roman" w:eastAsia="Times New Roman" w:hAnsi="Times New Roman" w:cs="Times New Roman"/>
          <w:i/>
          <w:snapToGrid w:val="0"/>
          <w:sz w:val="20"/>
          <w:szCs w:val="20"/>
        </w:rPr>
        <w:t xml:space="preserve"> </w:t>
      </w:r>
      <w:r w:rsidR="006335B0" w:rsidRPr="005C13CD">
        <w:rPr>
          <w:rFonts w:ascii="Times New Roman" w:eastAsia="Times New Roman" w:hAnsi="Times New Roman" w:cs="Times New Roman"/>
          <w:i/>
          <w:snapToGrid w:val="0"/>
          <w:sz w:val="20"/>
          <w:szCs w:val="20"/>
        </w:rPr>
        <w:t>(Московский государственный университет имени М.В. Ломонос</w:t>
      </w:r>
      <w:r w:rsidR="00633645" w:rsidRPr="005C13CD">
        <w:rPr>
          <w:rFonts w:ascii="Times New Roman" w:eastAsia="Times New Roman" w:hAnsi="Times New Roman" w:cs="Times New Roman"/>
          <w:i/>
          <w:snapToGrid w:val="0"/>
          <w:sz w:val="20"/>
          <w:szCs w:val="20"/>
        </w:rPr>
        <w:t>о</w:t>
      </w:r>
      <w:r w:rsidR="006335B0" w:rsidRPr="005C13CD">
        <w:rPr>
          <w:rFonts w:ascii="Times New Roman" w:eastAsia="Times New Roman" w:hAnsi="Times New Roman" w:cs="Times New Roman"/>
          <w:i/>
          <w:snapToGrid w:val="0"/>
          <w:sz w:val="20"/>
          <w:szCs w:val="20"/>
        </w:rPr>
        <w:t>ва)</w:t>
      </w:r>
    </w:p>
    <w:p w:rsidR="006335B0" w:rsidRPr="005C13CD" w:rsidRDefault="006335B0" w:rsidP="001E7458">
      <w:pPr>
        <w:widowControl w:val="0"/>
        <w:spacing w:after="0" w:line="240" w:lineRule="auto"/>
        <w:ind w:firstLine="284"/>
        <w:jc w:val="center"/>
        <w:rPr>
          <w:rFonts w:ascii="Times New Roman" w:eastAsia="Times New Roman" w:hAnsi="Times New Roman" w:cs="Times New Roman"/>
          <w:b/>
          <w:snapToGrid w:val="0"/>
          <w:sz w:val="20"/>
          <w:szCs w:val="20"/>
        </w:rPr>
      </w:pPr>
    </w:p>
    <w:p w:rsidR="00A42F68" w:rsidRDefault="00A42F68" w:rsidP="001E7458">
      <w:pPr>
        <w:widowControl w:val="0"/>
        <w:spacing w:after="0" w:line="240" w:lineRule="auto"/>
        <w:ind w:firstLine="284"/>
        <w:jc w:val="center"/>
        <w:rPr>
          <w:rFonts w:ascii="Times New Roman" w:eastAsia="Times New Roman" w:hAnsi="Times New Roman" w:cs="Times New Roman"/>
          <w:i/>
          <w:snapToGrid w:val="0"/>
          <w:sz w:val="20"/>
          <w:szCs w:val="20"/>
        </w:rPr>
      </w:pPr>
      <w:r>
        <w:rPr>
          <w:rFonts w:ascii="Times New Roman" w:eastAsia="Times New Roman" w:hAnsi="Times New Roman" w:cs="Times New Roman"/>
          <w:i/>
          <w:snapToGrid w:val="0"/>
          <w:sz w:val="20"/>
          <w:szCs w:val="20"/>
        </w:rPr>
        <w:t xml:space="preserve">И.И. </w:t>
      </w:r>
      <w:proofErr w:type="spellStart"/>
      <w:r>
        <w:rPr>
          <w:rFonts w:ascii="Times New Roman" w:eastAsia="Times New Roman" w:hAnsi="Times New Roman" w:cs="Times New Roman"/>
          <w:i/>
          <w:snapToGrid w:val="0"/>
          <w:sz w:val="20"/>
          <w:szCs w:val="20"/>
        </w:rPr>
        <w:t>Васенев</w:t>
      </w:r>
      <w:proofErr w:type="spellEnd"/>
      <w:r>
        <w:rPr>
          <w:rFonts w:ascii="Times New Roman" w:eastAsia="Times New Roman" w:hAnsi="Times New Roman" w:cs="Times New Roman"/>
          <w:i/>
          <w:snapToGrid w:val="0"/>
          <w:sz w:val="20"/>
          <w:szCs w:val="20"/>
        </w:rPr>
        <w:t xml:space="preserve"> - </w:t>
      </w:r>
      <w:r w:rsidRPr="005C13CD">
        <w:rPr>
          <w:rFonts w:ascii="Times New Roman" w:eastAsia="Times New Roman" w:hAnsi="Times New Roman" w:cs="Times New Roman"/>
          <w:i/>
          <w:snapToGrid w:val="0"/>
          <w:sz w:val="20"/>
          <w:szCs w:val="20"/>
        </w:rPr>
        <w:t>доктор биологических наук</w:t>
      </w:r>
      <w:r>
        <w:rPr>
          <w:rFonts w:ascii="Times New Roman" w:eastAsia="Times New Roman" w:hAnsi="Times New Roman" w:cs="Times New Roman"/>
          <w:i/>
          <w:snapToGrid w:val="0"/>
          <w:sz w:val="20"/>
          <w:szCs w:val="20"/>
        </w:rPr>
        <w:t xml:space="preserve">, </w:t>
      </w:r>
      <w:r w:rsidRPr="005C13CD">
        <w:rPr>
          <w:rFonts w:ascii="Times New Roman" w:eastAsia="Times New Roman" w:hAnsi="Times New Roman" w:cs="Times New Roman"/>
          <w:i/>
          <w:snapToGrid w:val="0"/>
          <w:sz w:val="20"/>
          <w:szCs w:val="20"/>
        </w:rPr>
        <w:t>профессор</w:t>
      </w:r>
      <w:r>
        <w:rPr>
          <w:rFonts w:ascii="Times New Roman" w:eastAsia="Times New Roman" w:hAnsi="Times New Roman" w:cs="Times New Roman"/>
          <w:i/>
          <w:snapToGrid w:val="0"/>
          <w:sz w:val="20"/>
          <w:szCs w:val="20"/>
        </w:rPr>
        <w:t>,</w:t>
      </w:r>
    </w:p>
    <w:p w:rsidR="001E7458" w:rsidRPr="005C13CD" w:rsidRDefault="00A42F68" w:rsidP="001E7458">
      <w:pPr>
        <w:widowControl w:val="0"/>
        <w:spacing w:after="0" w:line="240" w:lineRule="auto"/>
        <w:ind w:firstLine="284"/>
        <w:jc w:val="center"/>
        <w:rPr>
          <w:rFonts w:ascii="Times New Roman" w:eastAsia="Times New Roman" w:hAnsi="Times New Roman" w:cs="Times New Roman"/>
          <w:i/>
          <w:snapToGrid w:val="0"/>
          <w:sz w:val="20"/>
          <w:szCs w:val="20"/>
        </w:rPr>
      </w:pPr>
      <w:r w:rsidRPr="005C13CD">
        <w:rPr>
          <w:rFonts w:ascii="Times New Roman" w:eastAsia="Times New Roman" w:hAnsi="Times New Roman" w:cs="Times New Roman"/>
          <w:i/>
          <w:snapToGrid w:val="0"/>
          <w:sz w:val="20"/>
          <w:szCs w:val="20"/>
        </w:rPr>
        <w:t xml:space="preserve"> </w:t>
      </w:r>
      <w:r>
        <w:rPr>
          <w:rFonts w:ascii="Times New Roman" w:eastAsia="Times New Roman" w:hAnsi="Times New Roman" w:cs="Times New Roman"/>
          <w:i/>
          <w:snapToGrid w:val="0"/>
          <w:sz w:val="20"/>
          <w:szCs w:val="20"/>
        </w:rPr>
        <w:t>з</w:t>
      </w:r>
      <w:r w:rsidR="001E7458" w:rsidRPr="005C13CD">
        <w:rPr>
          <w:rFonts w:ascii="Times New Roman" w:eastAsia="Times New Roman" w:hAnsi="Times New Roman" w:cs="Times New Roman"/>
          <w:i/>
          <w:snapToGrid w:val="0"/>
          <w:sz w:val="20"/>
          <w:szCs w:val="20"/>
        </w:rPr>
        <w:t>аведующий кафедрой экологии</w:t>
      </w:r>
    </w:p>
    <w:p w:rsidR="001E7458" w:rsidRPr="005C13CD" w:rsidRDefault="00A42F68" w:rsidP="001E7458">
      <w:pPr>
        <w:widowControl w:val="0"/>
        <w:spacing w:after="0" w:line="240" w:lineRule="auto"/>
        <w:ind w:firstLine="284"/>
        <w:jc w:val="center"/>
        <w:rPr>
          <w:rFonts w:ascii="Times New Roman" w:eastAsia="Times New Roman" w:hAnsi="Times New Roman" w:cs="Times New Roman"/>
          <w:i/>
          <w:snapToGrid w:val="0"/>
          <w:sz w:val="20"/>
          <w:szCs w:val="20"/>
        </w:rPr>
      </w:pPr>
      <w:r w:rsidRPr="005C13CD">
        <w:rPr>
          <w:rFonts w:ascii="Times New Roman" w:eastAsia="Times New Roman" w:hAnsi="Times New Roman" w:cs="Times New Roman"/>
          <w:i/>
          <w:snapToGrid w:val="0"/>
          <w:sz w:val="20"/>
          <w:szCs w:val="20"/>
        </w:rPr>
        <w:t xml:space="preserve"> </w:t>
      </w:r>
      <w:r w:rsidR="001E7458" w:rsidRPr="005C13CD">
        <w:rPr>
          <w:rFonts w:ascii="Times New Roman" w:eastAsia="Times New Roman" w:hAnsi="Times New Roman" w:cs="Times New Roman"/>
          <w:i/>
          <w:snapToGrid w:val="0"/>
          <w:sz w:val="20"/>
          <w:szCs w:val="20"/>
        </w:rPr>
        <w:t xml:space="preserve">(Российский государственный аграрный университет – Московская сельскохозяйственная академия имени К.А. Тимирязева) </w:t>
      </w:r>
    </w:p>
    <w:p w:rsidR="001E7458" w:rsidRPr="001E7458" w:rsidRDefault="008A0BF0" w:rsidP="001E7458">
      <w:pPr>
        <w:keepNext/>
        <w:spacing w:after="0" w:line="240" w:lineRule="auto"/>
        <w:outlineLvl w:val="6"/>
        <w:rPr>
          <w:rFonts w:ascii="Times New Roman" w:eastAsia="Times New Roman" w:hAnsi="Times New Roman" w:cs="Times New Roman"/>
          <w:b/>
          <w:sz w:val="20"/>
          <w:szCs w:val="20"/>
        </w:rPr>
      </w:pPr>
      <w:proofErr w:type="spellStart"/>
      <w:r>
        <w:rPr>
          <w:rFonts w:ascii="Times New Roman" w:eastAsia="Times New Roman" w:hAnsi="Times New Roman" w:cs="Times New Roman"/>
          <w:b/>
          <w:sz w:val="20"/>
          <w:szCs w:val="20"/>
        </w:rPr>
        <w:t>Шоба</w:t>
      </w:r>
      <w:proofErr w:type="spellEnd"/>
      <w:r>
        <w:rPr>
          <w:rFonts w:ascii="Times New Roman" w:eastAsia="Times New Roman" w:hAnsi="Times New Roman" w:cs="Times New Roman"/>
          <w:b/>
          <w:sz w:val="20"/>
          <w:szCs w:val="20"/>
        </w:rPr>
        <w:t xml:space="preserve"> С.А., Макаров О.А., </w:t>
      </w:r>
      <w:proofErr w:type="spellStart"/>
      <w:r w:rsidR="001E7458" w:rsidRPr="001E7458">
        <w:rPr>
          <w:rFonts w:ascii="Times New Roman" w:eastAsia="Times New Roman" w:hAnsi="Times New Roman" w:cs="Times New Roman"/>
          <w:b/>
          <w:sz w:val="20"/>
          <w:szCs w:val="20"/>
        </w:rPr>
        <w:t>Кулачкова</w:t>
      </w:r>
      <w:proofErr w:type="spellEnd"/>
      <w:r w:rsidR="001E7458" w:rsidRPr="001E7458">
        <w:rPr>
          <w:rFonts w:ascii="Times New Roman" w:eastAsia="Times New Roman" w:hAnsi="Times New Roman" w:cs="Times New Roman"/>
          <w:b/>
          <w:sz w:val="20"/>
          <w:szCs w:val="20"/>
        </w:rPr>
        <w:t xml:space="preserve"> С.А.</w:t>
      </w:r>
    </w:p>
    <w:p w:rsidR="005C13CD" w:rsidRDefault="005C13CD" w:rsidP="001E7458">
      <w:pPr>
        <w:spacing w:after="0" w:line="240" w:lineRule="auto"/>
        <w:jc w:val="both"/>
        <w:rPr>
          <w:rFonts w:ascii="Times New Roman" w:eastAsia="Times New Roman" w:hAnsi="Times New Roman" w:cs="Times New Roman"/>
          <w:sz w:val="20"/>
          <w:szCs w:val="20"/>
        </w:rPr>
      </w:pPr>
      <w:proofErr w:type="spellStart"/>
      <w:r w:rsidRPr="00A42F68">
        <w:rPr>
          <w:rFonts w:ascii="Times New Roman" w:eastAsia="Times New Roman" w:hAnsi="Times New Roman" w:cs="Times New Roman"/>
          <w:b/>
          <w:sz w:val="20"/>
          <w:szCs w:val="20"/>
        </w:rPr>
        <w:t>Инноватика</w:t>
      </w:r>
      <w:proofErr w:type="spellEnd"/>
      <w:r w:rsidRPr="00A42F68">
        <w:rPr>
          <w:rFonts w:ascii="Times New Roman" w:eastAsia="Times New Roman" w:hAnsi="Times New Roman" w:cs="Times New Roman"/>
          <w:b/>
          <w:sz w:val="20"/>
          <w:szCs w:val="20"/>
        </w:rPr>
        <w:t xml:space="preserve"> </w:t>
      </w:r>
      <w:r w:rsidR="00A75133" w:rsidRPr="00A42F68">
        <w:rPr>
          <w:rFonts w:ascii="Times New Roman" w:eastAsia="Times New Roman" w:hAnsi="Times New Roman" w:cs="Times New Roman"/>
          <w:b/>
          <w:sz w:val="20"/>
          <w:szCs w:val="20"/>
        </w:rPr>
        <w:t>в</w:t>
      </w:r>
      <w:r w:rsidRPr="00A42F68">
        <w:rPr>
          <w:rFonts w:ascii="Times New Roman" w:eastAsia="Times New Roman" w:hAnsi="Times New Roman" w:cs="Times New Roman"/>
          <w:b/>
          <w:sz w:val="20"/>
          <w:szCs w:val="20"/>
        </w:rPr>
        <w:t xml:space="preserve"> биосферны</w:t>
      </w:r>
      <w:r w:rsidR="00A75133" w:rsidRPr="00A42F68">
        <w:rPr>
          <w:rFonts w:ascii="Times New Roman" w:eastAsia="Times New Roman" w:hAnsi="Times New Roman" w:cs="Times New Roman"/>
          <w:b/>
          <w:sz w:val="20"/>
          <w:szCs w:val="20"/>
        </w:rPr>
        <w:t>х</w:t>
      </w:r>
      <w:r w:rsidRPr="00A42F68">
        <w:rPr>
          <w:rFonts w:ascii="Times New Roman" w:eastAsia="Times New Roman" w:hAnsi="Times New Roman" w:cs="Times New Roman"/>
          <w:b/>
          <w:sz w:val="20"/>
          <w:szCs w:val="20"/>
        </w:rPr>
        <w:t xml:space="preserve"> наук</w:t>
      </w:r>
      <w:r w:rsidR="00A75133" w:rsidRPr="00A42F68">
        <w:rPr>
          <w:rFonts w:ascii="Times New Roman" w:eastAsia="Times New Roman" w:hAnsi="Times New Roman" w:cs="Times New Roman"/>
          <w:b/>
          <w:sz w:val="20"/>
          <w:szCs w:val="20"/>
        </w:rPr>
        <w:t>ах</w:t>
      </w:r>
      <w:r w:rsidR="00A42F68">
        <w:rPr>
          <w:rFonts w:ascii="Times New Roman" w:eastAsia="Times New Roman" w:hAnsi="Times New Roman" w:cs="Times New Roman"/>
          <w:sz w:val="20"/>
          <w:szCs w:val="20"/>
        </w:rPr>
        <w:t xml:space="preserve">: Монография. - </w:t>
      </w:r>
      <w:r w:rsidR="0092653B">
        <w:rPr>
          <w:rFonts w:ascii="Times New Roman" w:eastAsia="Times New Roman" w:hAnsi="Times New Roman" w:cs="Times New Roman"/>
          <w:sz w:val="20"/>
          <w:szCs w:val="20"/>
        </w:rPr>
        <w:t xml:space="preserve">М.: </w:t>
      </w:r>
      <w:r w:rsidRPr="005C13CD">
        <w:rPr>
          <w:rFonts w:ascii="Times New Roman" w:eastAsia="Times New Roman" w:hAnsi="Times New Roman" w:cs="Times New Roman"/>
          <w:sz w:val="20"/>
          <w:szCs w:val="20"/>
        </w:rPr>
        <w:t>МАКС П</w:t>
      </w:r>
      <w:r w:rsidR="00A42F68">
        <w:rPr>
          <w:rFonts w:ascii="Times New Roman" w:eastAsia="Times New Roman" w:hAnsi="Times New Roman" w:cs="Times New Roman"/>
          <w:sz w:val="20"/>
          <w:szCs w:val="20"/>
        </w:rPr>
        <w:t>ресс,</w:t>
      </w:r>
      <w:r w:rsidRPr="005C13CD">
        <w:rPr>
          <w:rFonts w:ascii="Times New Roman" w:eastAsia="Times New Roman" w:hAnsi="Times New Roman" w:cs="Times New Roman"/>
          <w:sz w:val="20"/>
          <w:szCs w:val="20"/>
        </w:rPr>
        <w:t xml:space="preserve"> 201</w:t>
      </w:r>
      <w:r>
        <w:rPr>
          <w:rFonts w:ascii="Times New Roman" w:eastAsia="Times New Roman" w:hAnsi="Times New Roman" w:cs="Times New Roman"/>
          <w:sz w:val="20"/>
          <w:szCs w:val="20"/>
        </w:rPr>
        <w:t>6</w:t>
      </w:r>
      <w:r w:rsidRPr="005C13CD">
        <w:rPr>
          <w:rFonts w:ascii="Times New Roman" w:eastAsia="Times New Roman" w:hAnsi="Times New Roman" w:cs="Times New Roman"/>
          <w:sz w:val="20"/>
          <w:szCs w:val="20"/>
        </w:rPr>
        <w:t xml:space="preserve">.   </w:t>
      </w:r>
      <w:r w:rsidR="00A42F68">
        <w:rPr>
          <w:rFonts w:ascii="Times New Roman" w:eastAsia="Times New Roman" w:hAnsi="Times New Roman" w:cs="Times New Roman"/>
          <w:sz w:val="20"/>
          <w:szCs w:val="20"/>
        </w:rPr>
        <w:t>192</w:t>
      </w:r>
      <w:r w:rsidRPr="005C13CD">
        <w:rPr>
          <w:rFonts w:ascii="Times New Roman" w:eastAsia="Times New Roman" w:hAnsi="Times New Roman" w:cs="Times New Roman"/>
          <w:sz w:val="20"/>
          <w:szCs w:val="20"/>
        </w:rPr>
        <w:t xml:space="preserve"> с.</w:t>
      </w:r>
      <w:r w:rsidR="00A42F68">
        <w:rPr>
          <w:rFonts w:ascii="Times New Roman" w:eastAsia="Times New Roman" w:hAnsi="Times New Roman" w:cs="Times New Roman"/>
          <w:sz w:val="20"/>
          <w:szCs w:val="20"/>
        </w:rPr>
        <w:t xml:space="preserve">: </w:t>
      </w:r>
      <w:proofErr w:type="spellStart"/>
      <w:r w:rsidR="00A42F68">
        <w:rPr>
          <w:rFonts w:ascii="Times New Roman" w:eastAsia="Times New Roman" w:hAnsi="Times New Roman" w:cs="Times New Roman"/>
          <w:sz w:val="20"/>
          <w:szCs w:val="20"/>
        </w:rPr>
        <w:t>илл</w:t>
      </w:r>
      <w:proofErr w:type="spellEnd"/>
      <w:r w:rsidR="00A42F68">
        <w:rPr>
          <w:rFonts w:ascii="Times New Roman" w:eastAsia="Times New Roman" w:hAnsi="Times New Roman" w:cs="Times New Roman"/>
          <w:sz w:val="20"/>
          <w:szCs w:val="20"/>
        </w:rPr>
        <w:t>.</w:t>
      </w:r>
      <w:r w:rsidRPr="005C13CD">
        <w:rPr>
          <w:rFonts w:ascii="Times New Roman" w:eastAsia="Times New Roman" w:hAnsi="Times New Roman" w:cs="Times New Roman"/>
          <w:sz w:val="20"/>
          <w:szCs w:val="20"/>
        </w:rPr>
        <w:t xml:space="preserve"> </w:t>
      </w:r>
    </w:p>
    <w:p w:rsidR="001E7458" w:rsidRPr="00A42F68" w:rsidRDefault="001E7458" w:rsidP="001E7458">
      <w:pPr>
        <w:spacing w:after="0" w:line="240" w:lineRule="auto"/>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lang w:val="en-US"/>
        </w:rPr>
        <w:t>ISBN</w:t>
      </w:r>
      <w:r w:rsidR="00A42F68">
        <w:rPr>
          <w:rFonts w:ascii="Times New Roman" w:eastAsia="Times New Roman" w:hAnsi="Times New Roman" w:cs="Times New Roman"/>
          <w:sz w:val="20"/>
          <w:szCs w:val="20"/>
        </w:rPr>
        <w:t xml:space="preserve"> 978-5-317-05247-8</w:t>
      </w:r>
    </w:p>
    <w:p w:rsidR="001E7458" w:rsidRPr="001E7458" w:rsidRDefault="001E7458" w:rsidP="001E7458">
      <w:pPr>
        <w:widowControl w:val="0"/>
        <w:spacing w:after="0" w:line="240" w:lineRule="auto"/>
        <w:ind w:firstLine="284"/>
        <w:jc w:val="both"/>
        <w:rPr>
          <w:rFonts w:ascii="Times New Roman" w:eastAsia="Times New Roman" w:hAnsi="Times New Roman" w:cs="Times New Roman"/>
          <w:snapToGrid w:val="0"/>
          <w:sz w:val="20"/>
          <w:szCs w:val="20"/>
        </w:rPr>
      </w:pPr>
    </w:p>
    <w:p w:rsidR="00633645" w:rsidRPr="00633645" w:rsidRDefault="00633645" w:rsidP="00633645">
      <w:pPr>
        <w:spacing w:after="0" w:line="240" w:lineRule="auto"/>
        <w:ind w:firstLine="284"/>
        <w:jc w:val="both"/>
        <w:rPr>
          <w:rFonts w:ascii="Times New Roman" w:eastAsia="Times New Roman" w:hAnsi="Times New Roman" w:cs="Times New Roman"/>
          <w:sz w:val="20"/>
          <w:szCs w:val="20"/>
        </w:rPr>
      </w:pPr>
      <w:r w:rsidRPr="00633645">
        <w:rPr>
          <w:rFonts w:ascii="Times New Roman" w:eastAsia="Times New Roman" w:hAnsi="Times New Roman" w:cs="Times New Roman"/>
          <w:sz w:val="20"/>
          <w:szCs w:val="20"/>
        </w:rPr>
        <w:t>В монографии изложены теоретические положения в области создания инноваций и практические примеры инноваций в экологии, почвоведении и сельском хозяйстве, в том числе и инновационные проекты факультета почвоведения МГУ имени М.В. Ломоносова.</w:t>
      </w:r>
    </w:p>
    <w:p w:rsidR="001E7458" w:rsidRPr="001E7458" w:rsidRDefault="00633645" w:rsidP="00633645">
      <w:pPr>
        <w:spacing w:after="0" w:line="240" w:lineRule="auto"/>
        <w:ind w:firstLine="284"/>
        <w:jc w:val="both"/>
        <w:rPr>
          <w:rFonts w:ascii="Times New Roman" w:eastAsia="Times New Roman" w:hAnsi="Times New Roman" w:cs="Times New Roman"/>
          <w:sz w:val="20"/>
          <w:szCs w:val="20"/>
        </w:rPr>
      </w:pPr>
      <w:r w:rsidRPr="00633645">
        <w:rPr>
          <w:rFonts w:ascii="Times New Roman" w:eastAsia="Times New Roman" w:hAnsi="Times New Roman" w:cs="Times New Roman"/>
          <w:sz w:val="20"/>
          <w:szCs w:val="20"/>
        </w:rPr>
        <w:t>Для почвоведов, экологов, специалистов в области инновационного менеджмента компаний природоохранной сферы.</w:t>
      </w:r>
    </w:p>
    <w:p w:rsidR="001E7458" w:rsidRDefault="0049651E" w:rsidP="001E7458">
      <w:pPr>
        <w:spacing w:after="0" w:line="240" w:lineRule="auto"/>
        <w:ind w:firstLine="284"/>
        <w:jc w:val="both"/>
        <w:rPr>
          <w:rFonts w:ascii="Times New Roman" w:eastAsia="Times New Roman" w:hAnsi="Times New Roman" w:cs="Times New Roman"/>
          <w:sz w:val="20"/>
          <w:szCs w:val="20"/>
        </w:rPr>
      </w:pPr>
      <w:r w:rsidRPr="00A42F68">
        <w:rPr>
          <w:rFonts w:ascii="Times New Roman" w:eastAsia="Times New Roman" w:hAnsi="Times New Roman" w:cs="Times New Roman"/>
          <w:i/>
          <w:sz w:val="20"/>
          <w:szCs w:val="20"/>
        </w:rPr>
        <w:t>Ключевые слова:</w:t>
      </w:r>
      <w:r w:rsidR="00ED15E9">
        <w:rPr>
          <w:rFonts w:ascii="Times New Roman" w:eastAsia="Times New Roman" w:hAnsi="Times New Roman" w:cs="Times New Roman"/>
          <w:sz w:val="20"/>
          <w:szCs w:val="20"/>
        </w:rPr>
        <w:t xml:space="preserve"> </w:t>
      </w:r>
      <w:proofErr w:type="spellStart"/>
      <w:r w:rsidR="00ED15E9">
        <w:rPr>
          <w:rFonts w:ascii="Times New Roman" w:eastAsia="Times New Roman" w:hAnsi="Times New Roman" w:cs="Times New Roman"/>
          <w:sz w:val="20"/>
          <w:szCs w:val="20"/>
        </w:rPr>
        <w:t>инноватика</w:t>
      </w:r>
      <w:proofErr w:type="spellEnd"/>
      <w:r w:rsidR="00ED15E9">
        <w:rPr>
          <w:rFonts w:ascii="Times New Roman" w:eastAsia="Times New Roman" w:hAnsi="Times New Roman" w:cs="Times New Roman"/>
          <w:sz w:val="20"/>
          <w:szCs w:val="20"/>
        </w:rPr>
        <w:t>, экология, почвоведение, инновационные технологии</w:t>
      </w:r>
    </w:p>
    <w:p w:rsidR="0049651E" w:rsidRDefault="0049651E" w:rsidP="001E7458">
      <w:pPr>
        <w:spacing w:after="0" w:line="240" w:lineRule="auto"/>
        <w:ind w:firstLine="284"/>
        <w:jc w:val="both"/>
        <w:rPr>
          <w:rFonts w:ascii="Times New Roman" w:eastAsia="Times New Roman" w:hAnsi="Times New Roman" w:cs="Times New Roman"/>
          <w:sz w:val="20"/>
          <w:szCs w:val="20"/>
        </w:rPr>
      </w:pPr>
    </w:p>
    <w:p w:rsidR="00100871" w:rsidRPr="00100871" w:rsidRDefault="00100871" w:rsidP="00100871">
      <w:pPr>
        <w:spacing w:after="0" w:line="240" w:lineRule="auto"/>
        <w:ind w:firstLine="284"/>
        <w:jc w:val="both"/>
        <w:rPr>
          <w:rFonts w:ascii="Times New Roman" w:eastAsia="Times New Roman" w:hAnsi="Times New Roman" w:cs="Times New Roman"/>
          <w:b/>
          <w:sz w:val="20"/>
          <w:szCs w:val="20"/>
        </w:rPr>
      </w:pPr>
      <w:r w:rsidRPr="00100871">
        <w:rPr>
          <w:rFonts w:ascii="Times New Roman" w:eastAsia="Times New Roman" w:hAnsi="Times New Roman" w:cs="Times New Roman"/>
          <w:b/>
          <w:sz w:val="20"/>
          <w:szCs w:val="20"/>
          <w:lang w:val="en-US"/>
        </w:rPr>
        <w:t>Shoba</w:t>
      </w:r>
      <w:r w:rsidRPr="00100871">
        <w:rPr>
          <w:rFonts w:ascii="Times New Roman" w:eastAsia="Times New Roman" w:hAnsi="Times New Roman" w:cs="Times New Roman"/>
          <w:b/>
          <w:sz w:val="20"/>
          <w:szCs w:val="20"/>
        </w:rPr>
        <w:t xml:space="preserve"> </w:t>
      </w:r>
      <w:r w:rsidRPr="00100871">
        <w:rPr>
          <w:rFonts w:ascii="Times New Roman" w:eastAsia="Times New Roman" w:hAnsi="Times New Roman" w:cs="Times New Roman"/>
          <w:b/>
          <w:sz w:val="20"/>
          <w:szCs w:val="20"/>
          <w:lang w:val="en-US"/>
        </w:rPr>
        <w:t>S</w:t>
      </w:r>
      <w:r w:rsidRPr="00100871">
        <w:rPr>
          <w:rFonts w:ascii="Times New Roman" w:eastAsia="Times New Roman" w:hAnsi="Times New Roman" w:cs="Times New Roman"/>
          <w:b/>
          <w:sz w:val="20"/>
          <w:szCs w:val="20"/>
        </w:rPr>
        <w:t>.</w:t>
      </w:r>
      <w:r w:rsidRPr="00100871">
        <w:rPr>
          <w:rFonts w:ascii="Times New Roman" w:eastAsia="Times New Roman" w:hAnsi="Times New Roman" w:cs="Times New Roman"/>
          <w:b/>
          <w:sz w:val="20"/>
          <w:szCs w:val="20"/>
          <w:lang w:val="en-US"/>
        </w:rPr>
        <w:t>A</w:t>
      </w:r>
      <w:r w:rsidRPr="00100871">
        <w:rPr>
          <w:rFonts w:ascii="Times New Roman" w:eastAsia="Times New Roman" w:hAnsi="Times New Roman" w:cs="Times New Roman"/>
          <w:b/>
          <w:sz w:val="20"/>
          <w:szCs w:val="20"/>
        </w:rPr>
        <w:t xml:space="preserve">., </w:t>
      </w:r>
      <w:r w:rsidRPr="00100871">
        <w:rPr>
          <w:rFonts w:ascii="Times New Roman" w:eastAsia="Times New Roman" w:hAnsi="Times New Roman" w:cs="Times New Roman"/>
          <w:b/>
          <w:sz w:val="20"/>
          <w:szCs w:val="20"/>
          <w:lang w:val="en-US"/>
        </w:rPr>
        <w:t>Makarov</w:t>
      </w:r>
      <w:r w:rsidRPr="00100871">
        <w:rPr>
          <w:rFonts w:ascii="Times New Roman" w:eastAsia="Times New Roman" w:hAnsi="Times New Roman" w:cs="Times New Roman"/>
          <w:b/>
          <w:sz w:val="20"/>
          <w:szCs w:val="20"/>
        </w:rPr>
        <w:t xml:space="preserve"> </w:t>
      </w:r>
      <w:r w:rsidRPr="00100871">
        <w:rPr>
          <w:rFonts w:ascii="Times New Roman" w:eastAsia="Times New Roman" w:hAnsi="Times New Roman" w:cs="Times New Roman"/>
          <w:b/>
          <w:sz w:val="20"/>
          <w:szCs w:val="20"/>
          <w:lang w:val="en-US"/>
        </w:rPr>
        <w:t>O</w:t>
      </w:r>
      <w:r w:rsidRPr="00100871">
        <w:rPr>
          <w:rFonts w:ascii="Times New Roman" w:eastAsia="Times New Roman" w:hAnsi="Times New Roman" w:cs="Times New Roman"/>
          <w:b/>
          <w:sz w:val="20"/>
          <w:szCs w:val="20"/>
        </w:rPr>
        <w:t>.</w:t>
      </w:r>
      <w:r w:rsidRPr="00100871">
        <w:rPr>
          <w:rFonts w:ascii="Times New Roman" w:eastAsia="Times New Roman" w:hAnsi="Times New Roman" w:cs="Times New Roman"/>
          <w:b/>
          <w:sz w:val="20"/>
          <w:szCs w:val="20"/>
          <w:lang w:val="en-US"/>
        </w:rPr>
        <w:t>A</w:t>
      </w:r>
      <w:r w:rsidRPr="00100871">
        <w:rPr>
          <w:rFonts w:ascii="Times New Roman" w:eastAsia="Times New Roman" w:hAnsi="Times New Roman" w:cs="Times New Roman"/>
          <w:b/>
          <w:sz w:val="20"/>
          <w:szCs w:val="20"/>
        </w:rPr>
        <w:t xml:space="preserve">., </w:t>
      </w:r>
      <w:proofErr w:type="spellStart"/>
      <w:r w:rsidRPr="00100871">
        <w:rPr>
          <w:rFonts w:ascii="Times New Roman" w:eastAsia="Times New Roman" w:hAnsi="Times New Roman" w:cs="Times New Roman"/>
          <w:b/>
          <w:sz w:val="20"/>
          <w:szCs w:val="20"/>
          <w:lang w:val="en-US"/>
        </w:rPr>
        <w:t>Kulachkova</w:t>
      </w:r>
      <w:proofErr w:type="spellEnd"/>
      <w:r w:rsidRPr="00100871">
        <w:rPr>
          <w:rFonts w:ascii="Times New Roman" w:eastAsia="Times New Roman" w:hAnsi="Times New Roman" w:cs="Times New Roman"/>
          <w:b/>
          <w:sz w:val="20"/>
          <w:szCs w:val="20"/>
        </w:rPr>
        <w:t xml:space="preserve"> </w:t>
      </w:r>
      <w:r w:rsidRPr="00100871">
        <w:rPr>
          <w:rFonts w:ascii="Times New Roman" w:eastAsia="Times New Roman" w:hAnsi="Times New Roman" w:cs="Times New Roman"/>
          <w:b/>
          <w:sz w:val="20"/>
          <w:szCs w:val="20"/>
          <w:lang w:val="en-US"/>
        </w:rPr>
        <w:t>S</w:t>
      </w:r>
      <w:r w:rsidRPr="00100871">
        <w:rPr>
          <w:rFonts w:ascii="Times New Roman" w:eastAsia="Times New Roman" w:hAnsi="Times New Roman" w:cs="Times New Roman"/>
          <w:b/>
          <w:sz w:val="20"/>
          <w:szCs w:val="20"/>
        </w:rPr>
        <w:t>.</w:t>
      </w:r>
      <w:r w:rsidRPr="00100871">
        <w:rPr>
          <w:rFonts w:ascii="Times New Roman" w:eastAsia="Times New Roman" w:hAnsi="Times New Roman" w:cs="Times New Roman"/>
          <w:b/>
          <w:sz w:val="20"/>
          <w:szCs w:val="20"/>
          <w:lang w:val="en-US"/>
        </w:rPr>
        <w:t>A</w:t>
      </w:r>
      <w:r w:rsidRPr="00100871">
        <w:rPr>
          <w:rFonts w:ascii="Times New Roman" w:eastAsia="Times New Roman" w:hAnsi="Times New Roman" w:cs="Times New Roman"/>
          <w:b/>
          <w:sz w:val="20"/>
          <w:szCs w:val="20"/>
        </w:rPr>
        <w:t>.</w:t>
      </w:r>
    </w:p>
    <w:p w:rsidR="00100871" w:rsidRPr="000B5706" w:rsidRDefault="00100871" w:rsidP="00100871">
      <w:pPr>
        <w:spacing w:after="0" w:line="240" w:lineRule="auto"/>
        <w:ind w:firstLine="284"/>
        <w:jc w:val="both"/>
        <w:rPr>
          <w:rFonts w:ascii="Times New Roman" w:eastAsia="Times New Roman" w:hAnsi="Times New Roman" w:cs="Times New Roman"/>
          <w:sz w:val="20"/>
          <w:szCs w:val="20"/>
          <w:lang w:val="en-US"/>
        </w:rPr>
      </w:pPr>
      <w:proofErr w:type="spellStart"/>
      <w:r w:rsidRPr="000B5706">
        <w:rPr>
          <w:rFonts w:ascii="Times New Roman" w:eastAsia="Times New Roman" w:hAnsi="Times New Roman" w:cs="Times New Roman"/>
          <w:b/>
          <w:sz w:val="20"/>
          <w:szCs w:val="20"/>
          <w:lang w:val="en-US"/>
        </w:rPr>
        <w:t>Innovati</w:t>
      </w:r>
      <w:r w:rsidR="001B5F61" w:rsidRPr="000B5706">
        <w:rPr>
          <w:rFonts w:ascii="Times New Roman" w:eastAsia="Times New Roman" w:hAnsi="Times New Roman" w:cs="Times New Roman"/>
          <w:b/>
          <w:sz w:val="20"/>
          <w:szCs w:val="20"/>
          <w:lang w:val="en-US"/>
        </w:rPr>
        <w:t>cs</w:t>
      </w:r>
      <w:proofErr w:type="spellEnd"/>
      <w:r w:rsidR="001B5F61" w:rsidRPr="000B5706">
        <w:rPr>
          <w:rFonts w:ascii="Times New Roman" w:eastAsia="Times New Roman" w:hAnsi="Times New Roman" w:cs="Times New Roman"/>
          <w:b/>
          <w:sz w:val="20"/>
          <w:szCs w:val="20"/>
          <w:lang w:val="en-US"/>
        </w:rPr>
        <w:t xml:space="preserve"> </w:t>
      </w:r>
      <w:r w:rsidR="000B5706" w:rsidRPr="000B5706">
        <w:rPr>
          <w:rFonts w:ascii="Times New Roman" w:eastAsia="Times New Roman" w:hAnsi="Times New Roman" w:cs="Times New Roman"/>
          <w:b/>
          <w:sz w:val="20"/>
          <w:szCs w:val="20"/>
          <w:lang w:val="en-US"/>
        </w:rPr>
        <w:t xml:space="preserve">in </w:t>
      </w:r>
      <w:proofErr w:type="spellStart"/>
      <w:r w:rsidR="000B5706" w:rsidRPr="000B5706">
        <w:rPr>
          <w:rFonts w:ascii="Times New Roman" w:eastAsia="Times New Roman" w:hAnsi="Times New Roman" w:cs="Times New Roman"/>
          <w:b/>
          <w:sz w:val="20"/>
          <w:szCs w:val="20"/>
          <w:lang w:val="en-US"/>
        </w:rPr>
        <w:t>biospheric</w:t>
      </w:r>
      <w:proofErr w:type="spellEnd"/>
      <w:r w:rsidR="000B5706" w:rsidRPr="000B5706">
        <w:rPr>
          <w:rFonts w:ascii="Times New Roman" w:eastAsia="Times New Roman" w:hAnsi="Times New Roman" w:cs="Times New Roman"/>
          <w:b/>
          <w:sz w:val="20"/>
          <w:szCs w:val="20"/>
          <w:lang w:val="en-US"/>
        </w:rPr>
        <w:t xml:space="preserve"> sciences: </w:t>
      </w:r>
      <w:r w:rsidR="000B5706">
        <w:rPr>
          <w:rFonts w:ascii="Times New Roman" w:eastAsia="Times New Roman" w:hAnsi="Times New Roman" w:cs="Times New Roman"/>
          <w:sz w:val="20"/>
          <w:szCs w:val="20"/>
          <w:lang w:val="en-US"/>
        </w:rPr>
        <w:t>Monograph. – M.</w:t>
      </w:r>
      <w:r w:rsidR="000B5706" w:rsidRPr="000B5706">
        <w:rPr>
          <w:rFonts w:ascii="Times New Roman" w:eastAsia="Times New Roman" w:hAnsi="Times New Roman" w:cs="Times New Roman"/>
          <w:sz w:val="20"/>
          <w:szCs w:val="20"/>
          <w:lang w:val="en-US"/>
        </w:rPr>
        <w:t>:</w:t>
      </w:r>
      <w:r w:rsidR="000B5706">
        <w:rPr>
          <w:rFonts w:ascii="Times New Roman" w:eastAsia="Times New Roman" w:hAnsi="Times New Roman" w:cs="Times New Roman"/>
          <w:sz w:val="20"/>
          <w:szCs w:val="20"/>
          <w:lang w:val="en-US"/>
        </w:rPr>
        <w:t xml:space="preserve"> MAKS Press, 2016. – 192 p.</w:t>
      </w:r>
      <w:bookmarkStart w:id="0" w:name="_GoBack"/>
      <w:bookmarkEnd w:id="0"/>
    </w:p>
    <w:p w:rsidR="00100871" w:rsidRPr="00100871" w:rsidRDefault="00100871" w:rsidP="00100871">
      <w:pPr>
        <w:spacing w:after="0" w:line="240" w:lineRule="auto"/>
        <w:ind w:firstLine="284"/>
        <w:jc w:val="both"/>
        <w:rPr>
          <w:rFonts w:ascii="Times New Roman" w:eastAsia="Times New Roman" w:hAnsi="Times New Roman" w:cs="Times New Roman"/>
          <w:sz w:val="20"/>
          <w:szCs w:val="20"/>
          <w:lang w:val="en-US"/>
        </w:rPr>
      </w:pPr>
    </w:p>
    <w:p w:rsidR="00100871" w:rsidRPr="00100871" w:rsidRDefault="00100871" w:rsidP="00100871">
      <w:pPr>
        <w:spacing w:after="0" w:line="240" w:lineRule="auto"/>
        <w:ind w:firstLine="284"/>
        <w:jc w:val="both"/>
        <w:rPr>
          <w:rFonts w:ascii="Times New Roman" w:eastAsia="Times New Roman" w:hAnsi="Times New Roman" w:cs="Times New Roman"/>
          <w:sz w:val="20"/>
          <w:szCs w:val="20"/>
          <w:lang w:val="en-US"/>
        </w:rPr>
      </w:pPr>
      <w:proofErr w:type="gramStart"/>
      <w:r w:rsidRPr="00100871">
        <w:rPr>
          <w:rFonts w:ascii="Times New Roman" w:eastAsia="Times New Roman" w:hAnsi="Times New Roman" w:cs="Times New Roman"/>
          <w:sz w:val="20"/>
          <w:szCs w:val="20"/>
          <w:lang w:val="en-US"/>
        </w:rPr>
        <w:t xml:space="preserve">The </w:t>
      </w:r>
      <w:r w:rsidR="001B5F61" w:rsidRPr="001B5F61">
        <w:rPr>
          <w:rFonts w:ascii="Times New Roman" w:eastAsia="Times New Roman" w:hAnsi="Times New Roman" w:cs="Times New Roman"/>
          <w:sz w:val="20"/>
          <w:szCs w:val="20"/>
          <w:lang w:val="en-US"/>
        </w:rPr>
        <w:t xml:space="preserve"> monograph</w:t>
      </w:r>
      <w:proofErr w:type="gramEnd"/>
      <w:r w:rsidR="001B5F61" w:rsidRPr="001B5F61">
        <w:rPr>
          <w:rFonts w:ascii="Times New Roman" w:eastAsia="Times New Roman" w:hAnsi="Times New Roman" w:cs="Times New Roman"/>
          <w:sz w:val="20"/>
          <w:szCs w:val="20"/>
          <w:lang w:val="en-US"/>
        </w:rPr>
        <w:t xml:space="preserve"> </w:t>
      </w:r>
      <w:r w:rsidRPr="00100871">
        <w:rPr>
          <w:rFonts w:ascii="Times New Roman" w:eastAsia="Times New Roman" w:hAnsi="Times New Roman" w:cs="Times New Roman"/>
          <w:sz w:val="20"/>
          <w:szCs w:val="20"/>
          <w:lang w:val="en-US"/>
        </w:rPr>
        <w:t>contains theoretical aspects of creating innovations and practical samples of environmental, soil science and agricultural innovations, including projects of Soil Science Faculty of Moscow State University.</w:t>
      </w:r>
    </w:p>
    <w:p w:rsidR="00100871" w:rsidRPr="00100871" w:rsidRDefault="00100871" w:rsidP="00100871">
      <w:pPr>
        <w:spacing w:after="0" w:line="240" w:lineRule="auto"/>
        <w:ind w:firstLine="284"/>
        <w:jc w:val="both"/>
        <w:rPr>
          <w:rFonts w:ascii="Times New Roman" w:eastAsia="Times New Roman" w:hAnsi="Times New Roman" w:cs="Times New Roman"/>
          <w:sz w:val="20"/>
          <w:szCs w:val="20"/>
          <w:lang w:val="en-US"/>
        </w:rPr>
      </w:pPr>
      <w:proofErr w:type="gramStart"/>
      <w:r w:rsidRPr="00100871">
        <w:rPr>
          <w:rFonts w:ascii="Times New Roman" w:eastAsia="Times New Roman" w:hAnsi="Times New Roman" w:cs="Times New Roman"/>
          <w:sz w:val="20"/>
          <w:szCs w:val="20"/>
          <w:lang w:val="en-US"/>
        </w:rPr>
        <w:t>For soil scientists, ecologists and innovation management experts from environmental sphere.</w:t>
      </w:r>
      <w:proofErr w:type="gramEnd"/>
    </w:p>
    <w:p w:rsidR="00ED15E9" w:rsidRPr="00100871" w:rsidRDefault="00100871" w:rsidP="00100871">
      <w:pPr>
        <w:spacing w:after="0" w:line="240" w:lineRule="auto"/>
        <w:ind w:firstLine="284"/>
        <w:jc w:val="both"/>
        <w:rPr>
          <w:rFonts w:ascii="Times New Roman" w:eastAsia="Times New Roman" w:hAnsi="Times New Roman" w:cs="Times New Roman"/>
          <w:sz w:val="20"/>
          <w:szCs w:val="20"/>
          <w:lang w:val="en-US"/>
        </w:rPr>
      </w:pPr>
      <w:r w:rsidRPr="00A42F68">
        <w:rPr>
          <w:rFonts w:ascii="Times New Roman" w:eastAsia="Times New Roman" w:hAnsi="Times New Roman" w:cs="Times New Roman"/>
          <w:i/>
          <w:sz w:val="20"/>
          <w:szCs w:val="20"/>
          <w:lang w:val="en-US"/>
        </w:rPr>
        <w:t>Keywords:</w:t>
      </w:r>
      <w:r w:rsidRPr="00100871">
        <w:rPr>
          <w:rFonts w:ascii="Times New Roman" w:eastAsia="Times New Roman" w:hAnsi="Times New Roman" w:cs="Times New Roman"/>
          <w:sz w:val="20"/>
          <w:szCs w:val="20"/>
          <w:lang w:val="en-US"/>
        </w:rPr>
        <w:t xml:space="preserve"> </w:t>
      </w:r>
      <w:proofErr w:type="spellStart"/>
      <w:r w:rsidR="001B5F61">
        <w:rPr>
          <w:rFonts w:ascii="Times New Roman" w:eastAsia="Times New Roman" w:hAnsi="Times New Roman" w:cs="Times New Roman"/>
          <w:sz w:val="20"/>
          <w:szCs w:val="20"/>
          <w:lang w:val="en-US"/>
        </w:rPr>
        <w:t>i</w:t>
      </w:r>
      <w:r w:rsidRPr="00100871">
        <w:rPr>
          <w:rFonts w:ascii="Times New Roman" w:eastAsia="Times New Roman" w:hAnsi="Times New Roman" w:cs="Times New Roman"/>
          <w:sz w:val="20"/>
          <w:szCs w:val="20"/>
          <w:lang w:val="en-US"/>
        </w:rPr>
        <w:t>nnovati</w:t>
      </w:r>
      <w:r w:rsidR="001B5F61">
        <w:rPr>
          <w:rFonts w:ascii="Times New Roman" w:eastAsia="Times New Roman" w:hAnsi="Times New Roman" w:cs="Times New Roman"/>
          <w:sz w:val="20"/>
          <w:szCs w:val="20"/>
          <w:lang w:val="en-US"/>
        </w:rPr>
        <w:t>cs</w:t>
      </w:r>
      <w:proofErr w:type="spellEnd"/>
      <w:r w:rsidRPr="00100871">
        <w:rPr>
          <w:rFonts w:ascii="Times New Roman" w:eastAsia="Times New Roman" w:hAnsi="Times New Roman" w:cs="Times New Roman"/>
          <w:sz w:val="20"/>
          <w:szCs w:val="20"/>
          <w:lang w:val="en-US"/>
        </w:rPr>
        <w:t>, ecology, soil science, agriculture, innovative technologies</w:t>
      </w:r>
    </w:p>
    <w:p w:rsidR="00ED15E9" w:rsidRPr="00100871" w:rsidRDefault="00ED15E9" w:rsidP="001E7458">
      <w:pPr>
        <w:spacing w:after="0" w:line="240" w:lineRule="auto"/>
        <w:ind w:firstLine="284"/>
        <w:jc w:val="both"/>
        <w:rPr>
          <w:rFonts w:ascii="Times New Roman" w:eastAsia="Times New Roman" w:hAnsi="Times New Roman" w:cs="Times New Roman"/>
          <w:sz w:val="20"/>
          <w:szCs w:val="20"/>
          <w:lang w:val="en-US"/>
        </w:rPr>
      </w:pPr>
    </w:p>
    <w:p w:rsidR="001E7458" w:rsidRPr="00DF0794" w:rsidRDefault="001E7458" w:rsidP="001E7458">
      <w:pPr>
        <w:spacing w:after="0" w:line="240" w:lineRule="auto"/>
        <w:jc w:val="both"/>
        <w:rPr>
          <w:rFonts w:ascii="Times New Roman" w:eastAsia="Times New Roman" w:hAnsi="Times New Roman" w:cs="Times New Roman"/>
          <w:sz w:val="16"/>
          <w:szCs w:val="16"/>
        </w:rPr>
      </w:pPr>
      <w:r w:rsidRPr="00DF0794">
        <w:rPr>
          <w:rFonts w:ascii="Times New Roman" w:eastAsia="Times New Roman" w:hAnsi="Times New Roman" w:cs="Times New Roman"/>
          <w:b/>
          <w:sz w:val="20"/>
          <w:szCs w:val="20"/>
        </w:rPr>
        <w:t xml:space="preserve">ISBN </w:t>
      </w:r>
      <w:r w:rsidR="00DF0794" w:rsidRPr="00DF0794">
        <w:rPr>
          <w:rFonts w:ascii="Times New Roman" w:eastAsia="Times New Roman" w:hAnsi="Times New Roman" w:cs="Times New Roman"/>
          <w:b/>
          <w:sz w:val="20"/>
          <w:szCs w:val="20"/>
        </w:rPr>
        <w:t>978-5-317-05247-8</w:t>
      </w:r>
      <w:r w:rsidRPr="00DF0794">
        <w:rPr>
          <w:rFonts w:ascii="Times New Roman" w:eastAsia="Times New Roman" w:hAnsi="Times New Roman" w:cs="Times New Roman"/>
          <w:b/>
          <w:sz w:val="20"/>
          <w:szCs w:val="20"/>
        </w:rPr>
        <w:tab/>
      </w:r>
      <w:r w:rsidR="00DF0794" w:rsidRPr="00DF0794">
        <w:rPr>
          <w:rFonts w:ascii="Times New Roman" w:eastAsia="Times New Roman" w:hAnsi="Times New Roman" w:cs="Times New Roman"/>
          <w:b/>
          <w:sz w:val="20"/>
          <w:szCs w:val="20"/>
        </w:rPr>
        <w:t xml:space="preserve">     </w:t>
      </w:r>
      <w:r w:rsidRPr="00DF0794">
        <w:rPr>
          <w:rFonts w:ascii="Times New Roman" w:eastAsia="Times New Roman" w:hAnsi="Times New Roman" w:cs="Times New Roman"/>
          <w:sz w:val="16"/>
          <w:szCs w:val="16"/>
        </w:rPr>
        <w:t xml:space="preserve">© С.А. </w:t>
      </w:r>
      <w:proofErr w:type="spellStart"/>
      <w:r w:rsidRPr="00DF0794">
        <w:rPr>
          <w:rFonts w:ascii="Times New Roman" w:eastAsia="Times New Roman" w:hAnsi="Times New Roman" w:cs="Times New Roman"/>
          <w:sz w:val="16"/>
          <w:szCs w:val="16"/>
        </w:rPr>
        <w:t>Шоба</w:t>
      </w:r>
      <w:proofErr w:type="spellEnd"/>
      <w:r w:rsidRPr="00DF0794">
        <w:rPr>
          <w:rFonts w:ascii="Times New Roman" w:eastAsia="Times New Roman" w:hAnsi="Times New Roman" w:cs="Times New Roman"/>
          <w:sz w:val="16"/>
          <w:szCs w:val="16"/>
        </w:rPr>
        <w:t xml:space="preserve">, О.А. Макаров, С.А. </w:t>
      </w:r>
      <w:proofErr w:type="spellStart"/>
      <w:r w:rsidRPr="00DF0794">
        <w:rPr>
          <w:rFonts w:ascii="Times New Roman" w:eastAsia="Times New Roman" w:hAnsi="Times New Roman" w:cs="Times New Roman"/>
          <w:sz w:val="16"/>
          <w:szCs w:val="16"/>
        </w:rPr>
        <w:t>Кулачкова</w:t>
      </w:r>
      <w:proofErr w:type="spellEnd"/>
      <w:r w:rsidRPr="00DF0794">
        <w:rPr>
          <w:rFonts w:ascii="Times New Roman" w:eastAsia="Times New Roman" w:hAnsi="Times New Roman" w:cs="Times New Roman"/>
          <w:sz w:val="16"/>
          <w:szCs w:val="16"/>
        </w:rPr>
        <w:t>, 201</w:t>
      </w:r>
      <w:r w:rsidR="006335B0" w:rsidRPr="00DF0794">
        <w:rPr>
          <w:rFonts w:ascii="Times New Roman" w:eastAsia="Times New Roman" w:hAnsi="Times New Roman" w:cs="Times New Roman"/>
          <w:sz w:val="16"/>
          <w:szCs w:val="16"/>
        </w:rPr>
        <w:t>6</w:t>
      </w:r>
    </w:p>
    <w:p w:rsidR="001E7458" w:rsidRPr="001E7458" w:rsidRDefault="001E7458" w:rsidP="001E7458">
      <w:pPr>
        <w:spacing w:after="0" w:line="240" w:lineRule="auto"/>
        <w:ind w:right="-51" w:firstLine="284"/>
        <w:jc w:val="center"/>
        <w:rPr>
          <w:rFonts w:ascii="Times New Roman" w:eastAsia="Times New Roman" w:hAnsi="Times New Roman" w:cs="Times New Roman"/>
          <w:b/>
          <w:sz w:val="20"/>
          <w:szCs w:val="20"/>
        </w:rPr>
      </w:pPr>
      <w:r w:rsidRPr="001E7458">
        <w:rPr>
          <w:rFonts w:ascii="Times New Roman" w:eastAsia="Times New Roman" w:hAnsi="Times New Roman" w:cs="Times New Roman"/>
          <w:b/>
          <w:sz w:val="20"/>
          <w:szCs w:val="20"/>
        </w:rPr>
        <w:br w:type="page"/>
      </w:r>
      <w:r w:rsidRPr="001E7458">
        <w:rPr>
          <w:rFonts w:ascii="Times New Roman" w:eastAsia="Times New Roman" w:hAnsi="Times New Roman" w:cs="Times New Roman"/>
          <w:b/>
          <w:sz w:val="20"/>
          <w:szCs w:val="20"/>
        </w:rPr>
        <w:lastRenderedPageBreak/>
        <w:t>ПРЕДИСЛОВИЕ</w:t>
      </w:r>
    </w:p>
    <w:p w:rsidR="001E7458" w:rsidRPr="001E7458" w:rsidRDefault="001E7458" w:rsidP="001E7458">
      <w:pPr>
        <w:spacing w:after="0" w:line="240" w:lineRule="auto"/>
        <w:ind w:right="-51" w:firstLine="284"/>
        <w:jc w:val="center"/>
        <w:rPr>
          <w:rFonts w:ascii="Times New Roman" w:eastAsia="Times New Roman" w:hAnsi="Times New Roman" w:cs="Times New Roman"/>
          <w:b/>
          <w:sz w:val="20"/>
          <w:szCs w:val="20"/>
        </w:rPr>
      </w:pPr>
    </w:p>
    <w:p w:rsidR="00633645" w:rsidRPr="00633645" w:rsidRDefault="00633645" w:rsidP="00633645">
      <w:pPr>
        <w:spacing w:after="0" w:line="240" w:lineRule="auto"/>
        <w:ind w:firstLine="284"/>
        <w:jc w:val="both"/>
        <w:rPr>
          <w:rFonts w:ascii="Times New Roman" w:eastAsia="Times New Roman" w:hAnsi="Times New Roman" w:cs="Times New Roman"/>
          <w:color w:val="000000"/>
          <w:sz w:val="20"/>
          <w:szCs w:val="20"/>
        </w:rPr>
      </w:pPr>
      <w:r w:rsidRPr="00633645">
        <w:rPr>
          <w:rFonts w:ascii="Times New Roman" w:eastAsia="Times New Roman" w:hAnsi="Times New Roman" w:cs="Times New Roman"/>
          <w:color w:val="000000"/>
          <w:sz w:val="20"/>
          <w:szCs w:val="20"/>
        </w:rPr>
        <w:t xml:space="preserve">Решение задач по модернизации экономики Российской Федерации, включая её промышленность и сельское хозяйство, невозможно без создания инноваций в указанных сферах. Передовой опыт таких стремительно развивающихся стран как Китай, Индия, Бразилия свидетельствует о </w:t>
      </w:r>
      <w:proofErr w:type="spellStart"/>
      <w:r w:rsidRPr="00633645">
        <w:rPr>
          <w:rFonts w:ascii="Times New Roman" w:eastAsia="Times New Roman" w:hAnsi="Times New Roman" w:cs="Times New Roman"/>
          <w:color w:val="000000"/>
          <w:sz w:val="20"/>
          <w:szCs w:val="20"/>
        </w:rPr>
        <w:t>безальтернативности</w:t>
      </w:r>
      <w:proofErr w:type="spellEnd"/>
      <w:r w:rsidRPr="00633645">
        <w:rPr>
          <w:rFonts w:ascii="Times New Roman" w:eastAsia="Times New Roman" w:hAnsi="Times New Roman" w:cs="Times New Roman"/>
          <w:color w:val="000000"/>
          <w:sz w:val="20"/>
          <w:szCs w:val="20"/>
        </w:rPr>
        <w:t xml:space="preserve"> инновационного пути развития. </w:t>
      </w:r>
      <w:proofErr w:type="gramStart"/>
      <w:r w:rsidRPr="00633645">
        <w:rPr>
          <w:rFonts w:ascii="Times New Roman" w:eastAsia="Times New Roman" w:hAnsi="Times New Roman" w:cs="Times New Roman"/>
          <w:color w:val="000000"/>
          <w:sz w:val="20"/>
          <w:szCs w:val="20"/>
        </w:rPr>
        <w:t xml:space="preserve">Поэтому российское государство в последнее время обращает особое внимание к </w:t>
      </w:r>
      <w:r w:rsidR="00E7444A">
        <w:rPr>
          <w:rFonts w:ascii="Times New Roman" w:eastAsia="Times New Roman" w:hAnsi="Times New Roman" w:cs="Times New Roman"/>
          <w:color w:val="000000"/>
          <w:sz w:val="20"/>
          <w:szCs w:val="20"/>
        </w:rPr>
        <w:t>данной</w:t>
      </w:r>
      <w:r w:rsidRPr="00633645">
        <w:rPr>
          <w:rFonts w:ascii="Times New Roman" w:eastAsia="Times New Roman" w:hAnsi="Times New Roman" w:cs="Times New Roman"/>
          <w:color w:val="000000"/>
          <w:sz w:val="20"/>
          <w:szCs w:val="20"/>
        </w:rPr>
        <w:t xml:space="preserve"> проблеме и, несмотря на непростую экономическую ситуацию в мире, пытается создавать условия для </w:t>
      </w:r>
      <w:r w:rsidR="00A75133">
        <w:rPr>
          <w:rFonts w:ascii="Times New Roman" w:eastAsia="Times New Roman" w:hAnsi="Times New Roman" w:cs="Times New Roman"/>
          <w:color w:val="000000"/>
          <w:sz w:val="20"/>
          <w:szCs w:val="20"/>
        </w:rPr>
        <w:t xml:space="preserve">разработки и </w:t>
      </w:r>
      <w:r w:rsidRPr="00633645">
        <w:rPr>
          <w:rFonts w:ascii="Times New Roman" w:eastAsia="Times New Roman" w:hAnsi="Times New Roman" w:cs="Times New Roman"/>
          <w:color w:val="000000"/>
          <w:sz w:val="20"/>
          <w:szCs w:val="20"/>
        </w:rPr>
        <w:t>внедрения в производство наукоёмких технологий, развития высокотехнологичных отраслей, торговли передовыми технологиями и наукоемкими товарами, что подтверждается принятой  «Концепцией долгосрочного социально-экономического развития Российской Федерации на период до 2020 года», определившей основные направления перехода к инновационному</w:t>
      </w:r>
      <w:proofErr w:type="gramEnd"/>
      <w:r w:rsidRPr="00633645">
        <w:rPr>
          <w:rFonts w:ascii="Times New Roman" w:eastAsia="Times New Roman" w:hAnsi="Times New Roman" w:cs="Times New Roman"/>
          <w:color w:val="000000"/>
          <w:sz w:val="20"/>
          <w:szCs w:val="20"/>
        </w:rPr>
        <w:t xml:space="preserve"> социально ориентированному типу экономического развития страны. </w:t>
      </w:r>
    </w:p>
    <w:p w:rsidR="00633645" w:rsidRPr="00633645" w:rsidRDefault="00633645" w:rsidP="00633645">
      <w:pPr>
        <w:spacing w:after="0" w:line="240" w:lineRule="auto"/>
        <w:ind w:firstLine="284"/>
        <w:jc w:val="both"/>
        <w:rPr>
          <w:rFonts w:ascii="Times New Roman" w:eastAsia="Times New Roman" w:hAnsi="Times New Roman" w:cs="Times New Roman"/>
          <w:color w:val="000000"/>
          <w:sz w:val="20"/>
          <w:szCs w:val="20"/>
        </w:rPr>
      </w:pPr>
      <w:r w:rsidRPr="00633645">
        <w:rPr>
          <w:rFonts w:ascii="Times New Roman" w:eastAsia="Times New Roman" w:hAnsi="Times New Roman" w:cs="Times New Roman"/>
          <w:color w:val="000000"/>
          <w:sz w:val="20"/>
          <w:szCs w:val="20"/>
        </w:rPr>
        <w:t xml:space="preserve">Пропаганда идей </w:t>
      </w:r>
      <w:proofErr w:type="spellStart"/>
      <w:r w:rsidRPr="00633645">
        <w:rPr>
          <w:rFonts w:ascii="Times New Roman" w:eastAsia="Times New Roman" w:hAnsi="Times New Roman" w:cs="Times New Roman"/>
          <w:color w:val="000000"/>
          <w:sz w:val="20"/>
          <w:szCs w:val="20"/>
        </w:rPr>
        <w:t>инноватики</w:t>
      </w:r>
      <w:proofErr w:type="spellEnd"/>
      <w:r w:rsidRPr="00633645">
        <w:rPr>
          <w:rFonts w:ascii="Times New Roman" w:eastAsia="Times New Roman" w:hAnsi="Times New Roman" w:cs="Times New Roman"/>
          <w:color w:val="000000"/>
          <w:sz w:val="20"/>
          <w:szCs w:val="20"/>
        </w:rPr>
        <w:t xml:space="preserve"> крайне важна в </w:t>
      </w:r>
      <w:r w:rsidR="00A75133">
        <w:rPr>
          <w:rFonts w:ascii="Times New Roman" w:eastAsia="Times New Roman" w:hAnsi="Times New Roman" w:cs="Times New Roman"/>
          <w:color w:val="000000"/>
          <w:sz w:val="20"/>
          <w:szCs w:val="20"/>
        </w:rPr>
        <w:t xml:space="preserve">настоящее время в различных слоях нашего общества, особенно в ВУЗах, так как нынешним студентам предстоит использовать свои знания в практической деятельности. </w:t>
      </w:r>
      <w:r w:rsidRPr="00633645">
        <w:rPr>
          <w:rFonts w:ascii="Times New Roman" w:eastAsia="Times New Roman" w:hAnsi="Times New Roman" w:cs="Times New Roman"/>
          <w:color w:val="000000"/>
          <w:sz w:val="20"/>
          <w:szCs w:val="20"/>
        </w:rPr>
        <w:t>Российский народ всегда славился своим изобретательством</w:t>
      </w:r>
      <w:r w:rsidR="00A75133">
        <w:rPr>
          <w:rFonts w:ascii="Times New Roman" w:eastAsia="Times New Roman" w:hAnsi="Times New Roman" w:cs="Times New Roman"/>
          <w:color w:val="000000"/>
          <w:sz w:val="20"/>
          <w:szCs w:val="20"/>
        </w:rPr>
        <w:t>, однако</w:t>
      </w:r>
      <w:r w:rsidR="000F4FD4" w:rsidRPr="000F4FD4">
        <w:rPr>
          <w:rFonts w:ascii="Times New Roman" w:eastAsia="Times New Roman" w:hAnsi="Times New Roman" w:cs="Times New Roman"/>
          <w:color w:val="000000"/>
          <w:sz w:val="20"/>
          <w:szCs w:val="20"/>
        </w:rPr>
        <w:t xml:space="preserve"> </w:t>
      </w:r>
      <w:r w:rsidR="000F4FD4">
        <w:rPr>
          <w:rFonts w:ascii="Times New Roman" w:eastAsia="Times New Roman" w:hAnsi="Times New Roman" w:cs="Times New Roman"/>
          <w:color w:val="000000"/>
          <w:sz w:val="20"/>
          <w:szCs w:val="20"/>
        </w:rPr>
        <w:t xml:space="preserve">зачастую </w:t>
      </w:r>
      <w:r w:rsidR="00A75133">
        <w:rPr>
          <w:rFonts w:ascii="Times New Roman" w:eastAsia="Times New Roman" w:hAnsi="Times New Roman" w:cs="Times New Roman"/>
          <w:color w:val="000000"/>
          <w:sz w:val="20"/>
          <w:szCs w:val="20"/>
        </w:rPr>
        <w:t xml:space="preserve"> эти новации</w:t>
      </w:r>
      <w:r w:rsidR="000F4FD4">
        <w:rPr>
          <w:rFonts w:ascii="Times New Roman" w:eastAsia="Times New Roman" w:hAnsi="Times New Roman" w:cs="Times New Roman"/>
          <w:color w:val="000000"/>
          <w:sz w:val="20"/>
          <w:szCs w:val="20"/>
        </w:rPr>
        <w:t xml:space="preserve"> не находили своего эффективного и массового внедрения </w:t>
      </w:r>
      <w:r w:rsidRPr="00633645">
        <w:rPr>
          <w:rFonts w:ascii="Times New Roman" w:eastAsia="Times New Roman" w:hAnsi="Times New Roman" w:cs="Times New Roman"/>
          <w:color w:val="000000"/>
          <w:sz w:val="20"/>
          <w:szCs w:val="20"/>
        </w:rPr>
        <w:t xml:space="preserve"> в практические сферы жизни</w:t>
      </w:r>
      <w:r w:rsidR="00A75133">
        <w:rPr>
          <w:rFonts w:ascii="Times New Roman" w:eastAsia="Times New Roman" w:hAnsi="Times New Roman" w:cs="Times New Roman"/>
          <w:color w:val="000000"/>
          <w:sz w:val="20"/>
          <w:szCs w:val="20"/>
        </w:rPr>
        <w:t>.</w:t>
      </w:r>
      <w:r w:rsidRPr="00633645">
        <w:rPr>
          <w:rFonts w:ascii="Times New Roman" w:eastAsia="Times New Roman" w:hAnsi="Times New Roman" w:cs="Times New Roman"/>
          <w:color w:val="000000"/>
          <w:sz w:val="20"/>
          <w:szCs w:val="20"/>
        </w:rPr>
        <w:t xml:space="preserve"> </w:t>
      </w:r>
    </w:p>
    <w:p w:rsidR="00633645" w:rsidRPr="00633645" w:rsidRDefault="00633645" w:rsidP="00633645">
      <w:pPr>
        <w:spacing w:after="0" w:line="240" w:lineRule="auto"/>
        <w:ind w:firstLine="284"/>
        <w:jc w:val="both"/>
        <w:rPr>
          <w:rFonts w:ascii="Times New Roman" w:eastAsia="Times New Roman" w:hAnsi="Times New Roman" w:cs="Times New Roman"/>
          <w:color w:val="000000"/>
          <w:sz w:val="20"/>
          <w:szCs w:val="20"/>
        </w:rPr>
      </w:pPr>
      <w:proofErr w:type="gramStart"/>
      <w:r w:rsidRPr="00633645">
        <w:rPr>
          <w:rFonts w:ascii="Times New Roman" w:eastAsia="Times New Roman" w:hAnsi="Times New Roman" w:cs="Times New Roman"/>
          <w:color w:val="000000"/>
          <w:sz w:val="20"/>
          <w:szCs w:val="20"/>
        </w:rPr>
        <w:t>Науки биосферного класса, или биосферные науки (термин Н.В. Тимофеева-Ресовского), созданные трудами классиков на рубеже 19-20 веков (В.В. Докучаев – почвоведение, В.И. Вернадский – геохимия, биогеохимия, В.Н. Сукачев – биогеоценология, Б.Б. Полынов – геохимия ландшафтов и др.), не должны оставаться «теориями чистого разума» и имеют все шансы в наш высокотехнологичный 21 век стать основой для создания технологий устойчивого природопользования («</w:t>
      </w:r>
      <w:proofErr w:type="spellStart"/>
      <w:r w:rsidRPr="00633645">
        <w:rPr>
          <w:rFonts w:ascii="Times New Roman" w:eastAsia="Times New Roman" w:hAnsi="Times New Roman" w:cs="Times New Roman"/>
          <w:color w:val="000000"/>
          <w:sz w:val="20"/>
          <w:szCs w:val="20"/>
        </w:rPr>
        <w:t>ноосферных</w:t>
      </w:r>
      <w:proofErr w:type="spellEnd"/>
      <w:proofErr w:type="gramEnd"/>
      <w:r w:rsidRPr="00633645">
        <w:rPr>
          <w:rFonts w:ascii="Times New Roman" w:eastAsia="Times New Roman" w:hAnsi="Times New Roman" w:cs="Times New Roman"/>
          <w:color w:val="000000"/>
          <w:sz w:val="20"/>
          <w:szCs w:val="20"/>
        </w:rPr>
        <w:t xml:space="preserve"> технологий»). Так, необходимость внедрени</w:t>
      </w:r>
      <w:r w:rsidR="008F1548">
        <w:rPr>
          <w:rFonts w:ascii="Times New Roman" w:eastAsia="Times New Roman" w:hAnsi="Times New Roman" w:cs="Times New Roman"/>
          <w:color w:val="000000"/>
          <w:sz w:val="20"/>
          <w:szCs w:val="20"/>
        </w:rPr>
        <w:t>я</w:t>
      </w:r>
      <w:r w:rsidRPr="00633645">
        <w:rPr>
          <w:rFonts w:ascii="Times New Roman" w:eastAsia="Times New Roman" w:hAnsi="Times New Roman" w:cs="Times New Roman"/>
          <w:color w:val="000000"/>
          <w:sz w:val="20"/>
          <w:szCs w:val="20"/>
        </w:rPr>
        <w:t xml:space="preserve"> научных разработок в области экологии можно считать одним из способов стимулирования инновационной деятельности крупных промышленных предприятий, которые, переходя на более экологически чистые производства, одновременно модернизируют свое оборудование и повышают эффективность. Что касается </w:t>
      </w:r>
      <w:proofErr w:type="spellStart"/>
      <w:r w:rsidRPr="00633645">
        <w:rPr>
          <w:rFonts w:ascii="Times New Roman" w:eastAsia="Times New Roman" w:hAnsi="Times New Roman" w:cs="Times New Roman"/>
          <w:color w:val="000000"/>
          <w:sz w:val="20"/>
          <w:szCs w:val="20"/>
        </w:rPr>
        <w:t>агроинноваций</w:t>
      </w:r>
      <w:proofErr w:type="spellEnd"/>
      <w:r w:rsidRPr="00633645">
        <w:rPr>
          <w:rFonts w:ascii="Times New Roman" w:eastAsia="Times New Roman" w:hAnsi="Times New Roman" w:cs="Times New Roman"/>
          <w:color w:val="000000"/>
          <w:sz w:val="20"/>
          <w:szCs w:val="20"/>
        </w:rPr>
        <w:t xml:space="preserve">, то все мировое сельское хозяйство движется в направлении усиления </w:t>
      </w:r>
      <w:proofErr w:type="spellStart"/>
      <w:r w:rsidRPr="00633645">
        <w:rPr>
          <w:rFonts w:ascii="Times New Roman" w:eastAsia="Times New Roman" w:hAnsi="Times New Roman" w:cs="Times New Roman"/>
          <w:color w:val="000000"/>
          <w:sz w:val="20"/>
          <w:szCs w:val="20"/>
        </w:rPr>
        <w:t>наукоемкости</w:t>
      </w:r>
      <w:proofErr w:type="spellEnd"/>
      <w:r w:rsidRPr="00633645">
        <w:rPr>
          <w:rFonts w:ascii="Times New Roman" w:eastAsia="Times New Roman" w:hAnsi="Times New Roman" w:cs="Times New Roman"/>
          <w:color w:val="000000"/>
          <w:sz w:val="20"/>
          <w:szCs w:val="20"/>
        </w:rPr>
        <w:t xml:space="preserve"> производимой продукции и использования экологического земледелия. </w:t>
      </w:r>
    </w:p>
    <w:p w:rsidR="00633645" w:rsidRPr="00633645" w:rsidRDefault="00633645" w:rsidP="00633645">
      <w:pPr>
        <w:spacing w:after="0" w:line="240" w:lineRule="auto"/>
        <w:ind w:firstLine="284"/>
        <w:jc w:val="both"/>
        <w:rPr>
          <w:rFonts w:ascii="Times New Roman" w:eastAsia="Times New Roman" w:hAnsi="Times New Roman" w:cs="Times New Roman"/>
          <w:color w:val="000000"/>
          <w:sz w:val="20"/>
          <w:szCs w:val="20"/>
        </w:rPr>
      </w:pPr>
      <w:r w:rsidRPr="00633645">
        <w:rPr>
          <w:rFonts w:ascii="Times New Roman" w:eastAsia="Times New Roman" w:hAnsi="Times New Roman" w:cs="Times New Roman"/>
          <w:color w:val="000000"/>
          <w:sz w:val="20"/>
          <w:szCs w:val="20"/>
        </w:rPr>
        <w:t xml:space="preserve">Высшие учебные заведения могут во многом способствовать переходу экономики страны на инновационные рельсы. В развитых странах образовательные учреждения являются полноправным «игроком» инновационного процесса. Практически каждый университет имеет обширный спектр лабораторий, проводящих исследования в </w:t>
      </w:r>
      <w:r w:rsidRPr="00633645">
        <w:rPr>
          <w:rFonts w:ascii="Times New Roman" w:eastAsia="Times New Roman" w:hAnsi="Times New Roman" w:cs="Times New Roman"/>
          <w:color w:val="000000"/>
          <w:sz w:val="20"/>
          <w:szCs w:val="20"/>
        </w:rPr>
        <w:lastRenderedPageBreak/>
        <w:t xml:space="preserve">интересах промышленности, налажены эффективные механизмы коммерциализации научных разработок, позволяющие предприятиям, не разрабатывающим инновации на собственном производстве, приобретать наукоемкие технологии. При этом государство создает благоприятную инфраструктуру и атмосферу для инновационной деятельности, способствуя своему экономическому росту. </w:t>
      </w:r>
    </w:p>
    <w:p w:rsidR="00633645" w:rsidRPr="00633645" w:rsidRDefault="00633645" w:rsidP="00633645">
      <w:pPr>
        <w:spacing w:after="0" w:line="240" w:lineRule="auto"/>
        <w:ind w:firstLine="284"/>
        <w:jc w:val="both"/>
        <w:rPr>
          <w:rFonts w:ascii="Times New Roman" w:eastAsia="Times New Roman" w:hAnsi="Times New Roman" w:cs="Times New Roman"/>
          <w:color w:val="000000"/>
          <w:sz w:val="20"/>
          <w:szCs w:val="20"/>
        </w:rPr>
      </w:pPr>
      <w:r w:rsidRPr="00633645">
        <w:rPr>
          <w:rFonts w:ascii="Times New Roman" w:eastAsia="Times New Roman" w:hAnsi="Times New Roman" w:cs="Times New Roman"/>
          <w:color w:val="000000"/>
          <w:sz w:val="20"/>
          <w:szCs w:val="20"/>
        </w:rPr>
        <w:t xml:space="preserve">Одна из проблем при коммерциализации разработок – это недостаточное количество квалифицированных кадров для инновационной инфраструктуры ВУЗов. Специалисты в сфере инновационного предпринимательства должны получать комплексное образование, включающее экономическую, правовую, финансовую, управленческую и техническую составляющие. Ученые-изобретатели, желающие увидеть результаты своей интеллектуальной деятельности в практической жизни, должны обладать основами знаний в области инновационного предпринимательства. </w:t>
      </w:r>
    </w:p>
    <w:p w:rsidR="00633645" w:rsidRPr="00633645" w:rsidRDefault="00633645" w:rsidP="00633645">
      <w:pPr>
        <w:spacing w:after="0" w:line="240" w:lineRule="auto"/>
        <w:ind w:firstLine="284"/>
        <w:jc w:val="both"/>
        <w:rPr>
          <w:rFonts w:ascii="Times New Roman" w:eastAsia="Times New Roman" w:hAnsi="Times New Roman" w:cs="Times New Roman"/>
          <w:color w:val="000000"/>
          <w:sz w:val="20"/>
          <w:szCs w:val="20"/>
        </w:rPr>
      </w:pPr>
      <w:r w:rsidRPr="00633645">
        <w:rPr>
          <w:rFonts w:ascii="Times New Roman" w:eastAsia="Times New Roman" w:hAnsi="Times New Roman" w:cs="Times New Roman"/>
          <w:color w:val="000000"/>
          <w:sz w:val="20"/>
          <w:szCs w:val="20"/>
        </w:rPr>
        <w:t>Настоящая монография отражает теоретические положения в области создания инноваций (главы 1-</w:t>
      </w:r>
      <w:r w:rsidR="00AD28C0">
        <w:rPr>
          <w:rFonts w:ascii="Times New Roman" w:eastAsia="Times New Roman" w:hAnsi="Times New Roman" w:cs="Times New Roman"/>
          <w:color w:val="000000"/>
          <w:sz w:val="20"/>
          <w:szCs w:val="20"/>
        </w:rPr>
        <w:t>7</w:t>
      </w:r>
      <w:r w:rsidRPr="00633645">
        <w:rPr>
          <w:rFonts w:ascii="Times New Roman" w:eastAsia="Times New Roman" w:hAnsi="Times New Roman" w:cs="Times New Roman"/>
          <w:color w:val="000000"/>
          <w:sz w:val="20"/>
          <w:szCs w:val="20"/>
        </w:rPr>
        <w:t xml:space="preserve">), практические примеры инноваций в биосферных науках (глава </w:t>
      </w:r>
      <w:r w:rsidR="00AD28C0">
        <w:rPr>
          <w:rFonts w:ascii="Times New Roman" w:eastAsia="Times New Roman" w:hAnsi="Times New Roman" w:cs="Times New Roman"/>
          <w:color w:val="000000"/>
          <w:sz w:val="20"/>
          <w:szCs w:val="20"/>
        </w:rPr>
        <w:t>8</w:t>
      </w:r>
      <w:r w:rsidRPr="00633645">
        <w:rPr>
          <w:rFonts w:ascii="Times New Roman" w:eastAsia="Times New Roman" w:hAnsi="Times New Roman" w:cs="Times New Roman"/>
          <w:color w:val="000000"/>
          <w:sz w:val="20"/>
          <w:szCs w:val="20"/>
        </w:rPr>
        <w:t xml:space="preserve">), в том числе и инновационные проекты факультета почвоведения МГУ имени М.В. Ломоносова (глава </w:t>
      </w:r>
      <w:r w:rsidR="00AD28C0">
        <w:rPr>
          <w:rFonts w:ascii="Times New Roman" w:eastAsia="Times New Roman" w:hAnsi="Times New Roman" w:cs="Times New Roman"/>
          <w:color w:val="000000"/>
          <w:sz w:val="20"/>
          <w:szCs w:val="20"/>
        </w:rPr>
        <w:t>9</w:t>
      </w:r>
      <w:r w:rsidRPr="00633645">
        <w:rPr>
          <w:rFonts w:ascii="Times New Roman" w:eastAsia="Times New Roman" w:hAnsi="Times New Roman" w:cs="Times New Roman"/>
          <w:color w:val="000000"/>
          <w:sz w:val="20"/>
          <w:szCs w:val="20"/>
        </w:rPr>
        <w:t xml:space="preserve">). </w:t>
      </w:r>
    </w:p>
    <w:p w:rsidR="00633645" w:rsidRPr="00633645" w:rsidRDefault="00633645" w:rsidP="00633645">
      <w:pPr>
        <w:spacing w:after="0" w:line="240" w:lineRule="auto"/>
        <w:ind w:firstLine="284"/>
        <w:jc w:val="both"/>
        <w:rPr>
          <w:rFonts w:ascii="Times New Roman" w:eastAsia="Times New Roman" w:hAnsi="Times New Roman" w:cs="Times New Roman"/>
          <w:color w:val="000000"/>
          <w:sz w:val="20"/>
          <w:szCs w:val="20"/>
        </w:rPr>
      </w:pPr>
      <w:r w:rsidRPr="00633645">
        <w:rPr>
          <w:rFonts w:ascii="Times New Roman" w:eastAsia="Times New Roman" w:hAnsi="Times New Roman" w:cs="Times New Roman"/>
          <w:color w:val="000000"/>
          <w:sz w:val="20"/>
          <w:szCs w:val="20"/>
        </w:rPr>
        <w:t>Наиболее важные и востребованные практикой инноваци</w:t>
      </w:r>
      <w:r w:rsidR="008F1548">
        <w:rPr>
          <w:rFonts w:ascii="Times New Roman" w:eastAsia="Times New Roman" w:hAnsi="Times New Roman" w:cs="Times New Roman"/>
          <w:color w:val="000000"/>
          <w:sz w:val="20"/>
          <w:szCs w:val="20"/>
        </w:rPr>
        <w:t>и</w:t>
      </w:r>
      <w:r w:rsidRPr="00633645">
        <w:rPr>
          <w:rFonts w:ascii="Times New Roman" w:eastAsia="Times New Roman" w:hAnsi="Times New Roman" w:cs="Times New Roman"/>
          <w:color w:val="000000"/>
          <w:sz w:val="20"/>
          <w:szCs w:val="20"/>
        </w:rPr>
        <w:t xml:space="preserve"> в рассмотренных областях следующие. Во-первых, это </w:t>
      </w:r>
      <w:r w:rsidRPr="00E7444A">
        <w:rPr>
          <w:rFonts w:ascii="Times New Roman" w:eastAsia="Times New Roman" w:hAnsi="Times New Roman" w:cs="Times New Roman"/>
          <w:b/>
          <w:color w:val="000000"/>
          <w:sz w:val="20"/>
          <w:szCs w:val="20"/>
        </w:rPr>
        <w:t>инновационные методы мониторинга, оценки, нормирования качества почв и сопредельных сред</w:t>
      </w:r>
      <w:r w:rsidRPr="00633645">
        <w:rPr>
          <w:rFonts w:ascii="Times New Roman" w:eastAsia="Times New Roman" w:hAnsi="Times New Roman" w:cs="Times New Roman"/>
          <w:color w:val="000000"/>
          <w:sz w:val="20"/>
          <w:szCs w:val="20"/>
        </w:rPr>
        <w:t xml:space="preserve">. Во-вторых, крайне актуальны разработки современных и </w:t>
      </w:r>
      <w:r w:rsidRPr="00E7444A">
        <w:rPr>
          <w:rFonts w:ascii="Times New Roman" w:eastAsia="Times New Roman" w:hAnsi="Times New Roman" w:cs="Times New Roman"/>
          <w:b/>
          <w:color w:val="000000"/>
          <w:sz w:val="20"/>
          <w:szCs w:val="20"/>
        </w:rPr>
        <w:t xml:space="preserve">эффективных технологий рекультивации и </w:t>
      </w:r>
      <w:proofErr w:type="spellStart"/>
      <w:r w:rsidRPr="00E7444A">
        <w:rPr>
          <w:rFonts w:ascii="Times New Roman" w:eastAsia="Times New Roman" w:hAnsi="Times New Roman" w:cs="Times New Roman"/>
          <w:b/>
          <w:color w:val="000000"/>
          <w:sz w:val="20"/>
          <w:szCs w:val="20"/>
        </w:rPr>
        <w:t>ремедиации</w:t>
      </w:r>
      <w:proofErr w:type="spellEnd"/>
      <w:r w:rsidRPr="00E7444A">
        <w:rPr>
          <w:rFonts w:ascii="Times New Roman" w:eastAsia="Times New Roman" w:hAnsi="Times New Roman" w:cs="Times New Roman"/>
          <w:b/>
          <w:color w:val="000000"/>
          <w:sz w:val="20"/>
          <w:szCs w:val="20"/>
        </w:rPr>
        <w:t xml:space="preserve"> почв и очистки других природных компонентов от разного рода загрязнителей</w:t>
      </w:r>
      <w:r w:rsidRPr="00633645">
        <w:rPr>
          <w:rFonts w:ascii="Times New Roman" w:eastAsia="Times New Roman" w:hAnsi="Times New Roman" w:cs="Times New Roman"/>
          <w:color w:val="000000"/>
          <w:sz w:val="20"/>
          <w:szCs w:val="20"/>
        </w:rPr>
        <w:t xml:space="preserve">. С ними, в свою очередь, связаны </w:t>
      </w:r>
      <w:r w:rsidRPr="00E7444A">
        <w:rPr>
          <w:rFonts w:ascii="Times New Roman" w:eastAsia="Times New Roman" w:hAnsi="Times New Roman" w:cs="Times New Roman"/>
          <w:b/>
          <w:color w:val="000000"/>
          <w:sz w:val="20"/>
          <w:szCs w:val="20"/>
        </w:rPr>
        <w:t>технологии защиты растений, озеленения, экологической реставрации территорий</w:t>
      </w:r>
      <w:r w:rsidRPr="00633645">
        <w:rPr>
          <w:rFonts w:ascii="Times New Roman" w:eastAsia="Times New Roman" w:hAnsi="Times New Roman" w:cs="Times New Roman"/>
          <w:color w:val="000000"/>
          <w:sz w:val="20"/>
          <w:szCs w:val="20"/>
        </w:rPr>
        <w:t xml:space="preserve"> и </w:t>
      </w:r>
      <w:r w:rsidRPr="00E7444A">
        <w:rPr>
          <w:rFonts w:ascii="Times New Roman" w:eastAsia="Times New Roman" w:hAnsi="Times New Roman" w:cs="Times New Roman"/>
          <w:b/>
          <w:color w:val="000000"/>
          <w:sz w:val="20"/>
          <w:szCs w:val="20"/>
        </w:rPr>
        <w:t>технологии рационального землепользования</w:t>
      </w:r>
      <w:r w:rsidRPr="00633645">
        <w:rPr>
          <w:rFonts w:ascii="Times New Roman" w:eastAsia="Times New Roman" w:hAnsi="Times New Roman" w:cs="Times New Roman"/>
          <w:color w:val="000000"/>
          <w:sz w:val="20"/>
          <w:szCs w:val="20"/>
        </w:rPr>
        <w:t>.</w:t>
      </w:r>
    </w:p>
    <w:p w:rsidR="00633645" w:rsidRDefault="00E7444A" w:rsidP="00633645">
      <w:pPr>
        <w:spacing w:after="0" w:line="240" w:lineRule="auto"/>
        <w:ind w:firstLine="284"/>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Авторы выражают благодарность рецензентам – профессорам А.Л. Степанову и И.И. </w:t>
      </w:r>
      <w:proofErr w:type="spellStart"/>
      <w:r>
        <w:rPr>
          <w:rFonts w:ascii="Times New Roman" w:eastAsia="Times New Roman" w:hAnsi="Times New Roman" w:cs="Times New Roman"/>
          <w:color w:val="000000"/>
          <w:sz w:val="20"/>
          <w:szCs w:val="20"/>
        </w:rPr>
        <w:t>Васенёву</w:t>
      </w:r>
      <w:proofErr w:type="spellEnd"/>
      <w:r>
        <w:rPr>
          <w:rFonts w:ascii="Times New Roman" w:eastAsia="Times New Roman" w:hAnsi="Times New Roman" w:cs="Times New Roman"/>
          <w:color w:val="000000"/>
          <w:sz w:val="20"/>
          <w:szCs w:val="20"/>
        </w:rPr>
        <w:t xml:space="preserve"> – за доброжелательный критический анализ книги.</w:t>
      </w:r>
    </w:p>
    <w:p w:rsidR="00E7444A" w:rsidRDefault="00E7444A" w:rsidP="00633645">
      <w:pPr>
        <w:spacing w:after="0" w:line="240" w:lineRule="auto"/>
        <w:ind w:firstLine="284"/>
        <w:jc w:val="both"/>
        <w:rPr>
          <w:rFonts w:ascii="Times New Roman" w:eastAsia="Times New Roman" w:hAnsi="Times New Roman" w:cs="Times New Roman"/>
          <w:color w:val="000000"/>
          <w:sz w:val="20"/>
          <w:szCs w:val="20"/>
        </w:rPr>
      </w:pPr>
    </w:p>
    <w:p w:rsidR="00E7444A" w:rsidRPr="00633645" w:rsidRDefault="00E7444A" w:rsidP="00633645">
      <w:pPr>
        <w:spacing w:after="0" w:line="240" w:lineRule="auto"/>
        <w:ind w:firstLine="284"/>
        <w:jc w:val="both"/>
        <w:rPr>
          <w:rFonts w:ascii="Times New Roman" w:eastAsia="Times New Roman" w:hAnsi="Times New Roman" w:cs="Times New Roman"/>
          <w:color w:val="000000"/>
          <w:sz w:val="20"/>
          <w:szCs w:val="20"/>
        </w:rPr>
      </w:pP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p>
    <w:p w:rsidR="001E7458" w:rsidRPr="001E7458" w:rsidRDefault="001E7458" w:rsidP="001E7458">
      <w:pPr>
        <w:spacing w:after="0" w:line="240" w:lineRule="auto"/>
        <w:jc w:val="center"/>
        <w:rPr>
          <w:rFonts w:ascii="Times New Roman" w:eastAsia="Times New Roman" w:hAnsi="Times New Roman" w:cs="Times New Roman"/>
          <w:b/>
          <w:sz w:val="20"/>
          <w:szCs w:val="20"/>
        </w:rPr>
      </w:pPr>
      <w:r w:rsidRPr="001E7458">
        <w:rPr>
          <w:rFonts w:ascii="Times New Roman" w:eastAsia="Times New Roman" w:hAnsi="Times New Roman" w:cs="Times New Roman"/>
          <w:b/>
          <w:sz w:val="20"/>
          <w:szCs w:val="20"/>
        </w:rPr>
        <w:br w:type="page"/>
      </w:r>
      <w:r w:rsidR="00BD1394">
        <w:rPr>
          <w:rFonts w:ascii="Times New Roman" w:hAnsi="Times New Roman"/>
          <w:b/>
          <w:sz w:val="20"/>
          <w:szCs w:val="20"/>
        </w:rPr>
        <w:lastRenderedPageBreak/>
        <w:t>Г</w:t>
      </w:r>
      <w:r w:rsidR="00F31708">
        <w:rPr>
          <w:rFonts w:ascii="Times New Roman" w:hAnsi="Times New Roman"/>
          <w:b/>
          <w:sz w:val="20"/>
          <w:szCs w:val="20"/>
        </w:rPr>
        <w:t>лава</w:t>
      </w:r>
      <w:r w:rsidR="00BD1394">
        <w:rPr>
          <w:rFonts w:ascii="Times New Roman" w:hAnsi="Times New Roman"/>
          <w:b/>
          <w:sz w:val="20"/>
          <w:szCs w:val="20"/>
        </w:rPr>
        <w:t xml:space="preserve"> 1.</w:t>
      </w:r>
      <w:r w:rsidR="00BD1394" w:rsidRPr="001E7458">
        <w:rPr>
          <w:rFonts w:ascii="Times New Roman" w:hAnsi="Times New Roman"/>
          <w:b/>
          <w:sz w:val="20"/>
          <w:szCs w:val="20"/>
        </w:rPr>
        <w:t xml:space="preserve"> </w:t>
      </w:r>
      <w:r w:rsidR="00BD1394">
        <w:rPr>
          <w:rFonts w:ascii="Times New Roman" w:hAnsi="Times New Roman"/>
          <w:b/>
          <w:sz w:val="20"/>
          <w:szCs w:val="20"/>
        </w:rPr>
        <w:t>ИННОВАТИКА КАК ОБЛАСТЬ ЗНАНИЙ ОБ ИННОВАЦИОННОЙ ДЕЯТЕЛЬНОСТИ</w:t>
      </w:r>
      <w:r w:rsidR="00BD1394">
        <w:rPr>
          <w:rFonts w:ascii="Times New Roman" w:eastAsia="Times New Roman" w:hAnsi="Times New Roman" w:cs="Times New Roman"/>
          <w:noProof/>
          <w:sz w:val="20"/>
          <w:szCs w:val="20"/>
        </w:rPr>
        <w:t xml:space="preserve"> </w:t>
      </w:r>
    </w:p>
    <w:p w:rsidR="008F1548" w:rsidRDefault="008F1548" w:rsidP="001E7458">
      <w:pPr>
        <w:spacing w:after="0" w:line="240" w:lineRule="auto"/>
        <w:jc w:val="center"/>
        <w:rPr>
          <w:rFonts w:ascii="Times New Roman" w:eastAsia="Times New Roman" w:hAnsi="Times New Roman" w:cs="Times New Roman"/>
          <w:b/>
          <w:sz w:val="20"/>
          <w:szCs w:val="20"/>
        </w:rPr>
      </w:pPr>
    </w:p>
    <w:p w:rsidR="001E7458" w:rsidRPr="001E7458" w:rsidRDefault="001E7458" w:rsidP="001E7458">
      <w:pPr>
        <w:spacing w:after="0" w:line="240" w:lineRule="auto"/>
        <w:jc w:val="center"/>
        <w:rPr>
          <w:rFonts w:ascii="Times New Roman" w:eastAsia="Times New Roman" w:hAnsi="Times New Roman" w:cs="Times New Roman"/>
          <w:b/>
          <w:sz w:val="20"/>
          <w:szCs w:val="20"/>
        </w:rPr>
      </w:pPr>
      <w:r w:rsidRPr="001E7458">
        <w:rPr>
          <w:rFonts w:ascii="Times New Roman" w:eastAsia="Times New Roman" w:hAnsi="Times New Roman" w:cs="Times New Roman"/>
          <w:b/>
          <w:sz w:val="20"/>
          <w:szCs w:val="20"/>
        </w:rPr>
        <w:t>1.1. Основные понятия</w:t>
      </w:r>
      <w:r w:rsidR="00BD1394">
        <w:rPr>
          <w:rFonts w:ascii="Times New Roman" w:eastAsia="Times New Roman" w:hAnsi="Times New Roman" w:cs="Times New Roman"/>
          <w:b/>
          <w:sz w:val="20"/>
          <w:szCs w:val="20"/>
        </w:rPr>
        <w:t xml:space="preserve"> и определения</w:t>
      </w:r>
    </w:p>
    <w:p w:rsidR="001E7458" w:rsidRPr="001E7458" w:rsidRDefault="001E7458" w:rsidP="001E7458">
      <w:pPr>
        <w:spacing w:after="0" w:line="240" w:lineRule="auto"/>
        <w:ind w:firstLine="284"/>
        <w:jc w:val="center"/>
        <w:rPr>
          <w:rFonts w:ascii="Times New Roman" w:eastAsia="Times New Roman" w:hAnsi="Times New Roman" w:cs="Times New Roman"/>
          <w:b/>
          <w:sz w:val="20"/>
          <w:szCs w:val="20"/>
        </w:rPr>
      </w:pPr>
    </w:p>
    <w:p w:rsidR="00DB7F9D" w:rsidRDefault="00DB7F9D" w:rsidP="001E7458">
      <w:pPr>
        <w:spacing w:after="0" w:line="240" w:lineRule="auto"/>
        <w:ind w:firstLine="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t>
      </w:r>
      <w:proofErr w:type="spellStart"/>
      <w:r w:rsidRPr="00AA15CC">
        <w:rPr>
          <w:rFonts w:ascii="Times New Roman" w:eastAsia="Times New Roman" w:hAnsi="Times New Roman" w:cs="Times New Roman"/>
          <w:b/>
          <w:i/>
          <w:sz w:val="20"/>
          <w:szCs w:val="20"/>
        </w:rPr>
        <w:t>Инноватика</w:t>
      </w:r>
      <w:proofErr w:type="spellEnd"/>
      <w:r>
        <w:rPr>
          <w:rFonts w:ascii="Times New Roman" w:eastAsia="Times New Roman" w:hAnsi="Times New Roman" w:cs="Times New Roman"/>
          <w:sz w:val="20"/>
          <w:szCs w:val="20"/>
        </w:rPr>
        <w:t xml:space="preserve"> </w:t>
      </w:r>
      <w:r w:rsidR="00BD1394" w:rsidRPr="00BD1394">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комплексная междисциплинарная область знаний об инновациях, наука о возникновении, производстве и распространении практических новшеств, о содержании, условиях и результатах этих процессов» (Лапин, 20</w:t>
      </w:r>
      <w:r w:rsidR="00886F93">
        <w:rPr>
          <w:rFonts w:ascii="Times New Roman" w:eastAsia="Times New Roman" w:hAnsi="Times New Roman" w:cs="Times New Roman"/>
          <w:sz w:val="20"/>
          <w:szCs w:val="20"/>
        </w:rPr>
        <w:t>08</w:t>
      </w:r>
      <w:r>
        <w:rPr>
          <w:rFonts w:ascii="Times New Roman" w:eastAsia="Times New Roman" w:hAnsi="Times New Roman" w:cs="Times New Roman"/>
          <w:sz w:val="20"/>
          <w:szCs w:val="20"/>
        </w:rPr>
        <w:t xml:space="preserve">, С. 10). </w:t>
      </w:r>
    </w:p>
    <w:p w:rsidR="00DB7F9D" w:rsidRDefault="00DB7F9D" w:rsidP="001E7458">
      <w:pPr>
        <w:spacing w:after="0" w:line="240" w:lineRule="auto"/>
        <w:ind w:firstLine="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Процесс выдвижения новых идей, </w:t>
      </w:r>
      <w:r w:rsidR="00C827BF">
        <w:rPr>
          <w:rFonts w:ascii="Times New Roman" w:eastAsia="Times New Roman" w:hAnsi="Times New Roman" w:cs="Times New Roman"/>
          <w:sz w:val="20"/>
          <w:szCs w:val="20"/>
        </w:rPr>
        <w:t>изобретательство, наконец, знаменитая «русская смекалка»</w:t>
      </w:r>
      <w:r w:rsidR="00123432" w:rsidRPr="00123432">
        <w:rPr>
          <w:rFonts w:ascii="Times New Roman" w:eastAsia="Times New Roman" w:hAnsi="Times New Roman" w:cs="Times New Roman"/>
          <w:sz w:val="20"/>
          <w:szCs w:val="20"/>
        </w:rPr>
        <w:t xml:space="preserve"> </w:t>
      </w:r>
      <w:r w:rsidR="00C827BF">
        <w:rPr>
          <w:rFonts w:ascii="Times New Roman" w:eastAsia="Times New Roman" w:hAnsi="Times New Roman" w:cs="Times New Roman"/>
          <w:sz w:val="20"/>
          <w:szCs w:val="20"/>
        </w:rPr>
        <w:t xml:space="preserve">во все времена были характерны для нашего народа. В тоже время именно нашим </w:t>
      </w:r>
      <w:r w:rsidR="00C827BF" w:rsidRPr="00BD1394">
        <w:rPr>
          <w:rFonts w:ascii="Times New Roman" w:eastAsia="Times New Roman" w:hAnsi="Times New Roman" w:cs="Times New Roman"/>
          <w:sz w:val="20"/>
          <w:szCs w:val="20"/>
        </w:rPr>
        <w:t>людям свойственно бесшабашное разбрасывание новых идей, изобретений, неумение или нежелание доводить их до логического завершения и практического воплощения.</w:t>
      </w:r>
    </w:p>
    <w:p w:rsidR="00DB7F9D" w:rsidRDefault="00DB7F9D" w:rsidP="001E7458">
      <w:pPr>
        <w:spacing w:after="0" w:line="240" w:lineRule="auto"/>
        <w:ind w:firstLine="284"/>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Инноватика</w:t>
      </w:r>
      <w:proofErr w:type="spellEnd"/>
      <w:r>
        <w:rPr>
          <w:rFonts w:ascii="Times New Roman" w:eastAsia="Times New Roman" w:hAnsi="Times New Roman" w:cs="Times New Roman"/>
          <w:sz w:val="20"/>
          <w:szCs w:val="20"/>
        </w:rPr>
        <w:t xml:space="preserve"> </w:t>
      </w:r>
      <w:proofErr w:type="gramStart"/>
      <w:r>
        <w:rPr>
          <w:rFonts w:ascii="Times New Roman" w:eastAsia="Times New Roman" w:hAnsi="Times New Roman" w:cs="Times New Roman"/>
          <w:sz w:val="20"/>
          <w:szCs w:val="20"/>
        </w:rPr>
        <w:t>призвана</w:t>
      </w:r>
      <w:proofErr w:type="gramEnd"/>
      <w:r>
        <w:rPr>
          <w:rFonts w:ascii="Times New Roman" w:eastAsia="Times New Roman" w:hAnsi="Times New Roman" w:cs="Times New Roman"/>
          <w:sz w:val="20"/>
          <w:szCs w:val="20"/>
        </w:rPr>
        <w:t xml:space="preserve"> выполнять в </w:t>
      </w:r>
      <w:r w:rsidR="00C827BF">
        <w:rPr>
          <w:rFonts w:ascii="Times New Roman" w:eastAsia="Times New Roman" w:hAnsi="Times New Roman" w:cs="Times New Roman"/>
          <w:sz w:val="20"/>
          <w:szCs w:val="20"/>
        </w:rPr>
        <w:t xml:space="preserve">нашем </w:t>
      </w:r>
      <w:r>
        <w:rPr>
          <w:rFonts w:ascii="Times New Roman" w:eastAsia="Times New Roman" w:hAnsi="Times New Roman" w:cs="Times New Roman"/>
          <w:sz w:val="20"/>
          <w:szCs w:val="20"/>
        </w:rPr>
        <w:t>обществе следующие важнейшие функции</w:t>
      </w:r>
      <w:r w:rsidR="00C827BF">
        <w:rPr>
          <w:rFonts w:ascii="Times New Roman" w:eastAsia="Times New Roman" w:hAnsi="Times New Roman" w:cs="Times New Roman"/>
          <w:sz w:val="20"/>
          <w:szCs w:val="20"/>
        </w:rPr>
        <w:t xml:space="preserve"> (Лапин, 20</w:t>
      </w:r>
      <w:r w:rsidR="00886F93">
        <w:rPr>
          <w:rFonts w:ascii="Times New Roman" w:eastAsia="Times New Roman" w:hAnsi="Times New Roman" w:cs="Times New Roman"/>
          <w:sz w:val="20"/>
          <w:szCs w:val="20"/>
        </w:rPr>
        <w:t>08</w:t>
      </w:r>
      <w:r w:rsidR="00C827BF">
        <w:rPr>
          <w:rFonts w:ascii="Times New Roman" w:eastAsia="Times New Roman" w:hAnsi="Times New Roman" w:cs="Times New Roman"/>
          <w:sz w:val="20"/>
          <w:szCs w:val="20"/>
        </w:rPr>
        <w:t>)</w:t>
      </w:r>
      <w:r>
        <w:rPr>
          <w:rFonts w:ascii="Times New Roman" w:eastAsia="Times New Roman" w:hAnsi="Times New Roman" w:cs="Times New Roman"/>
          <w:sz w:val="20"/>
          <w:szCs w:val="20"/>
        </w:rPr>
        <w:t>:</w:t>
      </w:r>
    </w:p>
    <w:p w:rsidR="00C827BF" w:rsidRDefault="00C827BF" w:rsidP="001E7458">
      <w:pPr>
        <w:spacing w:after="0" w:line="240" w:lineRule="auto"/>
        <w:ind w:firstLine="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п</w:t>
      </w:r>
      <w:r w:rsidR="00BD1394" w:rsidRPr="00BD1394">
        <w:rPr>
          <w:rFonts w:ascii="Times New Roman" w:eastAsia="Times New Roman" w:hAnsi="Times New Roman" w:cs="Times New Roman"/>
          <w:sz w:val="20"/>
          <w:szCs w:val="20"/>
        </w:rPr>
        <w:t>оисково</w:t>
      </w:r>
      <w:r w:rsidR="00DB7F9D">
        <w:rPr>
          <w:rFonts w:ascii="Times New Roman" w:eastAsia="Times New Roman" w:hAnsi="Times New Roman" w:cs="Times New Roman"/>
          <w:sz w:val="20"/>
          <w:szCs w:val="20"/>
        </w:rPr>
        <w:t>-</w:t>
      </w:r>
      <w:r w:rsidR="00BD1394" w:rsidRPr="00BD1394">
        <w:rPr>
          <w:rFonts w:ascii="Times New Roman" w:eastAsia="Times New Roman" w:hAnsi="Times New Roman" w:cs="Times New Roman"/>
          <w:sz w:val="20"/>
          <w:szCs w:val="20"/>
        </w:rPr>
        <w:t>творческую функцию</w:t>
      </w:r>
      <w:r w:rsidR="00685F82">
        <w:rPr>
          <w:rFonts w:ascii="Times New Roman" w:eastAsia="Times New Roman" w:hAnsi="Times New Roman" w:cs="Times New Roman"/>
          <w:sz w:val="20"/>
          <w:szCs w:val="20"/>
        </w:rPr>
        <w:t xml:space="preserve"> (культивирование изобретательства и новаторства)</w:t>
      </w:r>
      <w:r w:rsidRPr="00685F82">
        <w:rPr>
          <w:rFonts w:ascii="Times New Roman" w:eastAsia="Times New Roman" w:hAnsi="Times New Roman" w:cs="Times New Roman"/>
          <w:sz w:val="20"/>
          <w:szCs w:val="20"/>
        </w:rPr>
        <w:t>;</w:t>
      </w:r>
    </w:p>
    <w:p w:rsidR="00685F82" w:rsidRDefault="00C827BF" w:rsidP="001E7458">
      <w:pPr>
        <w:spacing w:after="0" w:line="240" w:lineRule="auto"/>
        <w:ind w:firstLine="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r w:rsidR="00685F82">
        <w:rPr>
          <w:rFonts w:ascii="Times New Roman" w:eastAsia="Times New Roman" w:hAnsi="Times New Roman" w:cs="Times New Roman"/>
          <w:sz w:val="20"/>
          <w:szCs w:val="20"/>
        </w:rPr>
        <w:t>практически-</w:t>
      </w:r>
      <w:proofErr w:type="spellStart"/>
      <w:r w:rsidR="00685F82">
        <w:rPr>
          <w:rFonts w:ascii="Times New Roman" w:eastAsia="Times New Roman" w:hAnsi="Times New Roman" w:cs="Times New Roman"/>
          <w:sz w:val="20"/>
          <w:szCs w:val="20"/>
        </w:rPr>
        <w:t>достижительную</w:t>
      </w:r>
      <w:proofErr w:type="spellEnd"/>
      <w:r w:rsidR="00685F82">
        <w:rPr>
          <w:rFonts w:ascii="Times New Roman" w:eastAsia="Times New Roman" w:hAnsi="Times New Roman" w:cs="Times New Roman"/>
          <w:sz w:val="20"/>
          <w:szCs w:val="20"/>
        </w:rPr>
        <w:t xml:space="preserve"> функцию (</w:t>
      </w:r>
      <w:proofErr w:type="spellStart"/>
      <w:r w:rsidR="00685F82" w:rsidRPr="00BD1394">
        <w:rPr>
          <w:rFonts w:ascii="Times New Roman" w:eastAsia="Times New Roman" w:hAnsi="Times New Roman" w:cs="Times New Roman"/>
          <w:sz w:val="20"/>
          <w:szCs w:val="20"/>
        </w:rPr>
        <w:t>дисциплинирова</w:t>
      </w:r>
      <w:r w:rsidR="00685F82">
        <w:rPr>
          <w:rFonts w:ascii="Times New Roman" w:eastAsia="Times New Roman" w:hAnsi="Times New Roman" w:cs="Times New Roman"/>
          <w:sz w:val="20"/>
          <w:szCs w:val="20"/>
        </w:rPr>
        <w:t>ние</w:t>
      </w:r>
      <w:proofErr w:type="spellEnd"/>
      <w:r w:rsidR="00685F82" w:rsidRPr="00BD1394">
        <w:rPr>
          <w:rFonts w:ascii="Times New Roman" w:eastAsia="Times New Roman" w:hAnsi="Times New Roman" w:cs="Times New Roman"/>
          <w:sz w:val="20"/>
          <w:szCs w:val="20"/>
        </w:rPr>
        <w:t xml:space="preserve"> ум</w:t>
      </w:r>
      <w:r w:rsidR="00685F82">
        <w:rPr>
          <w:rFonts w:ascii="Times New Roman" w:eastAsia="Times New Roman" w:hAnsi="Times New Roman" w:cs="Times New Roman"/>
          <w:sz w:val="20"/>
          <w:szCs w:val="20"/>
        </w:rPr>
        <w:t>а</w:t>
      </w:r>
      <w:r w:rsidR="00685F82" w:rsidRPr="00BD1394">
        <w:rPr>
          <w:rFonts w:ascii="Times New Roman" w:eastAsia="Times New Roman" w:hAnsi="Times New Roman" w:cs="Times New Roman"/>
          <w:sz w:val="20"/>
          <w:szCs w:val="20"/>
        </w:rPr>
        <w:t xml:space="preserve"> и вол</w:t>
      </w:r>
      <w:r w:rsidR="00685F82">
        <w:rPr>
          <w:rFonts w:ascii="Times New Roman" w:eastAsia="Times New Roman" w:hAnsi="Times New Roman" w:cs="Times New Roman"/>
          <w:sz w:val="20"/>
          <w:szCs w:val="20"/>
        </w:rPr>
        <w:t>и</w:t>
      </w:r>
      <w:r w:rsidR="00685F82" w:rsidRPr="00BD1394">
        <w:rPr>
          <w:rFonts w:ascii="Times New Roman" w:eastAsia="Times New Roman" w:hAnsi="Times New Roman" w:cs="Times New Roman"/>
          <w:sz w:val="20"/>
          <w:szCs w:val="20"/>
        </w:rPr>
        <w:t>, последовательно</w:t>
      </w:r>
      <w:r w:rsidR="00685F82">
        <w:rPr>
          <w:rFonts w:ascii="Times New Roman" w:eastAsia="Times New Roman" w:hAnsi="Times New Roman" w:cs="Times New Roman"/>
          <w:sz w:val="20"/>
          <w:szCs w:val="20"/>
        </w:rPr>
        <w:t>е</w:t>
      </w:r>
      <w:r w:rsidR="00685F82" w:rsidRPr="00BD1394">
        <w:rPr>
          <w:rFonts w:ascii="Times New Roman" w:eastAsia="Times New Roman" w:hAnsi="Times New Roman" w:cs="Times New Roman"/>
          <w:sz w:val="20"/>
          <w:szCs w:val="20"/>
        </w:rPr>
        <w:t xml:space="preserve"> нацелива</w:t>
      </w:r>
      <w:r w:rsidR="00685F82">
        <w:rPr>
          <w:rFonts w:ascii="Times New Roman" w:eastAsia="Times New Roman" w:hAnsi="Times New Roman" w:cs="Times New Roman"/>
          <w:sz w:val="20"/>
          <w:szCs w:val="20"/>
        </w:rPr>
        <w:t xml:space="preserve">ние </w:t>
      </w:r>
      <w:r w:rsidR="00685F82" w:rsidRPr="00BD1394">
        <w:rPr>
          <w:rFonts w:ascii="Times New Roman" w:eastAsia="Times New Roman" w:hAnsi="Times New Roman" w:cs="Times New Roman"/>
          <w:sz w:val="20"/>
          <w:szCs w:val="20"/>
        </w:rPr>
        <w:t>себя на достижение успеха в решении деловых, жизненных задач</w:t>
      </w:r>
      <w:r w:rsidR="00685F82">
        <w:rPr>
          <w:rFonts w:ascii="Times New Roman" w:eastAsia="Times New Roman" w:hAnsi="Times New Roman" w:cs="Times New Roman"/>
          <w:sz w:val="20"/>
          <w:szCs w:val="20"/>
        </w:rPr>
        <w:t>)</w:t>
      </w:r>
      <w:r w:rsidR="00685F82" w:rsidRPr="00BD1394">
        <w:rPr>
          <w:rFonts w:ascii="Times New Roman" w:eastAsia="Times New Roman" w:hAnsi="Times New Roman" w:cs="Times New Roman"/>
          <w:sz w:val="20"/>
          <w:szCs w:val="20"/>
        </w:rPr>
        <w:t>.</w:t>
      </w:r>
    </w:p>
    <w:p w:rsidR="0082199E" w:rsidRPr="00123432" w:rsidRDefault="0082199E" w:rsidP="0082199E">
      <w:pPr>
        <w:spacing w:after="0" w:line="240" w:lineRule="auto"/>
        <w:ind w:firstLine="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Как следует из определения, о</w:t>
      </w:r>
      <w:r w:rsidRPr="0082199E">
        <w:rPr>
          <w:rFonts w:ascii="Times New Roman" w:eastAsia="Times New Roman" w:hAnsi="Times New Roman" w:cs="Times New Roman"/>
          <w:sz w:val="20"/>
          <w:szCs w:val="20"/>
        </w:rPr>
        <w:t>бъект</w:t>
      </w:r>
      <w:r>
        <w:rPr>
          <w:rFonts w:ascii="Times New Roman" w:eastAsia="Times New Roman" w:hAnsi="Times New Roman" w:cs="Times New Roman"/>
          <w:sz w:val="20"/>
          <w:szCs w:val="20"/>
        </w:rPr>
        <w:t>ом</w:t>
      </w:r>
      <w:r w:rsidRPr="0082199E">
        <w:rPr>
          <w:rFonts w:ascii="Times New Roman" w:eastAsia="Times New Roman" w:hAnsi="Times New Roman" w:cs="Times New Roman"/>
          <w:sz w:val="20"/>
          <w:szCs w:val="20"/>
        </w:rPr>
        <w:t xml:space="preserve"> </w:t>
      </w:r>
      <w:proofErr w:type="spellStart"/>
      <w:r w:rsidRPr="0082199E">
        <w:rPr>
          <w:rFonts w:ascii="Times New Roman" w:eastAsia="Times New Roman" w:hAnsi="Times New Roman" w:cs="Times New Roman"/>
          <w:sz w:val="20"/>
          <w:szCs w:val="20"/>
        </w:rPr>
        <w:t>инноватики</w:t>
      </w:r>
      <w:proofErr w:type="spellEnd"/>
      <w:r w:rsidRPr="0082199E">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выступает </w:t>
      </w:r>
      <w:r w:rsidRPr="00AA15CC">
        <w:rPr>
          <w:rFonts w:ascii="Times New Roman" w:eastAsia="Times New Roman" w:hAnsi="Times New Roman" w:cs="Times New Roman"/>
          <w:b/>
          <w:i/>
          <w:sz w:val="20"/>
          <w:szCs w:val="20"/>
        </w:rPr>
        <w:t>инновационная деятельность</w:t>
      </w:r>
      <w:r w:rsidRPr="0082199E">
        <w:rPr>
          <w:rFonts w:ascii="Times New Roman" w:eastAsia="Times New Roman" w:hAnsi="Times New Roman" w:cs="Times New Roman"/>
          <w:sz w:val="20"/>
          <w:szCs w:val="20"/>
        </w:rPr>
        <w:t xml:space="preserve"> как процесс осуществления </w:t>
      </w:r>
      <w:r w:rsidRPr="00AA15CC">
        <w:rPr>
          <w:rFonts w:ascii="Times New Roman" w:eastAsia="Times New Roman" w:hAnsi="Times New Roman" w:cs="Times New Roman"/>
          <w:b/>
          <w:i/>
          <w:sz w:val="20"/>
          <w:szCs w:val="20"/>
        </w:rPr>
        <w:t>инноваций</w:t>
      </w:r>
      <w:r w:rsidRPr="00AA15CC">
        <w:rPr>
          <w:rFonts w:ascii="Times New Roman" w:eastAsia="Times New Roman" w:hAnsi="Times New Roman" w:cs="Times New Roman"/>
          <w:i/>
          <w:sz w:val="20"/>
          <w:szCs w:val="20"/>
        </w:rPr>
        <w:t xml:space="preserve"> </w:t>
      </w:r>
      <w:r w:rsidRPr="0082199E">
        <w:rPr>
          <w:rFonts w:ascii="Times New Roman" w:eastAsia="Times New Roman" w:hAnsi="Times New Roman" w:cs="Times New Roman"/>
          <w:sz w:val="20"/>
          <w:szCs w:val="20"/>
        </w:rPr>
        <w:t>в со</w:t>
      </w:r>
      <w:r w:rsidR="00123432">
        <w:rPr>
          <w:rFonts w:ascii="Times New Roman" w:eastAsia="Times New Roman" w:hAnsi="Times New Roman" w:cs="Times New Roman"/>
          <w:sz w:val="20"/>
          <w:szCs w:val="20"/>
        </w:rPr>
        <w:t>циально-экономических системах.</w:t>
      </w:r>
    </w:p>
    <w:p w:rsidR="0082199E" w:rsidRPr="002E7470" w:rsidRDefault="002E7470" w:rsidP="0082199E">
      <w:pPr>
        <w:spacing w:after="0" w:line="240" w:lineRule="auto"/>
        <w:ind w:firstLine="284"/>
        <w:jc w:val="both"/>
        <w:rPr>
          <w:rFonts w:ascii="Times New Roman" w:eastAsia="Times New Roman" w:hAnsi="Times New Roman" w:cs="Times New Roman"/>
          <w:i/>
          <w:sz w:val="20"/>
          <w:szCs w:val="20"/>
        </w:rPr>
      </w:pPr>
      <w:r w:rsidRPr="002E7470">
        <w:rPr>
          <w:rFonts w:ascii="Times New Roman" w:eastAsia="Times New Roman" w:hAnsi="Times New Roman" w:cs="Times New Roman"/>
          <w:i/>
          <w:sz w:val="20"/>
          <w:szCs w:val="20"/>
        </w:rPr>
        <w:t>Что же такое инновации и инновационная деятельность?</w:t>
      </w:r>
    </w:p>
    <w:p w:rsidR="002E7470" w:rsidRDefault="002E7470" w:rsidP="002E7470">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На сегодняшний день существует множество определений инноваций, которые можно разделить на две группы: ряд авторов рассматривают инновацию как процесс внедрения новшества, другие - как результат творческого процесса. </w:t>
      </w:r>
      <w:proofErr w:type="gramStart"/>
      <w:r w:rsidRPr="001E7458">
        <w:rPr>
          <w:rFonts w:ascii="Times New Roman" w:eastAsia="Times New Roman" w:hAnsi="Times New Roman" w:cs="Times New Roman"/>
          <w:sz w:val="20"/>
          <w:szCs w:val="20"/>
        </w:rPr>
        <w:t xml:space="preserve">К первому типу относятся определение Я. Кука и П. Майерса: «инновация – это полный процесс от идеи до готового продукта, реализуемого на рынке», Б. </w:t>
      </w:r>
      <w:proofErr w:type="spellStart"/>
      <w:r w:rsidRPr="001E7458">
        <w:rPr>
          <w:rFonts w:ascii="Times New Roman" w:eastAsia="Times New Roman" w:hAnsi="Times New Roman" w:cs="Times New Roman"/>
          <w:sz w:val="20"/>
          <w:szCs w:val="20"/>
        </w:rPr>
        <w:t>Твисса</w:t>
      </w:r>
      <w:proofErr w:type="spellEnd"/>
      <w:r w:rsidRPr="001E7458">
        <w:rPr>
          <w:rFonts w:ascii="Times New Roman" w:eastAsia="Times New Roman" w:hAnsi="Times New Roman" w:cs="Times New Roman"/>
          <w:sz w:val="20"/>
          <w:szCs w:val="20"/>
        </w:rPr>
        <w:t xml:space="preserve">: «инновация – процесс, в котором изобретение или идея приобретает экономическое содержание», Д. </w:t>
      </w:r>
      <w:proofErr w:type="spellStart"/>
      <w:r w:rsidRPr="001E7458">
        <w:rPr>
          <w:rFonts w:ascii="Times New Roman" w:eastAsia="Times New Roman" w:hAnsi="Times New Roman" w:cs="Times New Roman"/>
          <w:sz w:val="20"/>
          <w:szCs w:val="20"/>
        </w:rPr>
        <w:t>Месси</w:t>
      </w:r>
      <w:proofErr w:type="spellEnd"/>
      <w:r w:rsidRPr="001E7458">
        <w:rPr>
          <w:rFonts w:ascii="Times New Roman" w:eastAsia="Times New Roman" w:hAnsi="Times New Roman" w:cs="Times New Roman"/>
          <w:sz w:val="20"/>
          <w:szCs w:val="20"/>
        </w:rPr>
        <w:t xml:space="preserve">, П. </w:t>
      </w:r>
      <w:proofErr w:type="spellStart"/>
      <w:r w:rsidRPr="001E7458">
        <w:rPr>
          <w:rFonts w:ascii="Times New Roman" w:eastAsia="Times New Roman" w:hAnsi="Times New Roman" w:cs="Times New Roman"/>
          <w:sz w:val="20"/>
          <w:szCs w:val="20"/>
        </w:rPr>
        <w:t>Квинтаса</w:t>
      </w:r>
      <w:proofErr w:type="spellEnd"/>
      <w:r w:rsidRPr="001E7458">
        <w:rPr>
          <w:rFonts w:ascii="Times New Roman" w:eastAsia="Times New Roman" w:hAnsi="Times New Roman" w:cs="Times New Roman"/>
          <w:sz w:val="20"/>
          <w:szCs w:val="20"/>
        </w:rPr>
        <w:t xml:space="preserve">, Д. </w:t>
      </w:r>
      <w:proofErr w:type="spellStart"/>
      <w:r w:rsidRPr="001E7458">
        <w:rPr>
          <w:rFonts w:ascii="Times New Roman" w:eastAsia="Times New Roman" w:hAnsi="Times New Roman" w:cs="Times New Roman"/>
          <w:sz w:val="20"/>
          <w:szCs w:val="20"/>
        </w:rPr>
        <w:t>Уилда</w:t>
      </w:r>
      <w:proofErr w:type="spellEnd"/>
      <w:r w:rsidRPr="001E7458">
        <w:rPr>
          <w:rFonts w:ascii="Times New Roman" w:eastAsia="Times New Roman" w:hAnsi="Times New Roman" w:cs="Times New Roman"/>
          <w:sz w:val="20"/>
          <w:szCs w:val="20"/>
        </w:rPr>
        <w:t>: «инновация – процесс, включающий такие виды деятельности, как исследования, проектирование, разработка и организация производства нового продукта, технологии или системы».</w:t>
      </w:r>
      <w:proofErr w:type="gramEnd"/>
      <w:r w:rsidRPr="001E7458">
        <w:rPr>
          <w:rFonts w:ascii="Times New Roman" w:eastAsia="Times New Roman" w:hAnsi="Times New Roman" w:cs="Times New Roman"/>
          <w:sz w:val="20"/>
          <w:szCs w:val="20"/>
        </w:rPr>
        <w:t xml:space="preserve"> Ко второму типу – определение В.Г Медынского, С.В. </w:t>
      </w:r>
      <w:proofErr w:type="spellStart"/>
      <w:r w:rsidRPr="001E7458">
        <w:rPr>
          <w:rFonts w:ascii="Times New Roman" w:eastAsia="Times New Roman" w:hAnsi="Times New Roman" w:cs="Times New Roman"/>
          <w:sz w:val="20"/>
          <w:szCs w:val="20"/>
        </w:rPr>
        <w:t>Ильдеменова</w:t>
      </w:r>
      <w:proofErr w:type="spellEnd"/>
      <w:r w:rsidRPr="001E7458">
        <w:rPr>
          <w:rFonts w:ascii="Times New Roman" w:eastAsia="Times New Roman" w:hAnsi="Times New Roman" w:cs="Times New Roman"/>
          <w:sz w:val="20"/>
          <w:szCs w:val="20"/>
        </w:rPr>
        <w:t xml:space="preserve">: «инновация – объект, внедренный в производство в результате проведенного научного исследования или сделанного открытия, качественно отличный от предшествующего аналога», Л.Э. </w:t>
      </w:r>
      <w:proofErr w:type="spellStart"/>
      <w:r w:rsidRPr="001E7458">
        <w:rPr>
          <w:rFonts w:ascii="Times New Roman" w:eastAsia="Times New Roman" w:hAnsi="Times New Roman" w:cs="Times New Roman"/>
          <w:sz w:val="20"/>
          <w:szCs w:val="20"/>
        </w:rPr>
        <w:t>Минделли</w:t>
      </w:r>
      <w:proofErr w:type="spellEnd"/>
      <w:r w:rsidRPr="001E7458">
        <w:rPr>
          <w:rFonts w:ascii="Times New Roman" w:eastAsia="Times New Roman" w:hAnsi="Times New Roman" w:cs="Times New Roman"/>
          <w:sz w:val="20"/>
          <w:szCs w:val="20"/>
        </w:rPr>
        <w:t xml:space="preserve">: «инновация – новый продукт или услуга, способ их производства, новшество в организационной, финансовой, научно-исследовательской и других </w:t>
      </w:r>
      <w:r w:rsidRPr="001E7458">
        <w:rPr>
          <w:rFonts w:ascii="Times New Roman" w:eastAsia="Times New Roman" w:hAnsi="Times New Roman" w:cs="Times New Roman"/>
          <w:sz w:val="20"/>
          <w:szCs w:val="20"/>
        </w:rPr>
        <w:lastRenderedPageBreak/>
        <w:t>сферах, любое усовершенствование, обеспечивающее экономию затрат или создающее условия для такой экономии», М.</w:t>
      </w:r>
      <w:proofErr w:type="gramStart"/>
      <w:r w:rsidRPr="001E7458">
        <w:rPr>
          <w:rFonts w:ascii="Times New Roman" w:eastAsia="Times New Roman" w:hAnsi="Times New Roman" w:cs="Times New Roman"/>
          <w:sz w:val="20"/>
          <w:szCs w:val="20"/>
        </w:rPr>
        <w:t>П</w:t>
      </w:r>
      <w:proofErr w:type="gramEnd"/>
      <w:r w:rsidRPr="001E7458">
        <w:rPr>
          <w:rFonts w:ascii="Times New Roman" w:eastAsia="Times New Roman" w:hAnsi="Times New Roman" w:cs="Times New Roman"/>
          <w:sz w:val="20"/>
          <w:szCs w:val="20"/>
        </w:rPr>
        <w:t xml:space="preserve"> </w:t>
      </w:r>
      <w:proofErr w:type="spellStart"/>
      <w:r w:rsidRPr="001E7458">
        <w:rPr>
          <w:rFonts w:ascii="Times New Roman" w:eastAsia="Times New Roman" w:hAnsi="Times New Roman" w:cs="Times New Roman"/>
          <w:sz w:val="20"/>
          <w:szCs w:val="20"/>
        </w:rPr>
        <w:t>Кирпичникова</w:t>
      </w:r>
      <w:proofErr w:type="spellEnd"/>
      <w:r w:rsidRPr="001E7458">
        <w:rPr>
          <w:rFonts w:ascii="Times New Roman" w:eastAsia="Times New Roman" w:hAnsi="Times New Roman" w:cs="Times New Roman"/>
          <w:sz w:val="20"/>
          <w:szCs w:val="20"/>
        </w:rPr>
        <w:t>: «инновация – научно-технический результат в товарной форме». («Инновационный менеджмент», 2009).</w:t>
      </w:r>
    </w:p>
    <w:p w:rsidR="004822B9" w:rsidRPr="001E7458" w:rsidRDefault="004822B9" w:rsidP="004822B9">
      <w:pPr>
        <w:spacing w:after="0" w:line="240" w:lineRule="auto"/>
        <w:ind w:firstLine="284"/>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Таким образом</w:t>
      </w:r>
      <w:r w:rsidRPr="001E7458">
        <w:rPr>
          <w:rFonts w:ascii="Times New Roman" w:eastAsia="Times New Roman" w:hAnsi="Times New Roman" w:cs="Times New Roman"/>
          <w:color w:val="000000"/>
          <w:sz w:val="20"/>
          <w:szCs w:val="20"/>
        </w:rPr>
        <w:t xml:space="preserve">, инновация — это результат реализации </w:t>
      </w:r>
      <w:r w:rsidRPr="001E7458">
        <w:rPr>
          <w:rFonts w:ascii="Times New Roman" w:eastAsia="Times New Roman" w:hAnsi="Times New Roman" w:cs="Times New Roman"/>
          <w:i/>
          <w:iCs/>
          <w:color w:val="000000"/>
          <w:sz w:val="20"/>
          <w:szCs w:val="20"/>
        </w:rPr>
        <w:t xml:space="preserve">новых идей </w:t>
      </w:r>
      <w:r w:rsidRPr="001E7458">
        <w:rPr>
          <w:rFonts w:ascii="Times New Roman" w:eastAsia="Times New Roman" w:hAnsi="Times New Roman" w:cs="Times New Roman"/>
          <w:color w:val="000000"/>
          <w:sz w:val="20"/>
          <w:szCs w:val="20"/>
        </w:rPr>
        <w:t xml:space="preserve">и знаний с целью их </w:t>
      </w:r>
      <w:r w:rsidRPr="001E7458">
        <w:rPr>
          <w:rFonts w:ascii="Times New Roman" w:eastAsia="Times New Roman" w:hAnsi="Times New Roman" w:cs="Times New Roman"/>
          <w:i/>
          <w:iCs/>
          <w:color w:val="000000"/>
          <w:sz w:val="20"/>
          <w:szCs w:val="20"/>
        </w:rPr>
        <w:t xml:space="preserve">практического использования </w:t>
      </w:r>
      <w:r w:rsidRPr="001E7458">
        <w:rPr>
          <w:rFonts w:ascii="Times New Roman" w:eastAsia="Times New Roman" w:hAnsi="Times New Roman" w:cs="Times New Roman"/>
          <w:color w:val="000000"/>
          <w:sz w:val="20"/>
          <w:szCs w:val="20"/>
        </w:rPr>
        <w:t xml:space="preserve">для </w:t>
      </w:r>
      <w:r w:rsidRPr="001E7458">
        <w:rPr>
          <w:rFonts w:ascii="Times New Roman" w:eastAsia="Times New Roman" w:hAnsi="Times New Roman" w:cs="Times New Roman"/>
          <w:i/>
          <w:iCs/>
          <w:color w:val="000000"/>
          <w:sz w:val="20"/>
          <w:szCs w:val="20"/>
        </w:rPr>
        <w:t>удовлетворения определенных запросов потребителей.</w:t>
      </w:r>
      <w:r w:rsidRPr="001E7458">
        <w:rPr>
          <w:rFonts w:ascii="Times New Roman" w:eastAsia="Times New Roman" w:hAnsi="Times New Roman" w:cs="Times New Roman"/>
          <w:i/>
          <w:iCs/>
          <w:color w:val="000000"/>
          <w:sz w:val="24"/>
          <w:szCs w:val="24"/>
        </w:rPr>
        <w:t xml:space="preserve"> </w:t>
      </w:r>
      <w:r w:rsidRPr="001E7458">
        <w:rPr>
          <w:rFonts w:ascii="Times New Roman" w:eastAsia="Times New Roman" w:hAnsi="Times New Roman" w:cs="Times New Roman"/>
          <w:sz w:val="20"/>
          <w:szCs w:val="20"/>
        </w:rPr>
        <w:t>Это означает, что идея, пусть даже досконально и формализовано отраженная только на бумаге, в схемах, чертежах, но не используемая в какой-либо сфере в практической жизни, не нашедшая своего потребителя, не является инновацией.</w:t>
      </w:r>
    </w:p>
    <w:p w:rsidR="004822B9" w:rsidRPr="001E7458" w:rsidRDefault="004822B9" w:rsidP="004822B9">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Отсюда можно выявить</w:t>
      </w:r>
      <w:r w:rsidRPr="001E7458">
        <w:rPr>
          <w:rFonts w:ascii="Times New Roman" w:eastAsia="Times New Roman" w:hAnsi="Times New Roman" w:cs="Times New Roman"/>
          <w:b/>
          <w:i/>
          <w:sz w:val="20"/>
          <w:szCs w:val="20"/>
        </w:rPr>
        <w:t xml:space="preserve"> </w:t>
      </w:r>
      <w:r w:rsidRPr="001E7458">
        <w:rPr>
          <w:rFonts w:ascii="Times New Roman" w:eastAsia="Times New Roman" w:hAnsi="Times New Roman" w:cs="Times New Roman"/>
          <w:i/>
          <w:sz w:val="20"/>
          <w:szCs w:val="20"/>
        </w:rPr>
        <w:t>основные признаки инноваций</w:t>
      </w:r>
      <w:r w:rsidRPr="001E7458">
        <w:rPr>
          <w:rFonts w:ascii="Times New Roman" w:eastAsia="Times New Roman" w:hAnsi="Times New Roman" w:cs="Times New Roman"/>
          <w:sz w:val="20"/>
          <w:szCs w:val="20"/>
        </w:rPr>
        <w:t xml:space="preserve"> – это </w:t>
      </w:r>
      <w:r w:rsidRPr="001E7458">
        <w:rPr>
          <w:rFonts w:ascii="Times New Roman" w:eastAsia="Times New Roman" w:hAnsi="Times New Roman" w:cs="Times New Roman"/>
          <w:color w:val="000000"/>
          <w:sz w:val="20"/>
          <w:szCs w:val="20"/>
        </w:rPr>
        <w:t>новизна, практическая применимость, коммерческая реализуемость, т.е. способность удовлетворить определенные потребности и запросы потребителей.</w:t>
      </w:r>
    </w:p>
    <w:p w:rsidR="00C4014B" w:rsidRDefault="002E7470" w:rsidP="002E7470">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i/>
          <w:iCs/>
          <w:sz w:val="20"/>
          <w:szCs w:val="20"/>
        </w:rPr>
        <w:t>Как определяется понятие «инновация» в официальной терминологии?</w:t>
      </w:r>
      <w:r w:rsidRPr="001E7458">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К сожалению, </w:t>
      </w:r>
      <w:r w:rsidR="00965B82">
        <w:rPr>
          <w:rFonts w:ascii="Times New Roman" w:eastAsia="Times New Roman" w:hAnsi="Times New Roman" w:cs="Times New Roman"/>
          <w:sz w:val="20"/>
          <w:szCs w:val="20"/>
        </w:rPr>
        <w:t xml:space="preserve">уже достаточно длительное время </w:t>
      </w:r>
      <w:r w:rsidRPr="001E7458">
        <w:rPr>
          <w:rFonts w:ascii="Times New Roman" w:eastAsia="Times New Roman" w:hAnsi="Times New Roman" w:cs="Times New Roman"/>
          <w:sz w:val="20"/>
          <w:szCs w:val="20"/>
        </w:rPr>
        <w:t xml:space="preserve"> Федеральный Закон «Об инновационной деятельности в Российской Федерации» </w:t>
      </w:r>
      <w:r w:rsidR="00965B82">
        <w:rPr>
          <w:rFonts w:ascii="Times New Roman" w:eastAsia="Times New Roman" w:hAnsi="Times New Roman" w:cs="Times New Roman"/>
          <w:sz w:val="20"/>
          <w:szCs w:val="20"/>
        </w:rPr>
        <w:t xml:space="preserve">существует лишь в качестве проекта, </w:t>
      </w:r>
      <w:r w:rsidRPr="001E7458">
        <w:rPr>
          <w:rFonts w:ascii="Times New Roman" w:eastAsia="Times New Roman" w:hAnsi="Times New Roman" w:cs="Times New Roman"/>
          <w:sz w:val="20"/>
          <w:szCs w:val="20"/>
        </w:rPr>
        <w:t>наход</w:t>
      </w:r>
      <w:r w:rsidR="00965B82">
        <w:rPr>
          <w:rFonts w:ascii="Times New Roman" w:eastAsia="Times New Roman" w:hAnsi="Times New Roman" w:cs="Times New Roman"/>
          <w:sz w:val="20"/>
          <w:szCs w:val="20"/>
        </w:rPr>
        <w:t xml:space="preserve">ясь </w:t>
      </w:r>
      <w:r w:rsidRPr="001E7458">
        <w:rPr>
          <w:rFonts w:ascii="Times New Roman" w:eastAsia="Times New Roman" w:hAnsi="Times New Roman" w:cs="Times New Roman"/>
          <w:sz w:val="20"/>
          <w:szCs w:val="20"/>
        </w:rPr>
        <w:t xml:space="preserve">на рассмотрении в Госдуме. </w:t>
      </w:r>
    </w:p>
    <w:p w:rsidR="002E7470" w:rsidRPr="004E1BED" w:rsidRDefault="00C4014B" w:rsidP="002E7470">
      <w:pPr>
        <w:spacing w:after="0" w:line="240" w:lineRule="auto"/>
        <w:ind w:firstLine="284"/>
        <w:jc w:val="both"/>
        <w:rPr>
          <w:rFonts w:ascii="Times New Roman" w:eastAsia="Times New Roman" w:hAnsi="Times New Roman" w:cs="Times New Roman"/>
          <w:sz w:val="20"/>
          <w:szCs w:val="20"/>
        </w:rPr>
      </w:pPr>
      <w:proofErr w:type="gramStart"/>
      <w:r w:rsidRPr="004E1BED">
        <w:rPr>
          <w:rFonts w:ascii="Times New Roman" w:eastAsia="Times New Roman" w:hAnsi="Times New Roman" w:cs="Times New Roman"/>
          <w:sz w:val="20"/>
          <w:szCs w:val="20"/>
        </w:rPr>
        <w:t>До 2011 года</w:t>
      </w:r>
      <w:r w:rsidR="002E7470" w:rsidRPr="004E1BED">
        <w:rPr>
          <w:rFonts w:ascii="Times New Roman" w:eastAsia="Times New Roman" w:hAnsi="Times New Roman" w:cs="Times New Roman"/>
          <w:sz w:val="20"/>
          <w:szCs w:val="20"/>
        </w:rPr>
        <w:t xml:space="preserve"> официальными российскими терминами в области инновационной деятельности явля</w:t>
      </w:r>
      <w:r w:rsidRPr="004E1BED">
        <w:rPr>
          <w:rFonts w:ascii="Times New Roman" w:eastAsia="Times New Roman" w:hAnsi="Times New Roman" w:cs="Times New Roman"/>
          <w:sz w:val="20"/>
          <w:szCs w:val="20"/>
        </w:rPr>
        <w:t>лись</w:t>
      </w:r>
      <w:r w:rsidR="002E7470" w:rsidRPr="004E1BED">
        <w:rPr>
          <w:rFonts w:ascii="Times New Roman" w:eastAsia="Times New Roman" w:hAnsi="Times New Roman" w:cs="Times New Roman"/>
          <w:sz w:val="20"/>
          <w:szCs w:val="20"/>
        </w:rPr>
        <w:t xml:space="preserve"> термины, использ</w:t>
      </w:r>
      <w:r w:rsidRPr="004E1BED">
        <w:rPr>
          <w:rFonts w:ascii="Times New Roman" w:eastAsia="Times New Roman" w:hAnsi="Times New Roman" w:cs="Times New Roman"/>
          <w:sz w:val="20"/>
          <w:szCs w:val="20"/>
        </w:rPr>
        <w:t>ованные</w:t>
      </w:r>
      <w:r w:rsidR="002E7470" w:rsidRPr="004E1BED">
        <w:rPr>
          <w:rFonts w:ascii="Times New Roman" w:eastAsia="Times New Roman" w:hAnsi="Times New Roman" w:cs="Times New Roman"/>
          <w:sz w:val="20"/>
          <w:szCs w:val="20"/>
        </w:rPr>
        <w:t xml:space="preserve"> в «Концепции инновационной политики Российской Федерации на 1998-2000 годы», одобренной постановлением Правительства РФ от 24 июля 1998г. № 832</w:t>
      </w:r>
      <w:r w:rsidR="00965B82" w:rsidRPr="004E1BED">
        <w:rPr>
          <w:rFonts w:ascii="Times New Roman" w:eastAsia="Times New Roman" w:hAnsi="Times New Roman" w:cs="Times New Roman"/>
          <w:sz w:val="20"/>
          <w:szCs w:val="20"/>
        </w:rPr>
        <w:t xml:space="preserve">, а также региональные законы (в частности, </w:t>
      </w:r>
      <w:r w:rsidR="003A6CDB" w:rsidRPr="004E1BED">
        <w:rPr>
          <w:rFonts w:ascii="Times New Roman" w:eastAsia="Times New Roman" w:hAnsi="Times New Roman" w:cs="Times New Roman"/>
          <w:sz w:val="20"/>
          <w:szCs w:val="20"/>
        </w:rPr>
        <w:t>Закон города Москвы от 06 июня №22 «О научно-технической и инновационной деятельности в городе Москве»)</w:t>
      </w:r>
      <w:r w:rsidRPr="004E1BED">
        <w:rPr>
          <w:rFonts w:ascii="Times New Roman" w:eastAsia="Times New Roman" w:hAnsi="Times New Roman" w:cs="Times New Roman"/>
          <w:sz w:val="20"/>
          <w:szCs w:val="20"/>
        </w:rPr>
        <w:t>.</w:t>
      </w:r>
      <w:proofErr w:type="gramEnd"/>
      <w:r w:rsidRPr="004E1BED">
        <w:rPr>
          <w:rFonts w:ascii="Times New Roman" w:eastAsia="Times New Roman" w:hAnsi="Times New Roman" w:cs="Times New Roman"/>
          <w:sz w:val="20"/>
          <w:szCs w:val="20"/>
        </w:rPr>
        <w:t xml:space="preserve"> </w:t>
      </w:r>
      <w:r w:rsidR="003A6CDB" w:rsidRPr="004E1BED">
        <w:rPr>
          <w:rFonts w:ascii="Times New Roman" w:eastAsia="Times New Roman" w:hAnsi="Times New Roman" w:cs="Times New Roman"/>
          <w:sz w:val="20"/>
          <w:szCs w:val="20"/>
        </w:rPr>
        <w:t xml:space="preserve">«Концепция инновационной политики Российской Федерации на 1998-2000 годы» определяет </w:t>
      </w:r>
      <w:r w:rsidR="002E7470" w:rsidRPr="004E1BED">
        <w:rPr>
          <w:rFonts w:ascii="Times New Roman" w:eastAsia="Times New Roman" w:hAnsi="Times New Roman" w:cs="Times New Roman"/>
          <w:sz w:val="20"/>
          <w:szCs w:val="20"/>
        </w:rPr>
        <w:t xml:space="preserve"> инноваци</w:t>
      </w:r>
      <w:r w:rsidR="0092653B">
        <w:rPr>
          <w:rFonts w:ascii="Times New Roman" w:eastAsia="Times New Roman" w:hAnsi="Times New Roman" w:cs="Times New Roman"/>
          <w:sz w:val="20"/>
          <w:szCs w:val="20"/>
        </w:rPr>
        <w:t>ю (нововведение) как «…</w:t>
      </w:r>
      <w:r w:rsidR="002E7470" w:rsidRPr="004E1BED">
        <w:rPr>
          <w:rFonts w:ascii="Times New Roman" w:eastAsia="Times New Roman" w:hAnsi="Times New Roman" w:cs="Times New Roman"/>
          <w:sz w:val="20"/>
          <w:szCs w:val="20"/>
        </w:rPr>
        <w:t xml:space="preserve">конечный результат инновационной деятельности, получивший реализацию в виде нового или усовершенствованного продукта, реализуемого на рынке, нового или усовершенствованного технологического процесса, используемого в практической деятельности». </w:t>
      </w:r>
    </w:p>
    <w:p w:rsidR="00C4014B" w:rsidRPr="00C4014B" w:rsidRDefault="00C4014B" w:rsidP="002E7470">
      <w:pPr>
        <w:spacing w:after="0" w:line="240" w:lineRule="auto"/>
        <w:ind w:firstLine="284"/>
        <w:jc w:val="both"/>
        <w:rPr>
          <w:rFonts w:ascii="Times New Roman" w:eastAsia="Times New Roman" w:hAnsi="Times New Roman" w:cs="Times New Roman"/>
          <w:sz w:val="20"/>
          <w:szCs w:val="20"/>
        </w:rPr>
      </w:pPr>
      <w:r w:rsidRPr="004E1BED">
        <w:rPr>
          <w:rFonts w:ascii="Times New Roman" w:hAnsi="Times New Roman" w:cs="Times New Roman"/>
          <w:sz w:val="20"/>
          <w:szCs w:val="20"/>
        </w:rPr>
        <w:t xml:space="preserve">В 2011 г. Д.А. Медведевым был подписан </w:t>
      </w:r>
      <w:r w:rsidRPr="004E1BED">
        <w:rPr>
          <w:rFonts w:ascii="Times New Roman" w:hAnsi="Times New Roman" w:cs="Times New Roman"/>
          <w:bCs/>
          <w:iCs/>
          <w:sz w:val="20"/>
          <w:szCs w:val="20"/>
        </w:rPr>
        <w:t>№ 254-ФЗ от 21 июля 2011 г. «О внесении изменений в Федеральный закон «О науке и государственной научно-технической политике», который</w:t>
      </w:r>
      <w:r w:rsidRPr="004E1BED">
        <w:rPr>
          <w:rFonts w:ascii="Times New Roman" w:hAnsi="Times New Roman" w:cs="Times New Roman"/>
          <w:sz w:val="20"/>
          <w:szCs w:val="20"/>
        </w:rPr>
        <w:t xml:space="preserve"> ввел понятия «инновация», «инновационная деятельность», «инновационная инфраструктура», «инновационный проект», «коммерциализация научных результатов», главу «Государственная поддержка инновационной деятельности». Согласно нему </w:t>
      </w:r>
      <w:r w:rsidRPr="004E1BED">
        <w:rPr>
          <w:rFonts w:ascii="Times New Roman" w:hAnsi="Times New Roman" w:cs="Times New Roman"/>
          <w:b/>
          <w:i/>
          <w:sz w:val="20"/>
          <w:szCs w:val="20"/>
        </w:rPr>
        <w:t>инновации</w:t>
      </w:r>
      <w:r w:rsidRPr="004E1BED">
        <w:rPr>
          <w:rFonts w:ascii="Times New Roman" w:hAnsi="Times New Roman" w:cs="Times New Roman"/>
          <w:sz w:val="20"/>
          <w:szCs w:val="20"/>
        </w:rPr>
        <w:t xml:space="preserve"> - введенный в употребление новый или значительно улучшенный продукт (товар, услуга) или процесс, новый метод продаж или новый организационный </w:t>
      </w:r>
      <w:r w:rsidRPr="004E1BED">
        <w:rPr>
          <w:rFonts w:ascii="Times New Roman" w:hAnsi="Times New Roman" w:cs="Times New Roman"/>
          <w:sz w:val="20"/>
          <w:szCs w:val="20"/>
        </w:rPr>
        <w:lastRenderedPageBreak/>
        <w:t>метод в деловой практике, организации рабочих мест или во внешних связях.</w:t>
      </w:r>
    </w:p>
    <w:p w:rsidR="002E7470" w:rsidRPr="001E7458" w:rsidRDefault="002E7470" w:rsidP="002E7470">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b/>
          <w:bCs/>
          <w:i/>
          <w:color w:val="000000"/>
          <w:sz w:val="20"/>
          <w:szCs w:val="20"/>
        </w:rPr>
        <w:t>Инновационный процесс</w:t>
      </w:r>
      <w:r w:rsidRPr="001E7458">
        <w:rPr>
          <w:rFonts w:ascii="Times New Roman" w:eastAsia="Times New Roman" w:hAnsi="Times New Roman" w:cs="Times New Roman"/>
          <w:b/>
          <w:bCs/>
          <w:color w:val="000000"/>
          <w:sz w:val="20"/>
          <w:szCs w:val="20"/>
        </w:rPr>
        <w:t xml:space="preserve"> </w:t>
      </w:r>
      <w:r w:rsidRPr="001E7458">
        <w:rPr>
          <w:rFonts w:ascii="Times New Roman" w:eastAsia="Times New Roman" w:hAnsi="Times New Roman" w:cs="Times New Roman"/>
          <w:color w:val="000000"/>
          <w:sz w:val="20"/>
          <w:szCs w:val="20"/>
        </w:rPr>
        <w:t>представляет собой процесс создания и распространения нововведений (инноваций).</w:t>
      </w:r>
    </w:p>
    <w:p w:rsidR="002E7470" w:rsidRPr="001E7458" w:rsidRDefault="002E7470" w:rsidP="002E7470">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Таким образом, понятие «инновационный процесс» шире понятия «инновация», так как собственно инновация (нововведение) является одним из компонентов инновационного процесса. В общем виде основные составляющие инновационного процесса могут быть представлены следующим образом (табл. 1).</w:t>
      </w:r>
    </w:p>
    <w:p w:rsidR="00986AA6" w:rsidRPr="001E7458" w:rsidRDefault="00986AA6" w:rsidP="002E7470">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16"/>
          <w:szCs w:val="16"/>
        </w:rPr>
      </w:pPr>
    </w:p>
    <w:p w:rsidR="002E7470" w:rsidRPr="001E7458" w:rsidRDefault="002E7470" w:rsidP="002E7470">
      <w:pPr>
        <w:shd w:val="clear" w:color="auto" w:fill="FFFFFF"/>
        <w:autoSpaceDE w:val="0"/>
        <w:autoSpaceDN w:val="0"/>
        <w:adjustRightInd w:val="0"/>
        <w:spacing w:after="0" w:line="240" w:lineRule="auto"/>
        <w:ind w:firstLine="720"/>
        <w:jc w:val="center"/>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Таблица 1. Основные составляющие инновационного процесса («Инновационный менеджмент», 2009)</w:t>
      </w:r>
    </w:p>
    <w:p w:rsidR="002E7470" w:rsidRPr="001E7458" w:rsidRDefault="002E7470" w:rsidP="002E7470">
      <w:pPr>
        <w:shd w:val="clear" w:color="auto" w:fill="FFFFFF"/>
        <w:autoSpaceDE w:val="0"/>
        <w:autoSpaceDN w:val="0"/>
        <w:adjustRightInd w:val="0"/>
        <w:spacing w:after="0" w:line="240" w:lineRule="auto"/>
        <w:ind w:firstLine="720"/>
        <w:jc w:val="right"/>
        <w:rPr>
          <w:rFonts w:ascii="Times New Roman" w:eastAsia="Times New Roman" w:hAnsi="Times New Roman" w:cs="Times New Roman"/>
          <w:color w:val="000000"/>
          <w:sz w:val="16"/>
          <w:szCs w:val="16"/>
        </w:rPr>
      </w:pPr>
    </w:p>
    <w:tbl>
      <w:tblPr>
        <w:tblW w:w="0" w:type="auto"/>
        <w:tblInd w:w="1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2"/>
        <w:gridCol w:w="4199"/>
      </w:tblGrid>
      <w:tr w:rsidR="002E7470" w:rsidRPr="001E7458" w:rsidTr="003A6CDB">
        <w:tc>
          <w:tcPr>
            <w:tcW w:w="1932" w:type="dxa"/>
          </w:tcPr>
          <w:p w:rsidR="002E7470" w:rsidRPr="001E7458" w:rsidRDefault="002E7470" w:rsidP="003A6CDB">
            <w:pPr>
              <w:autoSpaceDE w:val="0"/>
              <w:autoSpaceDN w:val="0"/>
              <w:adjustRightInd w:val="0"/>
              <w:spacing w:after="0" w:line="240" w:lineRule="auto"/>
              <w:rPr>
                <w:rFonts w:ascii="Times New Roman" w:eastAsia="Times New Roman" w:hAnsi="Times New Roman" w:cs="Times New Roman"/>
                <w:sz w:val="20"/>
                <w:szCs w:val="20"/>
              </w:rPr>
            </w:pPr>
            <w:r w:rsidRPr="001E7458">
              <w:rPr>
                <w:rFonts w:ascii="Times New Roman" w:eastAsia="Times New Roman" w:hAnsi="Times New Roman" w:cs="Times New Roman"/>
                <w:i/>
                <w:sz w:val="20"/>
                <w:szCs w:val="20"/>
              </w:rPr>
              <w:t>Новация</w:t>
            </w:r>
            <w:r w:rsidRPr="001E7458">
              <w:rPr>
                <w:rFonts w:ascii="Times New Roman" w:eastAsia="Times New Roman" w:hAnsi="Times New Roman" w:cs="Times New Roman"/>
                <w:sz w:val="20"/>
                <w:szCs w:val="20"/>
              </w:rPr>
              <w:t xml:space="preserve"> – новая идея, новое знание</w:t>
            </w:r>
          </w:p>
        </w:tc>
        <w:tc>
          <w:tcPr>
            <w:tcW w:w="4199" w:type="dxa"/>
          </w:tcPr>
          <w:p w:rsidR="002E7470" w:rsidRPr="001E7458" w:rsidRDefault="002E7470" w:rsidP="003A6CDB">
            <w:pPr>
              <w:autoSpaceDE w:val="0"/>
              <w:autoSpaceDN w:val="0"/>
              <w:adjustRightInd w:val="0"/>
              <w:spacing w:after="0" w:line="240" w:lineRule="auto"/>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Новые идеи, которые могут быть получены в результате научных исследований (фундаментальных и прикладных), опытно-конструкторских разработок, других видов творческой, интеллектуальной деятельности</w:t>
            </w:r>
          </w:p>
        </w:tc>
      </w:tr>
      <w:tr w:rsidR="002E7470" w:rsidRPr="001E7458" w:rsidTr="003A6CDB">
        <w:tc>
          <w:tcPr>
            <w:tcW w:w="1932" w:type="dxa"/>
          </w:tcPr>
          <w:p w:rsidR="002E7470" w:rsidRPr="001E7458" w:rsidRDefault="002E7470" w:rsidP="003A6CDB">
            <w:pPr>
              <w:autoSpaceDE w:val="0"/>
              <w:autoSpaceDN w:val="0"/>
              <w:adjustRightInd w:val="0"/>
              <w:spacing w:after="0" w:line="240" w:lineRule="auto"/>
              <w:rPr>
                <w:rFonts w:ascii="Times New Roman" w:eastAsia="Times New Roman" w:hAnsi="Times New Roman" w:cs="Times New Roman"/>
                <w:sz w:val="20"/>
                <w:szCs w:val="20"/>
              </w:rPr>
            </w:pPr>
            <w:r w:rsidRPr="001E7458">
              <w:rPr>
                <w:rFonts w:ascii="Times New Roman" w:eastAsia="Times New Roman" w:hAnsi="Times New Roman" w:cs="Times New Roman"/>
                <w:i/>
                <w:sz w:val="20"/>
                <w:szCs w:val="20"/>
              </w:rPr>
              <w:t>Инновация</w:t>
            </w:r>
            <w:r w:rsidRPr="001E7458">
              <w:rPr>
                <w:rFonts w:ascii="Times New Roman" w:eastAsia="Times New Roman" w:hAnsi="Times New Roman" w:cs="Times New Roman"/>
                <w:sz w:val="20"/>
                <w:szCs w:val="20"/>
              </w:rPr>
              <w:t xml:space="preserve"> или </w:t>
            </w:r>
            <w:proofErr w:type="spellStart"/>
            <w:r w:rsidRPr="001E7458">
              <w:rPr>
                <w:rFonts w:ascii="Times New Roman" w:eastAsia="Times New Roman" w:hAnsi="Times New Roman" w:cs="Times New Roman"/>
                <w:sz w:val="20"/>
                <w:szCs w:val="20"/>
              </w:rPr>
              <w:t>нововведние</w:t>
            </w:r>
            <w:proofErr w:type="spellEnd"/>
            <w:r w:rsidRPr="001E7458">
              <w:rPr>
                <w:rFonts w:ascii="Times New Roman" w:eastAsia="Times New Roman" w:hAnsi="Times New Roman" w:cs="Times New Roman"/>
                <w:sz w:val="20"/>
                <w:szCs w:val="20"/>
              </w:rPr>
              <w:t xml:space="preserve"> (от англ. </w:t>
            </w:r>
            <w:r w:rsidRPr="001E7458">
              <w:rPr>
                <w:rFonts w:ascii="Times New Roman" w:eastAsia="Times New Roman" w:hAnsi="Times New Roman" w:cs="Times New Roman"/>
                <w:i/>
                <w:sz w:val="20"/>
                <w:szCs w:val="20"/>
                <w:lang w:val="en-US"/>
              </w:rPr>
              <w:t>innovation</w:t>
            </w:r>
            <w:r w:rsidRPr="001E7458">
              <w:rPr>
                <w:rFonts w:ascii="Times New Roman" w:eastAsia="Times New Roman" w:hAnsi="Times New Roman" w:cs="Times New Roman"/>
                <w:sz w:val="20"/>
                <w:szCs w:val="20"/>
              </w:rPr>
              <w:t xml:space="preserve"> – ведение нового)</w:t>
            </w:r>
          </w:p>
        </w:tc>
        <w:tc>
          <w:tcPr>
            <w:tcW w:w="4199" w:type="dxa"/>
          </w:tcPr>
          <w:p w:rsidR="002E7470" w:rsidRPr="001E7458" w:rsidRDefault="002E7470" w:rsidP="003A6CDB">
            <w:pPr>
              <w:autoSpaceDE w:val="0"/>
              <w:autoSpaceDN w:val="0"/>
              <w:adjustRightInd w:val="0"/>
              <w:spacing w:after="0" w:line="240" w:lineRule="auto"/>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Внедрение новшества, т.е. достижение практической применимости нового знания с целью удовлетворения определенных потребностей</w:t>
            </w:r>
          </w:p>
        </w:tc>
      </w:tr>
      <w:tr w:rsidR="002E7470" w:rsidRPr="001E7458" w:rsidTr="003A6CDB">
        <w:tc>
          <w:tcPr>
            <w:tcW w:w="1932" w:type="dxa"/>
          </w:tcPr>
          <w:p w:rsidR="002E7470" w:rsidRPr="001E7458" w:rsidRDefault="002E7470" w:rsidP="003A6CDB">
            <w:pPr>
              <w:autoSpaceDE w:val="0"/>
              <w:autoSpaceDN w:val="0"/>
              <w:adjustRightInd w:val="0"/>
              <w:spacing w:after="0" w:line="240" w:lineRule="auto"/>
              <w:rPr>
                <w:rFonts w:ascii="Times New Roman" w:eastAsia="Times New Roman" w:hAnsi="Times New Roman" w:cs="Times New Roman"/>
                <w:sz w:val="20"/>
                <w:szCs w:val="20"/>
              </w:rPr>
            </w:pPr>
            <w:r w:rsidRPr="001E7458">
              <w:rPr>
                <w:rFonts w:ascii="Times New Roman" w:eastAsia="Times New Roman" w:hAnsi="Times New Roman" w:cs="Times New Roman"/>
                <w:i/>
                <w:sz w:val="20"/>
                <w:szCs w:val="20"/>
              </w:rPr>
              <w:t>Диффузия</w:t>
            </w:r>
            <w:r w:rsidRPr="001E7458">
              <w:rPr>
                <w:rFonts w:ascii="Times New Roman" w:eastAsia="Times New Roman" w:hAnsi="Times New Roman" w:cs="Times New Roman"/>
                <w:sz w:val="20"/>
                <w:szCs w:val="20"/>
              </w:rPr>
              <w:t xml:space="preserve"> инновации</w:t>
            </w:r>
          </w:p>
        </w:tc>
        <w:tc>
          <w:tcPr>
            <w:tcW w:w="4199" w:type="dxa"/>
          </w:tcPr>
          <w:p w:rsidR="002E7470" w:rsidRPr="001E7458" w:rsidRDefault="002E7470" w:rsidP="003A6CDB">
            <w:pPr>
              <w:autoSpaceDE w:val="0"/>
              <w:autoSpaceDN w:val="0"/>
              <w:adjustRightInd w:val="0"/>
              <w:spacing w:after="0" w:line="240" w:lineRule="auto"/>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Распространение уже однажды освоенной инновации, т.е. применение инновационных продуктов, услуг, технологий в новых местах и условиях</w:t>
            </w:r>
          </w:p>
        </w:tc>
      </w:tr>
    </w:tbl>
    <w:p w:rsidR="002E7470" w:rsidRPr="001E7458" w:rsidRDefault="002E7470" w:rsidP="002E7470">
      <w:pPr>
        <w:shd w:val="clear" w:color="auto" w:fill="FFFFFF"/>
        <w:autoSpaceDE w:val="0"/>
        <w:autoSpaceDN w:val="0"/>
        <w:adjustRightInd w:val="0"/>
        <w:spacing w:after="0" w:line="240" w:lineRule="auto"/>
        <w:ind w:firstLine="720"/>
        <w:jc w:val="both"/>
        <w:rPr>
          <w:rFonts w:ascii="Times New Roman" w:eastAsia="Times New Roman" w:hAnsi="Times New Roman" w:cs="Times New Roman"/>
          <w:sz w:val="20"/>
          <w:szCs w:val="20"/>
        </w:rPr>
      </w:pPr>
    </w:p>
    <w:p w:rsidR="002E7470" w:rsidRPr="001E7458" w:rsidRDefault="002E7470" w:rsidP="002E7470">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color w:val="000000"/>
          <w:sz w:val="20"/>
          <w:szCs w:val="20"/>
        </w:rPr>
        <w:t xml:space="preserve">В результате научных исследований появляется новое знание, новация, которая дает начало инновационному процессу. Инновация же, будучи конечным результатом творческого труда, получившим реализацию в виде новой продукции либо технологического процесса, сама является товаром. Необходимо подчеркнуть, что, когда речь идет о конечном результате разработки, который реализуется в виде нового продукта, скажем программируемого самовара, то купить эту инновацию – значит купить не сам самовар, т.е. предмет, вещь, а совокупность знаний, информации об этом продукте и его производстве. Другими словами, </w:t>
      </w:r>
      <w:r w:rsidRPr="001E7458">
        <w:rPr>
          <w:rFonts w:ascii="Times New Roman" w:eastAsia="Times New Roman" w:hAnsi="Times New Roman" w:cs="Times New Roman"/>
          <w:bCs/>
          <w:color w:val="000000"/>
          <w:sz w:val="20"/>
          <w:szCs w:val="20"/>
        </w:rPr>
        <w:t>инновация – это интеллектуальный товар</w:t>
      </w:r>
      <w:r w:rsidRPr="001E7458">
        <w:rPr>
          <w:rFonts w:ascii="Times New Roman" w:eastAsia="Times New Roman" w:hAnsi="Times New Roman" w:cs="Times New Roman"/>
          <w:color w:val="000000"/>
          <w:sz w:val="20"/>
          <w:szCs w:val="20"/>
        </w:rPr>
        <w:t>.</w:t>
      </w:r>
    </w:p>
    <w:p w:rsidR="002E7470" w:rsidRPr="001E7458" w:rsidRDefault="002E7470" w:rsidP="002E7470">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color w:val="000000"/>
          <w:sz w:val="20"/>
          <w:szCs w:val="20"/>
        </w:rPr>
        <w:t>Характер третьего компонента инновационного процесса – диффузии инноваций – зависит от структуры и мощности коммуникационных каналов, способности хозяйствующих субъектов быстро реагировать на нововведения и т.п.</w:t>
      </w:r>
    </w:p>
    <w:p w:rsidR="002E7470" w:rsidRPr="001E7458" w:rsidRDefault="002E7470" w:rsidP="002E7470">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lastRenderedPageBreak/>
        <w:t>Таким образом, инновационный процесс – это последовательная цепь событий от новой идеи до ее реализации в конкретном продукте, услуге или технологии и дальнейшее распространение нововведения («Инновационный менеджмент», 2009).</w:t>
      </w:r>
    </w:p>
    <w:p w:rsidR="002E7470" w:rsidRPr="001E7458" w:rsidRDefault="002E7470" w:rsidP="002E7470">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color w:val="000000"/>
          <w:sz w:val="20"/>
          <w:szCs w:val="20"/>
        </w:rPr>
        <w:t xml:space="preserve">Что заставляет различные организации вкладывать все большие средства в инновации, что является движущими силами научно-технического прогресса, инновационных процессов в условиях рынка? Основным </w:t>
      </w:r>
      <w:r w:rsidRPr="001E7458">
        <w:rPr>
          <w:rFonts w:ascii="Times New Roman" w:eastAsia="Times New Roman" w:hAnsi="Times New Roman" w:cs="Times New Roman"/>
          <w:bCs/>
          <w:color w:val="000000"/>
          <w:sz w:val="20"/>
          <w:szCs w:val="20"/>
        </w:rPr>
        <w:t>«</w:t>
      </w:r>
      <w:r w:rsidRPr="001E7458">
        <w:rPr>
          <w:rFonts w:ascii="Times New Roman" w:eastAsia="Times New Roman" w:hAnsi="Times New Roman" w:cs="Times New Roman"/>
          <w:bCs/>
          <w:i/>
          <w:color w:val="000000"/>
          <w:sz w:val="20"/>
          <w:szCs w:val="20"/>
        </w:rPr>
        <w:t>движителем» инновационных процессов</w:t>
      </w:r>
      <w:r w:rsidRPr="001E7458">
        <w:rPr>
          <w:rFonts w:ascii="Times New Roman" w:eastAsia="Times New Roman" w:hAnsi="Times New Roman" w:cs="Times New Roman"/>
          <w:b/>
          <w:bCs/>
          <w:color w:val="000000"/>
          <w:sz w:val="20"/>
          <w:szCs w:val="20"/>
        </w:rPr>
        <w:t xml:space="preserve"> </w:t>
      </w:r>
      <w:r w:rsidRPr="001E7458">
        <w:rPr>
          <w:rFonts w:ascii="Times New Roman" w:eastAsia="Times New Roman" w:hAnsi="Times New Roman" w:cs="Times New Roman"/>
          <w:color w:val="000000"/>
          <w:sz w:val="20"/>
          <w:szCs w:val="20"/>
        </w:rPr>
        <w:t xml:space="preserve">в условиях рынка является </w:t>
      </w:r>
      <w:r w:rsidRPr="001E7458">
        <w:rPr>
          <w:rFonts w:ascii="Times New Roman" w:eastAsia="Times New Roman" w:hAnsi="Times New Roman" w:cs="Times New Roman"/>
          <w:bCs/>
          <w:i/>
          <w:color w:val="000000"/>
          <w:sz w:val="20"/>
          <w:szCs w:val="20"/>
        </w:rPr>
        <w:t>получение конкурентного преимущества</w:t>
      </w:r>
      <w:r w:rsidRPr="001E7458">
        <w:rPr>
          <w:rFonts w:ascii="Times New Roman" w:eastAsia="Times New Roman" w:hAnsi="Times New Roman" w:cs="Times New Roman"/>
          <w:bCs/>
          <w:color w:val="000000"/>
          <w:sz w:val="20"/>
          <w:szCs w:val="20"/>
        </w:rPr>
        <w:t>.</w:t>
      </w:r>
      <w:r w:rsidRPr="001E7458">
        <w:rPr>
          <w:rFonts w:ascii="Times New Roman" w:eastAsia="Times New Roman" w:hAnsi="Times New Roman" w:cs="Times New Roman"/>
          <w:b/>
          <w:bCs/>
          <w:color w:val="000000"/>
          <w:sz w:val="20"/>
          <w:szCs w:val="20"/>
        </w:rPr>
        <w:t xml:space="preserve"> </w:t>
      </w:r>
      <w:r w:rsidRPr="001E7458">
        <w:rPr>
          <w:rFonts w:ascii="Times New Roman" w:eastAsia="Times New Roman" w:hAnsi="Times New Roman" w:cs="Times New Roman"/>
          <w:color w:val="000000"/>
          <w:sz w:val="20"/>
          <w:szCs w:val="20"/>
        </w:rPr>
        <w:t>Все больше управленцев в самых разнообразных организациях (коммерческих и некоммерческих, частных и государственных) осознают быстрый рост значимости инноваций для достижения благоприятного конкурентного положения.</w:t>
      </w:r>
    </w:p>
    <w:p w:rsidR="002E7470" w:rsidRPr="001E7458" w:rsidRDefault="002E7470" w:rsidP="002E7470">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color w:val="000000"/>
          <w:sz w:val="20"/>
          <w:szCs w:val="20"/>
        </w:rPr>
        <w:t xml:space="preserve">Другой существенной движущей силой инновационных процессов во многих странах является </w:t>
      </w:r>
      <w:r w:rsidRPr="001E7458">
        <w:rPr>
          <w:rFonts w:ascii="Times New Roman" w:eastAsia="Times New Roman" w:hAnsi="Times New Roman" w:cs="Times New Roman"/>
          <w:bCs/>
          <w:i/>
          <w:color w:val="000000"/>
          <w:sz w:val="20"/>
          <w:szCs w:val="20"/>
        </w:rPr>
        <w:t>государственное регулирование.</w:t>
      </w:r>
      <w:r w:rsidRPr="001E7458">
        <w:rPr>
          <w:rFonts w:ascii="Times New Roman" w:eastAsia="Times New Roman" w:hAnsi="Times New Roman" w:cs="Times New Roman"/>
          <w:b/>
          <w:bCs/>
          <w:color w:val="000000"/>
          <w:sz w:val="20"/>
          <w:szCs w:val="20"/>
        </w:rPr>
        <w:t xml:space="preserve"> </w:t>
      </w:r>
      <w:r w:rsidRPr="001E7458">
        <w:rPr>
          <w:rFonts w:ascii="Times New Roman" w:eastAsia="Times New Roman" w:hAnsi="Times New Roman" w:cs="Times New Roman"/>
          <w:color w:val="000000"/>
          <w:sz w:val="20"/>
          <w:szCs w:val="20"/>
        </w:rPr>
        <w:t>Государственная инновационная политика, законодательство могут значительно активизировать инновационные процессы, стимулировать организации различных форм собственности в различных отраслях и сферах вкладывать средства в разработку инновационных продуктов, услуг и технологий для достижения устойчивого развития, включая цели социального, экономического, экологического развития. Например, государство может ввести новые стандарты, которым должны удовлетворять промышленные выбросы в реки и атмосферу или средства безопасности на транспорте, что приведет к инновациям в производственных технологиях, инновационным продуктам. Изменения в экономической политике также могут вызвать необходимость поиска более эффективных инновационных технологий, инициировать поиск альтернативных ресурсов, разработку инновационных продуктов и т.д.</w:t>
      </w:r>
    </w:p>
    <w:p w:rsidR="002E7470" w:rsidRPr="001E7458" w:rsidRDefault="002E7470" w:rsidP="002E7470">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color w:val="000000"/>
          <w:sz w:val="20"/>
          <w:szCs w:val="20"/>
        </w:rPr>
        <w:t xml:space="preserve">Можно отметить еще одну, по мнению некоторых специалистов, немаловажную причину, движущую силу инновационных процессов — это такие </w:t>
      </w:r>
      <w:r w:rsidRPr="001E7458">
        <w:rPr>
          <w:rFonts w:ascii="Times New Roman" w:eastAsia="Times New Roman" w:hAnsi="Times New Roman" w:cs="Times New Roman"/>
          <w:bCs/>
          <w:i/>
          <w:color w:val="000000"/>
          <w:sz w:val="20"/>
          <w:szCs w:val="20"/>
        </w:rPr>
        <w:t>фундаментальные характеристики человеческой натуры</w:t>
      </w:r>
      <w:r w:rsidRPr="001E7458">
        <w:rPr>
          <w:rFonts w:ascii="Times New Roman" w:eastAsia="Times New Roman" w:hAnsi="Times New Roman" w:cs="Times New Roman"/>
          <w:b/>
          <w:bCs/>
          <w:color w:val="000000"/>
          <w:sz w:val="20"/>
          <w:szCs w:val="20"/>
        </w:rPr>
        <w:t xml:space="preserve">, </w:t>
      </w:r>
      <w:r w:rsidRPr="001E7458">
        <w:rPr>
          <w:rFonts w:ascii="Times New Roman" w:eastAsia="Times New Roman" w:hAnsi="Times New Roman" w:cs="Times New Roman"/>
          <w:color w:val="000000"/>
          <w:sz w:val="20"/>
          <w:szCs w:val="20"/>
        </w:rPr>
        <w:t xml:space="preserve">как любопытство и лень. </w:t>
      </w:r>
      <w:proofErr w:type="gramStart"/>
      <w:r w:rsidRPr="001E7458">
        <w:rPr>
          <w:rFonts w:ascii="Times New Roman" w:eastAsia="Times New Roman" w:hAnsi="Times New Roman" w:cs="Times New Roman"/>
          <w:color w:val="000000"/>
          <w:sz w:val="20"/>
          <w:szCs w:val="20"/>
        </w:rPr>
        <w:t>Любопытство (т.е. ментальность по типу «А что будет, если я сделаю это?») и лень (т.е. подход типа «Как бы найти более простой способ сделать это?») могут быть «поставлены на службу инноваций» («Инновационный менеджмент», 2009).</w:t>
      </w:r>
      <w:proofErr w:type="gramEnd"/>
    </w:p>
    <w:p w:rsidR="002E7470" w:rsidRPr="001E7458" w:rsidRDefault="002E7470" w:rsidP="002E7470">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4E1BED">
        <w:rPr>
          <w:rFonts w:ascii="Times New Roman" w:eastAsia="Times New Roman" w:hAnsi="Times New Roman" w:cs="Times New Roman"/>
          <w:color w:val="000000"/>
          <w:sz w:val="20"/>
          <w:szCs w:val="20"/>
        </w:rPr>
        <w:t xml:space="preserve">Деятельность по организации и осуществлению инновационных процессов называется инновационной деятельностью. </w:t>
      </w:r>
      <w:r w:rsidR="004822B9" w:rsidRPr="004E1BED">
        <w:rPr>
          <w:rFonts w:ascii="Times New Roman" w:eastAsia="Times New Roman" w:hAnsi="Times New Roman" w:cs="Times New Roman"/>
          <w:color w:val="000000"/>
          <w:sz w:val="20"/>
          <w:szCs w:val="20"/>
        </w:rPr>
        <w:t xml:space="preserve">В </w:t>
      </w:r>
      <w:r w:rsidR="004822B9" w:rsidRPr="004E1BED">
        <w:rPr>
          <w:rFonts w:ascii="Times New Roman" w:hAnsi="Times New Roman" w:cs="Times New Roman"/>
          <w:bCs/>
          <w:iCs/>
          <w:sz w:val="20"/>
          <w:szCs w:val="20"/>
        </w:rPr>
        <w:t xml:space="preserve">№ 254-ФЗ от 21 июля 2011 </w:t>
      </w:r>
      <w:r w:rsidRPr="004E1BED">
        <w:rPr>
          <w:rFonts w:ascii="Times New Roman" w:eastAsia="Times New Roman" w:hAnsi="Times New Roman" w:cs="Times New Roman"/>
          <w:b/>
          <w:i/>
          <w:sz w:val="20"/>
          <w:szCs w:val="20"/>
        </w:rPr>
        <w:t>инновационная деятельность</w:t>
      </w:r>
      <w:r w:rsidRPr="004E1BED">
        <w:rPr>
          <w:rFonts w:ascii="Times New Roman" w:eastAsia="Times New Roman" w:hAnsi="Times New Roman" w:cs="Times New Roman"/>
          <w:sz w:val="20"/>
          <w:szCs w:val="20"/>
        </w:rPr>
        <w:t xml:space="preserve"> определяется как «</w:t>
      </w:r>
      <w:r w:rsidR="004822B9" w:rsidRPr="004E1BED">
        <w:rPr>
          <w:rFonts w:ascii="Times New Roman" w:hAnsi="Times New Roman" w:cs="Times New Roman"/>
          <w:sz w:val="20"/>
          <w:szCs w:val="20"/>
        </w:rPr>
        <w:t>деятельность (включая научную, технологическую, организационную, финансовую и коммерческую деятельность), направленная на реализацию инновационных проектов, а также на создание инновационной инфраструктуры и обеспечение ее деятельности</w:t>
      </w:r>
      <w:r w:rsidRPr="004E1BED">
        <w:rPr>
          <w:rFonts w:ascii="Times New Roman" w:eastAsia="Times New Roman" w:hAnsi="Times New Roman" w:cs="Times New Roman"/>
          <w:sz w:val="20"/>
          <w:szCs w:val="20"/>
        </w:rPr>
        <w:t>».</w:t>
      </w:r>
      <w:r w:rsidRPr="004822B9">
        <w:rPr>
          <w:rFonts w:ascii="Times New Roman" w:eastAsia="Times New Roman" w:hAnsi="Times New Roman" w:cs="Times New Roman"/>
          <w:sz w:val="20"/>
          <w:szCs w:val="20"/>
        </w:rPr>
        <w:t xml:space="preserve"> Другими </w:t>
      </w:r>
      <w:r w:rsidRPr="004822B9">
        <w:rPr>
          <w:rFonts w:ascii="Times New Roman" w:eastAsia="Times New Roman" w:hAnsi="Times New Roman" w:cs="Times New Roman"/>
          <w:color w:val="000000"/>
          <w:sz w:val="20"/>
          <w:szCs w:val="20"/>
        </w:rPr>
        <w:t>словами, инновационная деятельность</w:t>
      </w:r>
      <w:r w:rsidRPr="001E7458">
        <w:rPr>
          <w:rFonts w:ascii="Times New Roman" w:eastAsia="Times New Roman" w:hAnsi="Times New Roman" w:cs="Times New Roman"/>
          <w:color w:val="000000"/>
          <w:sz w:val="20"/>
          <w:szCs w:val="20"/>
        </w:rPr>
        <w:t xml:space="preserve"> представляет собой </w:t>
      </w:r>
      <w:r w:rsidRPr="001E7458">
        <w:rPr>
          <w:rFonts w:ascii="Times New Roman" w:eastAsia="Times New Roman" w:hAnsi="Times New Roman" w:cs="Times New Roman"/>
          <w:color w:val="000000"/>
          <w:sz w:val="20"/>
          <w:szCs w:val="20"/>
        </w:rPr>
        <w:lastRenderedPageBreak/>
        <w:t>использование результатов НИОКР либо иных новше</w:t>
      </w:r>
      <w:proofErr w:type="gramStart"/>
      <w:r w:rsidRPr="001E7458">
        <w:rPr>
          <w:rFonts w:ascii="Times New Roman" w:eastAsia="Times New Roman" w:hAnsi="Times New Roman" w:cs="Times New Roman"/>
          <w:color w:val="000000"/>
          <w:sz w:val="20"/>
          <w:szCs w:val="20"/>
        </w:rPr>
        <w:t>ств дл</w:t>
      </w:r>
      <w:proofErr w:type="gramEnd"/>
      <w:r w:rsidRPr="001E7458">
        <w:rPr>
          <w:rFonts w:ascii="Times New Roman" w:eastAsia="Times New Roman" w:hAnsi="Times New Roman" w:cs="Times New Roman"/>
          <w:color w:val="000000"/>
          <w:sz w:val="20"/>
          <w:szCs w:val="20"/>
        </w:rPr>
        <w:t>я создания и диффузии инноваций, а также предоставление связанных с этим образовательных, консультационных, финансовых и других видов услуг.</w:t>
      </w:r>
    </w:p>
    <w:p w:rsidR="002E7470" w:rsidRPr="001E7458" w:rsidRDefault="002E7470" w:rsidP="002E7470">
      <w:pPr>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 xml:space="preserve">Основными видами инновационной деятельности являются: </w:t>
      </w:r>
    </w:p>
    <w:p w:rsidR="002E7470" w:rsidRPr="001E7458" w:rsidRDefault="002E7470" w:rsidP="002E7470">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color w:val="000000"/>
          <w:sz w:val="20"/>
          <w:szCs w:val="20"/>
        </w:rPr>
        <w:t>• научно-исследовательские и опытно-конструкторские работы (НИОКР);</w:t>
      </w:r>
    </w:p>
    <w:p w:rsidR="002E7470" w:rsidRPr="001E7458" w:rsidRDefault="002E7470" w:rsidP="002E7470">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color w:val="000000"/>
          <w:sz w:val="20"/>
          <w:szCs w:val="20"/>
        </w:rPr>
        <w:t>• технологические работы, подготовка производства и проведение промышленных испытаний;</w:t>
      </w:r>
    </w:p>
    <w:p w:rsidR="002E7470" w:rsidRPr="001E7458" w:rsidRDefault="002E7470" w:rsidP="002E7470">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color w:val="000000"/>
          <w:sz w:val="20"/>
          <w:szCs w:val="20"/>
        </w:rPr>
        <w:t>• приобретение патентов, лицензий и ноу-хау;</w:t>
      </w:r>
    </w:p>
    <w:p w:rsidR="002E7470" w:rsidRPr="001E7458" w:rsidRDefault="002E7470" w:rsidP="002E7470">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color w:val="000000"/>
          <w:sz w:val="20"/>
          <w:szCs w:val="20"/>
        </w:rPr>
        <w:t>• инвестиционная деятельность, необходимая для реализации инновационных проектов;</w:t>
      </w:r>
    </w:p>
    <w:p w:rsidR="002E7470" w:rsidRPr="001E7458" w:rsidRDefault="002E7470" w:rsidP="002E7470">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color w:val="000000"/>
          <w:sz w:val="20"/>
          <w:szCs w:val="20"/>
        </w:rPr>
        <w:t>• сертификация и стандартизация инновационных продуктов и изделий, необходимых для их изготовления;</w:t>
      </w:r>
    </w:p>
    <w:p w:rsidR="002E7470" w:rsidRPr="001E7458" w:rsidRDefault="002E7470" w:rsidP="002E7470">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 маркетинг и организация рынков сбыта инновационной продукции;</w:t>
      </w:r>
    </w:p>
    <w:p w:rsidR="002E7470" w:rsidRPr="001E7458" w:rsidRDefault="002E7470" w:rsidP="002E7470">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 подготовка и переподготовка кадров для инновационной деятельности и др. («Инновационный менеджмент», 2009).</w:t>
      </w:r>
    </w:p>
    <w:p w:rsidR="002E7470" w:rsidRPr="001E7458" w:rsidRDefault="002E7470" w:rsidP="002E7470">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color w:val="000000"/>
          <w:sz w:val="20"/>
          <w:szCs w:val="20"/>
        </w:rPr>
        <w:t xml:space="preserve">В процессе инновационной деятельности реализуются </w:t>
      </w:r>
      <w:r w:rsidRPr="001E7458">
        <w:rPr>
          <w:rFonts w:ascii="Times New Roman" w:eastAsia="Times New Roman" w:hAnsi="Times New Roman" w:cs="Times New Roman"/>
          <w:b/>
          <w:i/>
          <w:color w:val="000000"/>
          <w:sz w:val="20"/>
          <w:szCs w:val="20"/>
        </w:rPr>
        <w:t>инновационные проекты</w:t>
      </w:r>
      <w:r w:rsidRPr="001E7458">
        <w:rPr>
          <w:rFonts w:ascii="Times New Roman" w:eastAsia="Times New Roman" w:hAnsi="Times New Roman" w:cs="Times New Roman"/>
          <w:color w:val="000000"/>
          <w:sz w:val="20"/>
          <w:szCs w:val="20"/>
        </w:rPr>
        <w:t xml:space="preserve"> - </w:t>
      </w:r>
      <w:r w:rsidRPr="001E7458">
        <w:rPr>
          <w:rFonts w:ascii="Times New Roman" w:eastAsia="Times New Roman" w:hAnsi="Times New Roman" w:cs="Times New Roman"/>
          <w:sz w:val="20"/>
          <w:szCs w:val="20"/>
        </w:rPr>
        <w:t>комплекс взаимосвязанных мероприятий, обеспечивающих в течение заданного периода времени создание и распространение нового вида продукции или технологии с целью получения прибыли или иного полезного эффекта.</w:t>
      </w:r>
    </w:p>
    <w:p w:rsidR="002E7470" w:rsidRPr="001E7458" w:rsidRDefault="002E7470" w:rsidP="002E7470">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bCs/>
          <w:color w:val="000000"/>
          <w:sz w:val="20"/>
          <w:szCs w:val="20"/>
        </w:rPr>
        <w:t xml:space="preserve">Важную роль инновационной деятельности играет </w:t>
      </w:r>
      <w:r w:rsidRPr="001E7458">
        <w:rPr>
          <w:rFonts w:ascii="Times New Roman" w:eastAsia="Times New Roman" w:hAnsi="Times New Roman" w:cs="Times New Roman"/>
          <w:b/>
          <w:bCs/>
          <w:i/>
          <w:color w:val="000000"/>
          <w:sz w:val="20"/>
          <w:szCs w:val="20"/>
        </w:rPr>
        <w:t xml:space="preserve">инновационная </w:t>
      </w:r>
      <w:r w:rsidRPr="001E7458">
        <w:rPr>
          <w:rFonts w:ascii="Times New Roman" w:eastAsia="Times New Roman" w:hAnsi="Times New Roman" w:cs="Times New Roman"/>
          <w:b/>
          <w:i/>
          <w:color w:val="000000"/>
          <w:sz w:val="20"/>
          <w:szCs w:val="20"/>
        </w:rPr>
        <w:t>инфраструктура</w:t>
      </w:r>
      <w:r w:rsidRPr="001E7458">
        <w:rPr>
          <w:rFonts w:ascii="Times New Roman" w:eastAsia="Times New Roman" w:hAnsi="Times New Roman" w:cs="Times New Roman"/>
          <w:color w:val="000000"/>
          <w:sz w:val="20"/>
          <w:szCs w:val="20"/>
        </w:rPr>
        <w:t xml:space="preserve"> – </w:t>
      </w:r>
      <w:r w:rsidRPr="001E7458">
        <w:rPr>
          <w:rFonts w:ascii="Times New Roman" w:eastAsia="Times New Roman" w:hAnsi="Times New Roman" w:cs="Times New Roman"/>
          <w:sz w:val="20"/>
          <w:szCs w:val="20"/>
        </w:rPr>
        <w:t xml:space="preserve">совокупность организаций, способствующих осуществлению инновационной деятельности: научно-технические, образовательные, производственные организации и их объединения, технологические инкубаторы, </w:t>
      </w:r>
      <w:proofErr w:type="spellStart"/>
      <w:r w:rsidRPr="001E7458">
        <w:rPr>
          <w:rFonts w:ascii="Times New Roman" w:eastAsia="Times New Roman" w:hAnsi="Times New Roman" w:cs="Times New Roman"/>
          <w:sz w:val="20"/>
          <w:szCs w:val="20"/>
        </w:rPr>
        <w:t>технополисы</w:t>
      </w:r>
      <w:proofErr w:type="spellEnd"/>
      <w:r w:rsidRPr="001E7458">
        <w:rPr>
          <w:rFonts w:ascii="Times New Roman" w:eastAsia="Times New Roman" w:hAnsi="Times New Roman" w:cs="Times New Roman"/>
          <w:sz w:val="20"/>
          <w:szCs w:val="20"/>
        </w:rPr>
        <w:t xml:space="preserve">, технопарки, учебно-деловые центры, инновационные и венчурные фонды, другие специализированные организации, а также </w:t>
      </w:r>
      <w:proofErr w:type="spellStart"/>
      <w:r w:rsidRPr="001E7458">
        <w:rPr>
          <w:rFonts w:ascii="Times New Roman" w:eastAsia="Times New Roman" w:hAnsi="Times New Roman" w:cs="Times New Roman"/>
          <w:sz w:val="20"/>
          <w:szCs w:val="20"/>
        </w:rPr>
        <w:t>инновационно</w:t>
      </w:r>
      <w:proofErr w:type="spellEnd"/>
      <w:r w:rsidRPr="001E7458">
        <w:rPr>
          <w:rFonts w:ascii="Times New Roman" w:eastAsia="Times New Roman" w:hAnsi="Times New Roman" w:cs="Times New Roman"/>
          <w:sz w:val="20"/>
          <w:szCs w:val="20"/>
        </w:rPr>
        <w:t>-технологические центры и офисы коммерциализации разработок.</w:t>
      </w:r>
      <w:r w:rsidRPr="001E7458">
        <w:rPr>
          <w:rFonts w:ascii="Times New Roman" w:eastAsia="Times New Roman" w:hAnsi="Times New Roman" w:cs="Times New Roman"/>
          <w:color w:val="000000"/>
          <w:sz w:val="20"/>
          <w:szCs w:val="20"/>
        </w:rPr>
        <w:t xml:space="preserve"> </w:t>
      </w:r>
    </w:p>
    <w:p w:rsidR="002E7470" w:rsidRPr="001E7458" w:rsidRDefault="002E7470" w:rsidP="002E7470">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b/>
          <w:i/>
          <w:color w:val="000000"/>
          <w:sz w:val="20"/>
          <w:szCs w:val="20"/>
        </w:rPr>
        <w:t>Кто осуществляет инновационную деятельность</w:t>
      </w:r>
      <w:r w:rsidRPr="001E7458">
        <w:rPr>
          <w:rFonts w:ascii="Times New Roman" w:eastAsia="Times New Roman" w:hAnsi="Times New Roman" w:cs="Times New Roman"/>
          <w:b/>
          <w:color w:val="000000"/>
          <w:sz w:val="20"/>
          <w:szCs w:val="20"/>
        </w:rPr>
        <w:t>?</w:t>
      </w:r>
    </w:p>
    <w:p w:rsidR="002E7470" w:rsidRPr="001E7458" w:rsidRDefault="002E7470" w:rsidP="002E7470">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Субъектами инновационной деятельности являются:</w:t>
      </w:r>
    </w:p>
    <w:p w:rsidR="002E7470" w:rsidRPr="001E7458" w:rsidRDefault="002E7470" w:rsidP="0071701A">
      <w:pPr>
        <w:numPr>
          <w:ilvl w:val="0"/>
          <w:numId w:val="44"/>
        </w:numPr>
        <w:tabs>
          <w:tab w:val="clear" w:pos="1969"/>
          <w:tab w:val="num" w:pos="1560"/>
        </w:tabs>
        <w:autoSpaceDE w:val="0"/>
        <w:autoSpaceDN w:val="0"/>
        <w:adjustRightInd w:val="0"/>
        <w:spacing w:after="0" w:line="240" w:lineRule="auto"/>
        <w:ind w:left="851"/>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физические и юридические лица, создающие и реализующие инновации;</w:t>
      </w:r>
    </w:p>
    <w:p w:rsidR="002E7470" w:rsidRPr="001E7458" w:rsidRDefault="002E7470" w:rsidP="0071701A">
      <w:pPr>
        <w:numPr>
          <w:ilvl w:val="0"/>
          <w:numId w:val="44"/>
        </w:numPr>
        <w:tabs>
          <w:tab w:val="clear" w:pos="1969"/>
          <w:tab w:val="num" w:pos="1560"/>
        </w:tabs>
        <w:autoSpaceDE w:val="0"/>
        <w:autoSpaceDN w:val="0"/>
        <w:adjustRightInd w:val="0"/>
        <w:spacing w:after="0" w:line="240" w:lineRule="auto"/>
        <w:ind w:left="851"/>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организации инновационной инфраструктуры;</w:t>
      </w:r>
    </w:p>
    <w:p w:rsidR="002E7470" w:rsidRPr="001E7458" w:rsidRDefault="002E7470" w:rsidP="0071701A">
      <w:pPr>
        <w:numPr>
          <w:ilvl w:val="0"/>
          <w:numId w:val="44"/>
        </w:numPr>
        <w:tabs>
          <w:tab w:val="clear" w:pos="1969"/>
          <w:tab w:val="num" w:pos="1560"/>
        </w:tabs>
        <w:autoSpaceDE w:val="0"/>
        <w:autoSpaceDN w:val="0"/>
        <w:adjustRightInd w:val="0"/>
        <w:spacing w:after="0" w:line="240" w:lineRule="auto"/>
        <w:ind w:left="851"/>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государственные органы, участвующие в регулировании инновационной деятельности;</w:t>
      </w:r>
    </w:p>
    <w:p w:rsidR="002E7470" w:rsidRPr="001E7458" w:rsidRDefault="002E7470" w:rsidP="0071701A">
      <w:pPr>
        <w:numPr>
          <w:ilvl w:val="0"/>
          <w:numId w:val="44"/>
        </w:numPr>
        <w:tabs>
          <w:tab w:val="clear" w:pos="1969"/>
          <w:tab w:val="num" w:pos="1560"/>
        </w:tabs>
        <w:autoSpaceDE w:val="0"/>
        <w:autoSpaceDN w:val="0"/>
        <w:adjustRightInd w:val="0"/>
        <w:spacing w:after="0" w:line="240" w:lineRule="auto"/>
        <w:ind w:left="851"/>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общественные объединения, представляющие и защищающие интересы производителей и потребителей инноваций, саморегулируемые организации инновационной деятельности</w:t>
      </w:r>
      <w:r w:rsidR="00A71C7B">
        <w:rPr>
          <w:rFonts w:ascii="Times New Roman" w:eastAsia="Times New Roman" w:hAnsi="Times New Roman" w:cs="Times New Roman"/>
          <w:sz w:val="20"/>
          <w:szCs w:val="20"/>
        </w:rPr>
        <w:t>,</w:t>
      </w:r>
      <w:r w:rsidRPr="001E7458">
        <w:rPr>
          <w:rFonts w:ascii="Times New Roman" w:eastAsia="Times New Roman" w:hAnsi="Times New Roman" w:cs="Times New Roman"/>
          <w:color w:val="000000"/>
          <w:sz w:val="20"/>
          <w:szCs w:val="20"/>
        </w:rPr>
        <w:t xml:space="preserve"> организации и лица, которые организуют, ведут, поддерживают, стимулируют и развивают инновационную деятельность.</w:t>
      </w:r>
    </w:p>
    <w:p w:rsidR="002E7470" w:rsidRPr="001E7458" w:rsidRDefault="002E7470" w:rsidP="002E7470">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color w:val="000000"/>
          <w:sz w:val="20"/>
          <w:szCs w:val="20"/>
        </w:rPr>
        <w:lastRenderedPageBreak/>
        <w:t>Субъекты инновационной деятельности могут выполнять функции заказчиков, исполнителей или инвесторов инновационных проектов и программ или проектов и программ поддержки инновационной деятельности.</w:t>
      </w:r>
    </w:p>
    <w:p w:rsidR="002E7470" w:rsidRPr="001E7458" w:rsidRDefault="002E7470" w:rsidP="002E7470">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color w:val="000000"/>
          <w:sz w:val="20"/>
          <w:szCs w:val="20"/>
        </w:rPr>
        <w:t xml:space="preserve">Субъектам инновационной деятельности для ее осуществления необходимы различные ресурсы, включая материальные, финансовые, интеллектуальные, научно-технические и иные, объединяемые понятием </w:t>
      </w:r>
      <w:r w:rsidRPr="001E7458">
        <w:rPr>
          <w:rFonts w:ascii="Times New Roman" w:eastAsia="Times New Roman" w:hAnsi="Times New Roman" w:cs="Times New Roman"/>
          <w:b/>
          <w:i/>
          <w:color w:val="000000"/>
          <w:sz w:val="20"/>
          <w:szCs w:val="20"/>
        </w:rPr>
        <w:t>инновационный потенциал</w:t>
      </w:r>
      <w:r w:rsidRPr="001E7458">
        <w:rPr>
          <w:rFonts w:ascii="Times New Roman" w:eastAsia="Times New Roman" w:hAnsi="Times New Roman" w:cs="Times New Roman"/>
          <w:color w:val="000000"/>
          <w:sz w:val="20"/>
          <w:szCs w:val="20"/>
        </w:rPr>
        <w:t>.</w:t>
      </w:r>
    </w:p>
    <w:p w:rsidR="002E7470" w:rsidRDefault="002E7470" w:rsidP="002E7470">
      <w:pPr>
        <w:shd w:val="clear" w:color="auto" w:fill="FFFFFF"/>
        <w:autoSpaceDE w:val="0"/>
        <w:autoSpaceDN w:val="0"/>
        <w:adjustRightInd w:val="0"/>
        <w:spacing w:after="0" w:line="240" w:lineRule="auto"/>
        <w:ind w:firstLine="720"/>
        <w:jc w:val="both"/>
        <w:rPr>
          <w:rFonts w:ascii="Times New Roman" w:eastAsia="Times New Roman" w:hAnsi="Times New Roman" w:cs="Times New Roman"/>
          <w:b/>
          <w:bCs/>
          <w:color w:val="000000"/>
          <w:sz w:val="20"/>
          <w:szCs w:val="20"/>
        </w:rPr>
      </w:pPr>
    </w:p>
    <w:p w:rsidR="00AA15CC" w:rsidRDefault="00AA15CC" w:rsidP="00AA15CC">
      <w:pPr>
        <w:shd w:val="clear" w:color="auto" w:fill="FFFFFF"/>
        <w:autoSpaceDE w:val="0"/>
        <w:autoSpaceDN w:val="0"/>
        <w:adjustRightInd w:val="0"/>
        <w:spacing w:after="0" w:line="240" w:lineRule="auto"/>
        <w:jc w:val="center"/>
        <w:rPr>
          <w:rFonts w:ascii="Times New Roman" w:eastAsia="Times New Roman" w:hAnsi="Times New Roman" w:cs="Times New Roman"/>
          <w:b/>
          <w:bCs/>
          <w:color w:val="000000"/>
          <w:sz w:val="20"/>
          <w:szCs w:val="20"/>
        </w:rPr>
      </w:pPr>
      <w:r w:rsidRPr="009A7BFE">
        <w:rPr>
          <w:rFonts w:ascii="Times New Roman" w:eastAsia="Times New Roman" w:hAnsi="Times New Roman" w:cs="Times New Roman"/>
          <w:b/>
          <w:bCs/>
          <w:color w:val="000000"/>
          <w:sz w:val="20"/>
          <w:szCs w:val="20"/>
        </w:rPr>
        <w:t>1.2.</w:t>
      </w:r>
      <w:r w:rsidRPr="001E7458">
        <w:rPr>
          <w:rFonts w:ascii="Times New Roman" w:eastAsia="Times New Roman" w:hAnsi="Times New Roman" w:cs="Times New Roman"/>
          <w:b/>
          <w:bCs/>
          <w:color w:val="000000"/>
          <w:sz w:val="20"/>
          <w:szCs w:val="20"/>
        </w:rPr>
        <w:t xml:space="preserve"> </w:t>
      </w:r>
      <w:r>
        <w:rPr>
          <w:rFonts w:ascii="Times New Roman" w:eastAsia="Times New Roman" w:hAnsi="Times New Roman" w:cs="Times New Roman"/>
          <w:b/>
          <w:bCs/>
          <w:color w:val="000000"/>
          <w:sz w:val="20"/>
          <w:szCs w:val="20"/>
        </w:rPr>
        <w:t xml:space="preserve">Становление </w:t>
      </w:r>
      <w:proofErr w:type="spellStart"/>
      <w:r>
        <w:rPr>
          <w:rFonts w:ascii="Times New Roman" w:eastAsia="Times New Roman" w:hAnsi="Times New Roman" w:cs="Times New Roman"/>
          <w:b/>
          <w:bCs/>
          <w:color w:val="000000"/>
          <w:sz w:val="20"/>
          <w:szCs w:val="20"/>
        </w:rPr>
        <w:t>инноватики</w:t>
      </w:r>
      <w:proofErr w:type="spellEnd"/>
      <w:r>
        <w:rPr>
          <w:rFonts w:ascii="Times New Roman" w:eastAsia="Times New Roman" w:hAnsi="Times New Roman" w:cs="Times New Roman"/>
          <w:b/>
          <w:bCs/>
          <w:color w:val="000000"/>
          <w:sz w:val="20"/>
          <w:szCs w:val="20"/>
        </w:rPr>
        <w:t xml:space="preserve"> в мире и в Росси</w:t>
      </w:r>
      <w:r w:rsidR="00BD0743">
        <w:rPr>
          <w:rFonts w:ascii="Times New Roman" w:eastAsia="Times New Roman" w:hAnsi="Times New Roman" w:cs="Times New Roman"/>
          <w:b/>
          <w:bCs/>
          <w:color w:val="000000"/>
          <w:sz w:val="20"/>
          <w:szCs w:val="20"/>
        </w:rPr>
        <w:t>и</w:t>
      </w:r>
      <w:r>
        <w:rPr>
          <w:rFonts w:ascii="Times New Roman" w:eastAsia="Times New Roman" w:hAnsi="Times New Roman" w:cs="Times New Roman"/>
          <w:b/>
          <w:bCs/>
          <w:color w:val="000000"/>
          <w:sz w:val="20"/>
          <w:szCs w:val="20"/>
        </w:rPr>
        <w:t xml:space="preserve"> </w:t>
      </w:r>
    </w:p>
    <w:p w:rsidR="008F1548" w:rsidRPr="001E7458" w:rsidRDefault="008F1548" w:rsidP="00AA15CC">
      <w:pPr>
        <w:shd w:val="clear" w:color="auto" w:fill="FFFFFF"/>
        <w:autoSpaceDE w:val="0"/>
        <w:autoSpaceDN w:val="0"/>
        <w:adjustRightInd w:val="0"/>
        <w:spacing w:after="0" w:line="240" w:lineRule="auto"/>
        <w:jc w:val="center"/>
        <w:rPr>
          <w:rFonts w:ascii="Times New Roman" w:eastAsia="Times New Roman" w:hAnsi="Times New Roman" w:cs="Times New Roman"/>
          <w:b/>
          <w:bCs/>
          <w:color w:val="000000"/>
          <w:sz w:val="20"/>
          <w:szCs w:val="20"/>
        </w:rPr>
      </w:pPr>
    </w:p>
    <w:p w:rsidR="00224AD8" w:rsidRDefault="00224AD8" w:rsidP="008F1548">
      <w:pPr>
        <w:spacing w:after="0" w:line="240" w:lineRule="auto"/>
        <w:ind w:firstLine="284"/>
        <w:jc w:val="center"/>
        <w:rPr>
          <w:rFonts w:ascii="Times New Roman" w:eastAsia="Times New Roman" w:hAnsi="Times New Roman" w:cs="Times New Roman"/>
          <w:sz w:val="20"/>
          <w:szCs w:val="20"/>
          <w:u w:val="single"/>
        </w:rPr>
      </w:pPr>
      <w:r w:rsidRPr="00BD0743">
        <w:rPr>
          <w:rFonts w:ascii="Times New Roman" w:eastAsia="Times New Roman" w:hAnsi="Times New Roman" w:cs="Times New Roman"/>
          <w:sz w:val="20"/>
          <w:szCs w:val="20"/>
          <w:u w:val="single"/>
        </w:rPr>
        <w:t xml:space="preserve">1.2.1. Развитие </w:t>
      </w:r>
      <w:proofErr w:type="spellStart"/>
      <w:r w:rsidRPr="00BD0743">
        <w:rPr>
          <w:rFonts w:ascii="Times New Roman" w:eastAsia="Times New Roman" w:hAnsi="Times New Roman" w:cs="Times New Roman"/>
          <w:sz w:val="20"/>
          <w:szCs w:val="20"/>
          <w:u w:val="single"/>
        </w:rPr>
        <w:t>инноватики</w:t>
      </w:r>
      <w:proofErr w:type="spellEnd"/>
      <w:r w:rsidRPr="00BD0743">
        <w:rPr>
          <w:rFonts w:ascii="Times New Roman" w:eastAsia="Times New Roman" w:hAnsi="Times New Roman" w:cs="Times New Roman"/>
          <w:sz w:val="20"/>
          <w:szCs w:val="20"/>
          <w:u w:val="single"/>
        </w:rPr>
        <w:t xml:space="preserve"> в условиях рыночной экономики</w:t>
      </w:r>
    </w:p>
    <w:p w:rsidR="008F1548" w:rsidRPr="00BD0743" w:rsidRDefault="008F1548" w:rsidP="008F1548">
      <w:pPr>
        <w:spacing w:after="0" w:line="240" w:lineRule="auto"/>
        <w:ind w:firstLine="284"/>
        <w:jc w:val="center"/>
        <w:rPr>
          <w:rFonts w:ascii="Times New Roman" w:eastAsia="Times New Roman" w:hAnsi="Times New Roman" w:cs="Times New Roman"/>
          <w:sz w:val="20"/>
          <w:szCs w:val="20"/>
          <w:u w:val="single"/>
        </w:rPr>
      </w:pPr>
    </w:p>
    <w:p w:rsidR="0031792B" w:rsidRPr="0031792B" w:rsidRDefault="0031792B" w:rsidP="0031792B">
      <w:pPr>
        <w:spacing w:after="0" w:line="240" w:lineRule="auto"/>
        <w:ind w:firstLine="284"/>
        <w:jc w:val="both"/>
        <w:rPr>
          <w:rFonts w:ascii="Times New Roman" w:eastAsia="Times New Roman" w:hAnsi="Times New Roman" w:cs="Times New Roman"/>
          <w:sz w:val="20"/>
          <w:szCs w:val="20"/>
        </w:rPr>
      </w:pPr>
      <w:proofErr w:type="gramStart"/>
      <w:r w:rsidRPr="0031792B">
        <w:rPr>
          <w:rFonts w:ascii="Times New Roman" w:eastAsia="Times New Roman" w:hAnsi="Times New Roman" w:cs="Times New Roman"/>
          <w:sz w:val="20"/>
          <w:szCs w:val="20"/>
        </w:rPr>
        <w:t>В начале</w:t>
      </w:r>
      <w:proofErr w:type="gramEnd"/>
      <w:r w:rsidRPr="0031792B">
        <w:rPr>
          <w:rFonts w:ascii="Times New Roman" w:eastAsia="Times New Roman" w:hAnsi="Times New Roman" w:cs="Times New Roman"/>
          <w:sz w:val="20"/>
          <w:szCs w:val="20"/>
        </w:rPr>
        <w:t xml:space="preserve"> XX в. термин «инновация» был воспринят экономической наукой. В 1909 г. В. </w:t>
      </w:r>
      <w:proofErr w:type="spellStart"/>
      <w:r w:rsidRPr="0031792B">
        <w:rPr>
          <w:rFonts w:ascii="Times New Roman" w:eastAsia="Times New Roman" w:hAnsi="Times New Roman" w:cs="Times New Roman"/>
          <w:sz w:val="20"/>
          <w:szCs w:val="20"/>
        </w:rPr>
        <w:t>Зомбар</w:t>
      </w:r>
      <w:r>
        <w:rPr>
          <w:rFonts w:ascii="Times New Roman" w:eastAsia="Times New Roman" w:hAnsi="Times New Roman" w:cs="Times New Roman"/>
          <w:sz w:val="20"/>
          <w:szCs w:val="20"/>
        </w:rPr>
        <w:t>т</w:t>
      </w:r>
      <w:proofErr w:type="spellEnd"/>
      <w:r>
        <w:rPr>
          <w:rFonts w:ascii="Times New Roman" w:eastAsia="Times New Roman" w:hAnsi="Times New Roman" w:cs="Times New Roman"/>
          <w:sz w:val="20"/>
          <w:szCs w:val="20"/>
        </w:rPr>
        <w:t xml:space="preserve"> в большой статье «Капиталисти</w:t>
      </w:r>
      <w:r w:rsidRPr="0031792B">
        <w:rPr>
          <w:rFonts w:ascii="Times New Roman" w:eastAsia="Times New Roman" w:hAnsi="Times New Roman" w:cs="Times New Roman"/>
          <w:sz w:val="20"/>
          <w:szCs w:val="20"/>
        </w:rPr>
        <w:t>ческий предприниматель» обосновал концепцию предпринимателя</w:t>
      </w:r>
      <w:r>
        <w:rPr>
          <w:rFonts w:ascii="Times New Roman" w:eastAsia="Times New Roman" w:hAnsi="Times New Roman" w:cs="Times New Roman"/>
          <w:sz w:val="20"/>
          <w:szCs w:val="20"/>
        </w:rPr>
        <w:t xml:space="preserve"> </w:t>
      </w:r>
      <w:r w:rsidRPr="0031792B">
        <w:rPr>
          <w:rFonts w:ascii="Times New Roman" w:eastAsia="Times New Roman" w:hAnsi="Times New Roman" w:cs="Times New Roman"/>
          <w:sz w:val="20"/>
          <w:szCs w:val="20"/>
        </w:rPr>
        <w:t xml:space="preserve">как </w:t>
      </w:r>
      <w:proofErr w:type="spellStart"/>
      <w:r w:rsidRPr="0031792B">
        <w:rPr>
          <w:rFonts w:ascii="Times New Roman" w:eastAsia="Times New Roman" w:hAnsi="Times New Roman" w:cs="Times New Roman"/>
          <w:sz w:val="20"/>
          <w:szCs w:val="20"/>
        </w:rPr>
        <w:t>инноватора</w:t>
      </w:r>
      <w:proofErr w:type="spellEnd"/>
      <w:r w:rsidRPr="0031792B">
        <w:rPr>
          <w:rFonts w:ascii="Times New Roman" w:eastAsia="Times New Roman" w:hAnsi="Times New Roman" w:cs="Times New Roman"/>
          <w:sz w:val="20"/>
          <w:szCs w:val="20"/>
        </w:rPr>
        <w:t>. Нарисовав обра</w:t>
      </w:r>
      <w:r>
        <w:rPr>
          <w:rFonts w:ascii="Times New Roman" w:eastAsia="Times New Roman" w:hAnsi="Times New Roman" w:cs="Times New Roman"/>
          <w:sz w:val="20"/>
          <w:szCs w:val="20"/>
        </w:rPr>
        <w:t>зы ряда пионеров раннего капита</w:t>
      </w:r>
      <w:r w:rsidRPr="0031792B">
        <w:rPr>
          <w:rFonts w:ascii="Times New Roman" w:eastAsia="Times New Roman" w:hAnsi="Times New Roman" w:cs="Times New Roman"/>
          <w:sz w:val="20"/>
          <w:szCs w:val="20"/>
        </w:rPr>
        <w:t xml:space="preserve">лизма (например, </w:t>
      </w:r>
      <w:proofErr w:type="spellStart"/>
      <w:r w:rsidRPr="0031792B">
        <w:rPr>
          <w:rFonts w:ascii="Times New Roman" w:eastAsia="Times New Roman" w:hAnsi="Times New Roman" w:cs="Times New Roman"/>
          <w:sz w:val="20"/>
          <w:szCs w:val="20"/>
        </w:rPr>
        <w:t>В.Сименса</w:t>
      </w:r>
      <w:proofErr w:type="spellEnd"/>
      <w:r w:rsidRPr="0031792B">
        <w:rPr>
          <w:rFonts w:ascii="Times New Roman" w:eastAsia="Times New Roman" w:hAnsi="Times New Roman" w:cs="Times New Roman"/>
          <w:sz w:val="20"/>
          <w:szCs w:val="20"/>
        </w:rPr>
        <w:t xml:space="preserve">), </w:t>
      </w:r>
      <w:proofErr w:type="spellStart"/>
      <w:r w:rsidRPr="0031792B">
        <w:rPr>
          <w:rFonts w:ascii="Times New Roman" w:eastAsia="Times New Roman" w:hAnsi="Times New Roman" w:cs="Times New Roman"/>
          <w:sz w:val="20"/>
          <w:szCs w:val="20"/>
        </w:rPr>
        <w:t>Зомбарт</w:t>
      </w:r>
      <w:proofErr w:type="spellEnd"/>
      <w:r w:rsidRPr="0031792B">
        <w:rPr>
          <w:rFonts w:ascii="Times New Roman" w:eastAsia="Times New Roman" w:hAnsi="Times New Roman" w:cs="Times New Roman"/>
          <w:sz w:val="20"/>
          <w:szCs w:val="20"/>
        </w:rPr>
        <w:t xml:space="preserve"> заключил: основная функция</w:t>
      </w:r>
      <w:r>
        <w:rPr>
          <w:rFonts w:ascii="Times New Roman" w:eastAsia="Times New Roman" w:hAnsi="Times New Roman" w:cs="Times New Roman"/>
          <w:sz w:val="20"/>
          <w:szCs w:val="20"/>
        </w:rPr>
        <w:t xml:space="preserve"> </w:t>
      </w:r>
      <w:r w:rsidRPr="0031792B">
        <w:rPr>
          <w:rFonts w:ascii="Times New Roman" w:eastAsia="Times New Roman" w:hAnsi="Times New Roman" w:cs="Times New Roman"/>
          <w:sz w:val="20"/>
          <w:szCs w:val="20"/>
        </w:rPr>
        <w:t>предпринимателя, состоящая в том, чтобы ради извлечения прибыли</w:t>
      </w:r>
      <w:r>
        <w:rPr>
          <w:rFonts w:ascii="Times New Roman" w:eastAsia="Times New Roman" w:hAnsi="Times New Roman" w:cs="Times New Roman"/>
          <w:sz w:val="20"/>
          <w:szCs w:val="20"/>
        </w:rPr>
        <w:t xml:space="preserve"> </w:t>
      </w:r>
      <w:r w:rsidRPr="0031792B">
        <w:rPr>
          <w:rFonts w:ascii="Times New Roman" w:eastAsia="Times New Roman" w:hAnsi="Times New Roman" w:cs="Times New Roman"/>
          <w:sz w:val="20"/>
          <w:szCs w:val="20"/>
        </w:rPr>
        <w:t>выпускать на рынок технические новинки, побуждает его не довольствоваться получением нового, а стремиться распространить это новое</w:t>
      </w:r>
      <w:r>
        <w:rPr>
          <w:rFonts w:ascii="Times New Roman" w:eastAsia="Times New Roman" w:hAnsi="Times New Roman" w:cs="Times New Roman"/>
          <w:sz w:val="20"/>
          <w:szCs w:val="20"/>
        </w:rPr>
        <w:t xml:space="preserve"> </w:t>
      </w:r>
      <w:r w:rsidRPr="0031792B">
        <w:rPr>
          <w:rFonts w:ascii="Times New Roman" w:eastAsia="Times New Roman" w:hAnsi="Times New Roman" w:cs="Times New Roman"/>
          <w:sz w:val="20"/>
          <w:szCs w:val="20"/>
        </w:rPr>
        <w:t>как можно шире.</w:t>
      </w:r>
    </w:p>
    <w:p w:rsidR="0031792B" w:rsidRPr="0031792B" w:rsidRDefault="0031792B" w:rsidP="0031792B">
      <w:pPr>
        <w:spacing w:after="0" w:line="240" w:lineRule="auto"/>
        <w:ind w:firstLine="284"/>
        <w:jc w:val="both"/>
        <w:rPr>
          <w:rFonts w:ascii="Times New Roman" w:eastAsia="Times New Roman" w:hAnsi="Times New Roman" w:cs="Times New Roman"/>
          <w:sz w:val="20"/>
          <w:szCs w:val="20"/>
        </w:rPr>
      </w:pPr>
      <w:r w:rsidRPr="0031792B">
        <w:rPr>
          <w:rFonts w:ascii="Times New Roman" w:eastAsia="Times New Roman" w:hAnsi="Times New Roman" w:cs="Times New Roman"/>
          <w:sz w:val="20"/>
          <w:szCs w:val="20"/>
        </w:rPr>
        <w:t xml:space="preserve">В 1911 г. Й. </w:t>
      </w:r>
      <w:proofErr w:type="spellStart"/>
      <w:r w:rsidRPr="0031792B">
        <w:rPr>
          <w:rFonts w:ascii="Times New Roman" w:eastAsia="Times New Roman" w:hAnsi="Times New Roman" w:cs="Times New Roman"/>
          <w:sz w:val="20"/>
          <w:szCs w:val="20"/>
        </w:rPr>
        <w:t>Шумпетер</w:t>
      </w:r>
      <w:proofErr w:type="spellEnd"/>
      <w:r w:rsidRPr="0031792B">
        <w:rPr>
          <w:rFonts w:ascii="Times New Roman" w:eastAsia="Times New Roman" w:hAnsi="Times New Roman" w:cs="Times New Roman"/>
          <w:sz w:val="20"/>
          <w:szCs w:val="20"/>
        </w:rPr>
        <w:t xml:space="preserve"> предлож</w:t>
      </w:r>
      <w:r>
        <w:rPr>
          <w:rFonts w:ascii="Times New Roman" w:eastAsia="Times New Roman" w:hAnsi="Times New Roman" w:cs="Times New Roman"/>
          <w:sz w:val="20"/>
          <w:szCs w:val="20"/>
        </w:rPr>
        <w:t xml:space="preserve">ил более общую концепцию </w:t>
      </w:r>
      <w:r w:rsidR="009A7BFE">
        <w:rPr>
          <w:rFonts w:ascii="Times New Roman" w:eastAsia="Times New Roman" w:hAnsi="Times New Roman" w:cs="Times New Roman"/>
          <w:sz w:val="20"/>
          <w:szCs w:val="20"/>
        </w:rPr>
        <w:t>иннова</w:t>
      </w:r>
      <w:r w:rsidR="009A7BFE" w:rsidRPr="0031792B">
        <w:rPr>
          <w:rFonts w:ascii="Times New Roman" w:eastAsia="Times New Roman" w:hAnsi="Times New Roman" w:cs="Times New Roman"/>
          <w:sz w:val="20"/>
          <w:szCs w:val="20"/>
        </w:rPr>
        <w:t>ционного</w:t>
      </w:r>
      <w:r w:rsidRPr="0031792B">
        <w:rPr>
          <w:rFonts w:ascii="Times New Roman" w:eastAsia="Times New Roman" w:hAnsi="Times New Roman" w:cs="Times New Roman"/>
          <w:sz w:val="20"/>
          <w:szCs w:val="20"/>
        </w:rPr>
        <w:t xml:space="preserve"> предпринимательства. Он привлек</w:t>
      </w:r>
      <w:r>
        <w:rPr>
          <w:rFonts w:ascii="Times New Roman" w:eastAsia="Times New Roman" w:hAnsi="Times New Roman" w:cs="Times New Roman"/>
          <w:sz w:val="20"/>
          <w:szCs w:val="20"/>
        </w:rPr>
        <w:t xml:space="preserve"> внимание к тому, что ди</w:t>
      </w:r>
      <w:r w:rsidRPr="0031792B">
        <w:rPr>
          <w:rFonts w:ascii="Times New Roman" w:eastAsia="Times New Roman" w:hAnsi="Times New Roman" w:cs="Times New Roman"/>
          <w:sz w:val="20"/>
          <w:szCs w:val="20"/>
        </w:rPr>
        <w:t>намичный предприниматель изобретает новые комбинации факторов</w:t>
      </w:r>
      <w:r>
        <w:rPr>
          <w:rFonts w:ascii="Times New Roman" w:eastAsia="Times New Roman" w:hAnsi="Times New Roman" w:cs="Times New Roman"/>
          <w:sz w:val="20"/>
          <w:szCs w:val="20"/>
        </w:rPr>
        <w:t xml:space="preserve"> </w:t>
      </w:r>
      <w:r w:rsidRPr="0031792B">
        <w:rPr>
          <w:rFonts w:ascii="Times New Roman" w:eastAsia="Times New Roman" w:hAnsi="Times New Roman" w:cs="Times New Roman"/>
          <w:sz w:val="20"/>
          <w:szCs w:val="20"/>
        </w:rPr>
        <w:t>производства, которые и являются источником предпринимательской</w:t>
      </w:r>
      <w:r>
        <w:rPr>
          <w:rFonts w:ascii="Times New Roman" w:eastAsia="Times New Roman" w:hAnsi="Times New Roman" w:cs="Times New Roman"/>
          <w:sz w:val="20"/>
          <w:szCs w:val="20"/>
        </w:rPr>
        <w:t xml:space="preserve"> </w:t>
      </w:r>
      <w:r w:rsidRPr="0031792B">
        <w:rPr>
          <w:rFonts w:ascii="Times New Roman" w:eastAsia="Times New Roman" w:hAnsi="Times New Roman" w:cs="Times New Roman"/>
          <w:sz w:val="20"/>
          <w:szCs w:val="20"/>
        </w:rPr>
        <w:t xml:space="preserve">прибыли. </w:t>
      </w:r>
      <w:proofErr w:type="spellStart"/>
      <w:r w:rsidRPr="0031792B">
        <w:rPr>
          <w:rFonts w:ascii="Times New Roman" w:eastAsia="Times New Roman" w:hAnsi="Times New Roman" w:cs="Times New Roman"/>
          <w:sz w:val="20"/>
          <w:szCs w:val="20"/>
        </w:rPr>
        <w:t>Шумпетер</w:t>
      </w:r>
      <w:proofErr w:type="spellEnd"/>
      <w:r w:rsidRPr="0031792B">
        <w:rPr>
          <w:rFonts w:ascii="Times New Roman" w:eastAsia="Times New Roman" w:hAnsi="Times New Roman" w:cs="Times New Roman"/>
          <w:sz w:val="20"/>
          <w:szCs w:val="20"/>
        </w:rPr>
        <w:t xml:space="preserve"> выделил пять таких комбинаций:</w:t>
      </w:r>
    </w:p>
    <w:p w:rsidR="0031792B" w:rsidRPr="0031792B" w:rsidRDefault="0031792B" w:rsidP="0031792B">
      <w:pPr>
        <w:spacing w:after="0" w:line="240" w:lineRule="auto"/>
        <w:ind w:firstLine="284"/>
        <w:jc w:val="both"/>
        <w:rPr>
          <w:rFonts w:ascii="Times New Roman" w:eastAsia="Times New Roman" w:hAnsi="Times New Roman" w:cs="Times New Roman"/>
          <w:sz w:val="20"/>
          <w:szCs w:val="20"/>
        </w:rPr>
      </w:pPr>
      <w:r w:rsidRPr="0031792B">
        <w:rPr>
          <w:rFonts w:ascii="Times New Roman" w:eastAsia="Times New Roman" w:hAnsi="Times New Roman" w:cs="Times New Roman"/>
          <w:sz w:val="20"/>
          <w:szCs w:val="20"/>
        </w:rPr>
        <w:t>1. Выпуск нового продукта или известного продукта иного качества.</w:t>
      </w:r>
    </w:p>
    <w:p w:rsidR="0031792B" w:rsidRPr="0031792B" w:rsidRDefault="0031792B" w:rsidP="0031792B">
      <w:pPr>
        <w:spacing w:after="0" w:line="240" w:lineRule="auto"/>
        <w:ind w:firstLine="284"/>
        <w:jc w:val="both"/>
        <w:rPr>
          <w:rFonts w:ascii="Times New Roman" w:eastAsia="Times New Roman" w:hAnsi="Times New Roman" w:cs="Times New Roman"/>
          <w:sz w:val="20"/>
          <w:szCs w:val="20"/>
        </w:rPr>
      </w:pPr>
      <w:r w:rsidRPr="0031792B">
        <w:rPr>
          <w:rFonts w:ascii="Times New Roman" w:eastAsia="Times New Roman" w:hAnsi="Times New Roman" w:cs="Times New Roman"/>
          <w:sz w:val="20"/>
          <w:szCs w:val="20"/>
        </w:rPr>
        <w:t>2. Внедрение нового, ранее неизвестного в данной области метода</w:t>
      </w:r>
      <w:r>
        <w:rPr>
          <w:rFonts w:ascii="Times New Roman" w:eastAsia="Times New Roman" w:hAnsi="Times New Roman" w:cs="Times New Roman"/>
          <w:sz w:val="20"/>
          <w:szCs w:val="20"/>
        </w:rPr>
        <w:t xml:space="preserve"> </w:t>
      </w:r>
      <w:r w:rsidRPr="0031792B">
        <w:rPr>
          <w:rFonts w:ascii="Times New Roman" w:eastAsia="Times New Roman" w:hAnsi="Times New Roman" w:cs="Times New Roman"/>
          <w:sz w:val="20"/>
          <w:szCs w:val="20"/>
        </w:rPr>
        <w:t>производства.</w:t>
      </w:r>
    </w:p>
    <w:p w:rsidR="0031792B" w:rsidRPr="0031792B" w:rsidRDefault="0031792B" w:rsidP="0031792B">
      <w:pPr>
        <w:spacing w:after="0" w:line="240" w:lineRule="auto"/>
        <w:ind w:firstLine="284"/>
        <w:jc w:val="both"/>
        <w:rPr>
          <w:rFonts w:ascii="Times New Roman" w:eastAsia="Times New Roman" w:hAnsi="Times New Roman" w:cs="Times New Roman"/>
          <w:sz w:val="20"/>
          <w:szCs w:val="20"/>
        </w:rPr>
      </w:pPr>
      <w:r w:rsidRPr="0031792B">
        <w:rPr>
          <w:rFonts w:ascii="Times New Roman" w:eastAsia="Times New Roman" w:hAnsi="Times New Roman" w:cs="Times New Roman"/>
          <w:sz w:val="20"/>
          <w:szCs w:val="20"/>
        </w:rPr>
        <w:t>3. Проникновение на новый рынок сбыта, будь то известный или</w:t>
      </w:r>
      <w:r>
        <w:rPr>
          <w:rFonts w:ascii="Times New Roman" w:eastAsia="Times New Roman" w:hAnsi="Times New Roman" w:cs="Times New Roman"/>
          <w:sz w:val="20"/>
          <w:szCs w:val="20"/>
        </w:rPr>
        <w:t xml:space="preserve"> </w:t>
      </w:r>
      <w:r w:rsidRPr="0031792B">
        <w:rPr>
          <w:rFonts w:ascii="Times New Roman" w:eastAsia="Times New Roman" w:hAnsi="Times New Roman" w:cs="Times New Roman"/>
          <w:sz w:val="20"/>
          <w:szCs w:val="20"/>
        </w:rPr>
        <w:t>ранее неизвестный.</w:t>
      </w:r>
    </w:p>
    <w:p w:rsidR="0031792B" w:rsidRPr="0031792B" w:rsidRDefault="0031792B" w:rsidP="0031792B">
      <w:pPr>
        <w:spacing w:after="0" w:line="240" w:lineRule="auto"/>
        <w:ind w:firstLine="284"/>
        <w:jc w:val="both"/>
        <w:rPr>
          <w:rFonts w:ascii="Times New Roman" w:eastAsia="Times New Roman" w:hAnsi="Times New Roman" w:cs="Times New Roman"/>
          <w:sz w:val="20"/>
          <w:szCs w:val="20"/>
        </w:rPr>
      </w:pPr>
      <w:r w:rsidRPr="0031792B">
        <w:rPr>
          <w:rFonts w:ascii="Times New Roman" w:eastAsia="Times New Roman" w:hAnsi="Times New Roman" w:cs="Times New Roman"/>
          <w:sz w:val="20"/>
          <w:szCs w:val="20"/>
        </w:rPr>
        <w:t>4. Получение новых источников сырья или полуфабрикатов.</w:t>
      </w:r>
    </w:p>
    <w:p w:rsidR="0031792B" w:rsidRPr="0031792B" w:rsidRDefault="0031792B" w:rsidP="0031792B">
      <w:pPr>
        <w:spacing w:after="0" w:line="240" w:lineRule="auto"/>
        <w:ind w:firstLine="284"/>
        <w:jc w:val="both"/>
        <w:rPr>
          <w:rFonts w:ascii="Times New Roman" w:eastAsia="Times New Roman" w:hAnsi="Times New Roman" w:cs="Times New Roman"/>
          <w:sz w:val="20"/>
          <w:szCs w:val="20"/>
        </w:rPr>
      </w:pPr>
      <w:r w:rsidRPr="0031792B">
        <w:rPr>
          <w:rFonts w:ascii="Times New Roman" w:eastAsia="Times New Roman" w:hAnsi="Times New Roman" w:cs="Times New Roman"/>
          <w:sz w:val="20"/>
          <w:szCs w:val="20"/>
        </w:rPr>
        <w:t>5. Организационная перестройка, включая создание монополии</w:t>
      </w:r>
      <w:r>
        <w:rPr>
          <w:rFonts w:ascii="Times New Roman" w:eastAsia="Times New Roman" w:hAnsi="Times New Roman" w:cs="Times New Roman"/>
          <w:sz w:val="20"/>
          <w:szCs w:val="20"/>
        </w:rPr>
        <w:t xml:space="preserve"> </w:t>
      </w:r>
      <w:r w:rsidRPr="0031792B">
        <w:rPr>
          <w:rFonts w:ascii="Times New Roman" w:eastAsia="Times New Roman" w:hAnsi="Times New Roman" w:cs="Times New Roman"/>
          <w:sz w:val="20"/>
          <w:szCs w:val="20"/>
        </w:rPr>
        <w:t>или ее ликвидацию.</w:t>
      </w:r>
    </w:p>
    <w:p w:rsidR="0031792B" w:rsidRPr="0031792B" w:rsidRDefault="0031792B" w:rsidP="0031792B">
      <w:pPr>
        <w:spacing w:after="0" w:line="240" w:lineRule="auto"/>
        <w:ind w:firstLine="284"/>
        <w:jc w:val="both"/>
        <w:rPr>
          <w:rFonts w:ascii="Times New Roman" w:eastAsia="Times New Roman" w:hAnsi="Times New Roman" w:cs="Times New Roman"/>
          <w:sz w:val="20"/>
          <w:szCs w:val="20"/>
        </w:rPr>
      </w:pPr>
      <w:r w:rsidRPr="0031792B">
        <w:rPr>
          <w:rFonts w:ascii="Times New Roman" w:eastAsia="Times New Roman" w:hAnsi="Times New Roman" w:cs="Times New Roman"/>
          <w:sz w:val="20"/>
          <w:szCs w:val="20"/>
        </w:rPr>
        <w:t>В конце 1930</w:t>
      </w:r>
      <w:r>
        <w:rPr>
          <w:rFonts w:ascii="Times New Roman" w:eastAsia="Times New Roman" w:hAnsi="Times New Roman" w:cs="Times New Roman"/>
          <w:sz w:val="20"/>
          <w:szCs w:val="20"/>
        </w:rPr>
        <w:t>-</w:t>
      </w:r>
      <w:r w:rsidRPr="0031792B">
        <w:rPr>
          <w:rFonts w:ascii="Times New Roman" w:eastAsia="Times New Roman" w:hAnsi="Times New Roman" w:cs="Times New Roman"/>
          <w:sz w:val="20"/>
          <w:szCs w:val="20"/>
        </w:rPr>
        <w:t>х годов в работе «Конъюнктурные циклы» (1939)</w:t>
      </w:r>
      <w:r>
        <w:rPr>
          <w:rFonts w:ascii="Times New Roman" w:eastAsia="Times New Roman" w:hAnsi="Times New Roman" w:cs="Times New Roman"/>
          <w:sz w:val="20"/>
          <w:szCs w:val="20"/>
        </w:rPr>
        <w:t xml:space="preserve"> </w:t>
      </w:r>
      <w:proofErr w:type="spellStart"/>
      <w:r w:rsidR="00A96F0D">
        <w:rPr>
          <w:rFonts w:ascii="Times New Roman" w:eastAsia="Times New Roman" w:hAnsi="Times New Roman" w:cs="Times New Roman"/>
          <w:sz w:val="20"/>
          <w:szCs w:val="20"/>
        </w:rPr>
        <w:t>Й.</w:t>
      </w:r>
      <w:r w:rsidRPr="0031792B">
        <w:rPr>
          <w:rFonts w:ascii="Times New Roman" w:eastAsia="Times New Roman" w:hAnsi="Times New Roman" w:cs="Times New Roman"/>
          <w:sz w:val="20"/>
          <w:szCs w:val="20"/>
        </w:rPr>
        <w:t>Шумпетер</w:t>
      </w:r>
      <w:proofErr w:type="spellEnd"/>
      <w:r w:rsidRPr="0031792B">
        <w:rPr>
          <w:rFonts w:ascii="Times New Roman" w:eastAsia="Times New Roman" w:hAnsi="Times New Roman" w:cs="Times New Roman"/>
          <w:sz w:val="20"/>
          <w:szCs w:val="20"/>
        </w:rPr>
        <w:t xml:space="preserve"> ввел различение базовых инноваций и инноваций</w:t>
      </w:r>
      <w:r>
        <w:rPr>
          <w:rFonts w:ascii="Times New Roman" w:eastAsia="Times New Roman" w:hAnsi="Times New Roman" w:cs="Times New Roman"/>
          <w:sz w:val="20"/>
          <w:szCs w:val="20"/>
        </w:rPr>
        <w:t>-</w:t>
      </w:r>
      <w:r w:rsidRPr="0031792B">
        <w:rPr>
          <w:rFonts w:ascii="Times New Roman" w:eastAsia="Times New Roman" w:hAnsi="Times New Roman" w:cs="Times New Roman"/>
          <w:sz w:val="20"/>
          <w:szCs w:val="20"/>
        </w:rPr>
        <w:t>следствий</w:t>
      </w:r>
      <w:r>
        <w:rPr>
          <w:rFonts w:ascii="Times New Roman" w:eastAsia="Times New Roman" w:hAnsi="Times New Roman" w:cs="Times New Roman"/>
          <w:sz w:val="20"/>
          <w:szCs w:val="20"/>
        </w:rPr>
        <w:t xml:space="preserve"> </w:t>
      </w:r>
      <w:r w:rsidRPr="0031792B">
        <w:rPr>
          <w:rFonts w:ascii="Times New Roman" w:eastAsia="Times New Roman" w:hAnsi="Times New Roman" w:cs="Times New Roman"/>
          <w:sz w:val="20"/>
          <w:szCs w:val="20"/>
        </w:rPr>
        <w:t>(</w:t>
      </w:r>
      <w:proofErr w:type="spellStart"/>
      <w:r w:rsidRPr="0031792B">
        <w:rPr>
          <w:rFonts w:ascii="Times New Roman" w:eastAsia="Times New Roman" w:hAnsi="Times New Roman" w:cs="Times New Roman"/>
          <w:sz w:val="20"/>
          <w:szCs w:val="20"/>
          <w:lang w:val="en-US"/>
        </w:rPr>
        <w:t>Basisinnovationen</w:t>
      </w:r>
      <w:proofErr w:type="spellEnd"/>
      <w:r w:rsidRPr="0031792B">
        <w:rPr>
          <w:rFonts w:ascii="Times New Roman" w:eastAsia="Times New Roman" w:hAnsi="Times New Roman" w:cs="Times New Roman"/>
          <w:sz w:val="20"/>
          <w:szCs w:val="20"/>
        </w:rPr>
        <w:t xml:space="preserve"> </w:t>
      </w:r>
      <w:r w:rsidRPr="0031792B">
        <w:rPr>
          <w:rFonts w:ascii="Times New Roman" w:eastAsia="Times New Roman" w:hAnsi="Times New Roman" w:cs="Times New Roman"/>
          <w:sz w:val="20"/>
          <w:szCs w:val="20"/>
          <w:lang w:val="en-US"/>
        </w:rPr>
        <w:t>und</w:t>
      </w:r>
      <w:r w:rsidRPr="0031792B">
        <w:rPr>
          <w:rFonts w:ascii="Times New Roman" w:eastAsia="Times New Roman" w:hAnsi="Times New Roman" w:cs="Times New Roman"/>
          <w:sz w:val="20"/>
          <w:szCs w:val="20"/>
        </w:rPr>
        <w:t xml:space="preserve"> </w:t>
      </w:r>
      <w:proofErr w:type="spellStart"/>
      <w:r w:rsidRPr="0031792B">
        <w:rPr>
          <w:rFonts w:ascii="Times New Roman" w:eastAsia="Times New Roman" w:hAnsi="Times New Roman" w:cs="Times New Roman"/>
          <w:sz w:val="20"/>
          <w:szCs w:val="20"/>
          <w:lang w:val="en-US"/>
        </w:rPr>
        <w:t>Folgeninnovationen</w:t>
      </w:r>
      <w:proofErr w:type="spellEnd"/>
      <w:r w:rsidRPr="0031792B">
        <w:rPr>
          <w:rFonts w:ascii="Times New Roman" w:eastAsia="Times New Roman" w:hAnsi="Times New Roman" w:cs="Times New Roman"/>
          <w:sz w:val="20"/>
          <w:szCs w:val="20"/>
        </w:rPr>
        <w:t>). Это стало важным шагом в</w:t>
      </w:r>
      <w:r>
        <w:rPr>
          <w:rFonts w:ascii="Times New Roman" w:eastAsia="Times New Roman" w:hAnsi="Times New Roman" w:cs="Times New Roman"/>
          <w:sz w:val="20"/>
          <w:szCs w:val="20"/>
        </w:rPr>
        <w:t xml:space="preserve"> </w:t>
      </w:r>
      <w:r w:rsidRPr="0031792B">
        <w:rPr>
          <w:rFonts w:ascii="Times New Roman" w:eastAsia="Times New Roman" w:hAnsi="Times New Roman" w:cs="Times New Roman"/>
          <w:sz w:val="20"/>
          <w:szCs w:val="20"/>
        </w:rPr>
        <w:t>становлении теории инноваций.</w:t>
      </w:r>
    </w:p>
    <w:p w:rsidR="0031792B" w:rsidRPr="0031792B" w:rsidRDefault="0031792B" w:rsidP="0031792B">
      <w:pPr>
        <w:spacing w:after="0" w:line="240" w:lineRule="auto"/>
        <w:ind w:firstLine="284"/>
        <w:jc w:val="both"/>
        <w:rPr>
          <w:rFonts w:ascii="Times New Roman" w:eastAsia="Times New Roman" w:hAnsi="Times New Roman" w:cs="Times New Roman"/>
          <w:sz w:val="20"/>
          <w:szCs w:val="20"/>
        </w:rPr>
      </w:pPr>
      <w:r w:rsidRPr="0031792B">
        <w:rPr>
          <w:rFonts w:ascii="Times New Roman" w:eastAsia="Times New Roman" w:hAnsi="Times New Roman" w:cs="Times New Roman"/>
          <w:sz w:val="20"/>
          <w:szCs w:val="20"/>
        </w:rPr>
        <w:t>После Великой депрессии начала 1930</w:t>
      </w:r>
      <w:r>
        <w:rPr>
          <w:rFonts w:ascii="Times New Roman" w:eastAsia="Times New Roman" w:hAnsi="Times New Roman" w:cs="Times New Roman"/>
          <w:sz w:val="20"/>
          <w:szCs w:val="20"/>
        </w:rPr>
        <w:t>-</w:t>
      </w:r>
      <w:r w:rsidRPr="0031792B">
        <w:rPr>
          <w:rFonts w:ascii="Times New Roman" w:eastAsia="Times New Roman" w:hAnsi="Times New Roman" w:cs="Times New Roman"/>
          <w:sz w:val="20"/>
          <w:szCs w:val="20"/>
        </w:rPr>
        <w:t>х годов среди менеджеров</w:t>
      </w:r>
      <w:r>
        <w:rPr>
          <w:rFonts w:ascii="Times New Roman" w:eastAsia="Times New Roman" w:hAnsi="Times New Roman" w:cs="Times New Roman"/>
          <w:sz w:val="20"/>
          <w:szCs w:val="20"/>
        </w:rPr>
        <w:t xml:space="preserve"> </w:t>
      </w:r>
      <w:r w:rsidRPr="0031792B">
        <w:rPr>
          <w:rFonts w:ascii="Times New Roman" w:eastAsia="Times New Roman" w:hAnsi="Times New Roman" w:cs="Times New Roman"/>
          <w:sz w:val="20"/>
          <w:szCs w:val="20"/>
        </w:rPr>
        <w:t>США, а затем и других развитых капиталистических стран становится</w:t>
      </w:r>
      <w:r>
        <w:rPr>
          <w:rFonts w:ascii="Times New Roman" w:eastAsia="Times New Roman" w:hAnsi="Times New Roman" w:cs="Times New Roman"/>
          <w:sz w:val="20"/>
          <w:szCs w:val="20"/>
        </w:rPr>
        <w:t xml:space="preserve"> </w:t>
      </w:r>
      <w:r w:rsidRPr="0031792B">
        <w:rPr>
          <w:rFonts w:ascii="Times New Roman" w:eastAsia="Times New Roman" w:hAnsi="Times New Roman" w:cs="Times New Roman"/>
          <w:sz w:val="20"/>
          <w:szCs w:val="20"/>
        </w:rPr>
        <w:t>популярным словосочетание «инновационная политика фирмы» — как</w:t>
      </w:r>
      <w:r>
        <w:rPr>
          <w:rFonts w:ascii="Times New Roman" w:eastAsia="Times New Roman" w:hAnsi="Times New Roman" w:cs="Times New Roman"/>
          <w:sz w:val="20"/>
          <w:szCs w:val="20"/>
        </w:rPr>
        <w:t xml:space="preserve"> </w:t>
      </w:r>
      <w:r w:rsidRPr="0031792B">
        <w:rPr>
          <w:rFonts w:ascii="Times New Roman" w:eastAsia="Times New Roman" w:hAnsi="Times New Roman" w:cs="Times New Roman"/>
          <w:sz w:val="20"/>
          <w:szCs w:val="20"/>
        </w:rPr>
        <w:lastRenderedPageBreak/>
        <w:t>символ квалификации предпринимателя или менеджера</w:t>
      </w:r>
      <w:r>
        <w:rPr>
          <w:rFonts w:ascii="Times New Roman" w:eastAsia="Times New Roman" w:hAnsi="Times New Roman" w:cs="Times New Roman"/>
          <w:sz w:val="20"/>
          <w:szCs w:val="20"/>
        </w:rPr>
        <w:t>, его способ</w:t>
      </w:r>
      <w:r w:rsidRPr="0031792B">
        <w:rPr>
          <w:rFonts w:ascii="Times New Roman" w:eastAsia="Times New Roman" w:hAnsi="Times New Roman" w:cs="Times New Roman"/>
          <w:sz w:val="20"/>
          <w:szCs w:val="20"/>
        </w:rPr>
        <w:t>ности вывести фирму из депрессии.</w:t>
      </w:r>
    </w:p>
    <w:p w:rsidR="0031792B" w:rsidRPr="0031792B" w:rsidRDefault="0031792B" w:rsidP="0031792B">
      <w:pPr>
        <w:spacing w:after="0" w:line="240" w:lineRule="auto"/>
        <w:ind w:firstLine="284"/>
        <w:jc w:val="both"/>
        <w:rPr>
          <w:rFonts w:ascii="Times New Roman" w:eastAsia="Times New Roman" w:hAnsi="Times New Roman" w:cs="Times New Roman"/>
          <w:sz w:val="20"/>
          <w:szCs w:val="20"/>
        </w:rPr>
      </w:pPr>
      <w:r w:rsidRPr="0031792B">
        <w:rPr>
          <w:rFonts w:ascii="Times New Roman" w:eastAsia="Times New Roman" w:hAnsi="Times New Roman" w:cs="Times New Roman"/>
          <w:sz w:val="20"/>
          <w:szCs w:val="20"/>
        </w:rPr>
        <w:t>В ответ на запросы практики в 30</w:t>
      </w:r>
      <w:r>
        <w:rPr>
          <w:rFonts w:ascii="Times New Roman" w:eastAsia="Times New Roman" w:hAnsi="Times New Roman" w:cs="Times New Roman"/>
          <w:sz w:val="20"/>
          <w:szCs w:val="20"/>
        </w:rPr>
        <w:t>-</w:t>
      </w:r>
      <w:r w:rsidRPr="0031792B">
        <w:rPr>
          <w:rFonts w:ascii="Times New Roman" w:eastAsia="Times New Roman" w:hAnsi="Times New Roman" w:cs="Times New Roman"/>
          <w:sz w:val="20"/>
          <w:szCs w:val="20"/>
        </w:rPr>
        <w:t>х годах прошлого столетия начались, а в 60–70</w:t>
      </w:r>
      <w:r w:rsidR="00C25796">
        <w:rPr>
          <w:rFonts w:ascii="Times New Roman" w:eastAsia="Times New Roman" w:hAnsi="Times New Roman" w:cs="Times New Roman"/>
          <w:sz w:val="20"/>
          <w:szCs w:val="20"/>
        </w:rPr>
        <w:t>-</w:t>
      </w:r>
      <w:r w:rsidRPr="0031792B">
        <w:rPr>
          <w:rFonts w:ascii="Times New Roman" w:eastAsia="Times New Roman" w:hAnsi="Times New Roman" w:cs="Times New Roman"/>
          <w:sz w:val="20"/>
          <w:szCs w:val="20"/>
        </w:rPr>
        <w:t>х годах получили на Западе широкий размах эмпирические исследования инноваций, осуществляемых фирмами и другими</w:t>
      </w:r>
      <w:r>
        <w:rPr>
          <w:rFonts w:ascii="Times New Roman" w:eastAsia="Times New Roman" w:hAnsi="Times New Roman" w:cs="Times New Roman"/>
          <w:sz w:val="20"/>
          <w:szCs w:val="20"/>
        </w:rPr>
        <w:t xml:space="preserve"> </w:t>
      </w:r>
      <w:r w:rsidRPr="0031792B">
        <w:rPr>
          <w:rFonts w:ascii="Times New Roman" w:eastAsia="Times New Roman" w:hAnsi="Times New Roman" w:cs="Times New Roman"/>
          <w:sz w:val="20"/>
          <w:szCs w:val="20"/>
        </w:rPr>
        <w:t>деловыми организациями. При этом внимание сосредоточилось на</w:t>
      </w:r>
      <w:r>
        <w:rPr>
          <w:rFonts w:ascii="Times New Roman" w:eastAsia="Times New Roman" w:hAnsi="Times New Roman" w:cs="Times New Roman"/>
          <w:sz w:val="20"/>
          <w:szCs w:val="20"/>
        </w:rPr>
        <w:t xml:space="preserve"> </w:t>
      </w:r>
      <w:r w:rsidRPr="0031792B">
        <w:rPr>
          <w:rFonts w:ascii="Times New Roman" w:eastAsia="Times New Roman" w:hAnsi="Times New Roman" w:cs="Times New Roman"/>
          <w:sz w:val="20"/>
          <w:szCs w:val="20"/>
        </w:rPr>
        <w:t>трех основных областях исследований, в каждой из которых доминировала своя теоретико</w:t>
      </w:r>
      <w:r>
        <w:rPr>
          <w:rFonts w:ascii="Times New Roman" w:eastAsia="Times New Roman" w:hAnsi="Times New Roman" w:cs="Times New Roman"/>
          <w:sz w:val="20"/>
          <w:szCs w:val="20"/>
        </w:rPr>
        <w:t>-</w:t>
      </w:r>
      <w:r w:rsidRPr="0031792B">
        <w:rPr>
          <w:rFonts w:ascii="Times New Roman" w:eastAsia="Times New Roman" w:hAnsi="Times New Roman" w:cs="Times New Roman"/>
          <w:sz w:val="20"/>
          <w:szCs w:val="20"/>
        </w:rPr>
        <w:t>методологическая парадигма.</w:t>
      </w:r>
    </w:p>
    <w:p w:rsidR="0031792B" w:rsidRPr="0031792B" w:rsidRDefault="0031792B" w:rsidP="0031792B">
      <w:pPr>
        <w:spacing w:after="0" w:line="240" w:lineRule="auto"/>
        <w:ind w:firstLine="284"/>
        <w:jc w:val="both"/>
        <w:rPr>
          <w:rFonts w:ascii="Times New Roman" w:eastAsia="Times New Roman" w:hAnsi="Times New Roman" w:cs="Times New Roman"/>
          <w:sz w:val="20"/>
          <w:szCs w:val="20"/>
        </w:rPr>
      </w:pPr>
      <w:r w:rsidRPr="0031792B">
        <w:rPr>
          <w:rFonts w:ascii="Times New Roman" w:eastAsia="Times New Roman" w:hAnsi="Times New Roman" w:cs="Times New Roman"/>
          <w:sz w:val="20"/>
          <w:szCs w:val="20"/>
        </w:rPr>
        <w:t>1. Фирма как инициатор и создатель инновации, ее чувствительность к инновациям и зависимость этой чувствительности от</w:t>
      </w:r>
      <w:r>
        <w:rPr>
          <w:rFonts w:ascii="Times New Roman" w:eastAsia="Times New Roman" w:hAnsi="Times New Roman" w:cs="Times New Roman"/>
          <w:sz w:val="20"/>
          <w:szCs w:val="20"/>
        </w:rPr>
        <w:t xml:space="preserve"> </w:t>
      </w:r>
      <w:r w:rsidRPr="0031792B">
        <w:rPr>
          <w:rFonts w:ascii="Times New Roman" w:eastAsia="Times New Roman" w:hAnsi="Times New Roman" w:cs="Times New Roman"/>
          <w:sz w:val="20"/>
          <w:szCs w:val="20"/>
        </w:rPr>
        <w:t>организационных структур и методов управления. В качестве исследовательской парадигмы выступает концепция процесса принятия решений, где анализ и выбор альтернатив сменяются последовательными</w:t>
      </w:r>
      <w:r>
        <w:rPr>
          <w:rFonts w:ascii="Times New Roman" w:eastAsia="Times New Roman" w:hAnsi="Times New Roman" w:cs="Times New Roman"/>
          <w:sz w:val="20"/>
          <w:szCs w:val="20"/>
        </w:rPr>
        <w:t xml:space="preserve"> </w:t>
      </w:r>
      <w:r w:rsidRPr="0031792B">
        <w:rPr>
          <w:rFonts w:ascii="Times New Roman" w:eastAsia="Times New Roman" w:hAnsi="Times New Roman" w:cs="Times New Roman"/>
          <w:sz w:val="20"/>
          <w:szCs w:val="20"/>
        </w:rPr>
        <w:t>этапами реализации принятого решения.</w:t>
      </w:r>
    </w:p>
    <w:p w:rsidR="0031792B" w:rsidRPr="0031792B" w:rsidRDefault="0031792B" w:rsidP="0031792B">
      <w:pPr>
        <w:spacing w:after="0" w:line="240" w:lineRule="auto"/>
        <w:ind w:firstLine="284"/>
        <w:jc w:val="both"/>
        <w:rPr>
          <w:rFonts w:ascii="Times New Roman" w:eastAsia="Times New Roman" w:hAnsi="Times New Roman" w:cs="Times New Roman"/>
          <w:sz w:val="20"/>
          <w:szCs w:val="20"/>
        </w:rPr>
      </w:pPr>
      <w:r w:rsidRPr="0031792B">
        <w:rPr>
          <w:rFonts w:ascii="Times New Roman" w:eastAsia="Times New Roman" w:hAnsi="Times New Roman" w:cs="Times New Roman"/>
          <w:sz w:val="20"/>
          <w:szCs w:val="20"/>
        </w:rPr>
        <w:t>2. Маркетинг, или поведение фирмы на рынке, факторы риска,</w:t>
      </w:r>
      <w:r>
        <w:rPr>
          <w:rFonts w:ascii="Times New Roman" w:eastAsia="Times New Roman" w:hAnsi="Times New Roman" w:cs="Times New Roman"/>
          <w:sz w:val="20"/>
          <w:szCs w:val="20"/>
        </w:rPr>
        <w:t xml:space="preserve"> </w:t>
      </w:r>
      <w:r w:rsidRPr="0031792B">
        <w:rPr>
          <w:rFonts w:ascii="Times New Roman" w:eastAsia="Times New Roman" w:hAnsi="Times New Roman" w:cs="Times New Roman"/>
          <w:sz w:val="20"/>
          <w:szCs w:val="20"/>
        </w:rPr>
        <w:t>методы прогнозирования успеха инноваций, экономические показатели эффективности отдельных ста</w:t>
      </w:r>
      <w:r>
        <w:rPr>
          <w:rFonts w:ascii="Times New Roman" w:eastAsia="Times New Roman" w:hAnsi="Times New Roman" w:cs="Times New Roman"/>
          <w:sz w:val="20"/>
          <w:szCs w:val="20"/>
        </w:rPr>
        <w:t>дий и нововведения в целом. Прео</w:t>
      </w:r>
      <w:r w:rsidRPr="0031792B">
        <w:rPr>
          <w:rFonts w:ascii="Times New Roman" w:eastAsia="Times New Roman" w:hAnsi="Times New Roman" w:cs="Times New Roman"/>
          <w:sz w:val="20"/>
          <w:szCs w:val="20"/>
        </w:rPr>
        <w:t>бладающей исследовательской парадигмой служит теория открытых</w:t>
      </w:r>
      <w:r>
        <w:rPr>
          <w:rFonts w:ascii="Times New Roman" w:eastAsia="Times New Roman" w:hAnsi="Times New Roman" w:cs="Times New Roman"/>
          <w:sz w:val="20"/>
          <w:szCs w:val="20"/>
        </w:rPr>
        <w:t xml:space="preserve"> </w:t>
      </w:r>
      <w:r w:rsidRPr="0031792B">
        <w:rPr>
          <w:rFonts w:ascii="Times New Roman" w:eastAsia="Times New Roman" w:hAnsi="Times New Roman" w:cs="Times New Roman"/>
          <w:sz w:val="20"/>
          <w:szCs w:val="20"/>
        </w:rPr>
        <w:t>систем в сочетании с игровым подходом, где фирма взаимодействует с</w:t>
      </w:r>
      <w:r>
        <w:rPr>
          <w:rFonts w:ascii="Times New Roman" w:eastAsia="Times New Roman" w:hAnsi="Times New Roman" w:cs="Times New Roman"/>
          <w:sz w:val="20"/>
          <w:szCs w:val="20"/>
        </w:rPr>
        <w:t xml:space="preserve"> </w:t>
      </w:r>
      <w:r w:rsidRPr="0031792B">
        <w:rPr>
          <w:rFonts w:ascii="Times New Roman" w:eastAsia="Times New Roman" w:hAnsi="Times New Roman" w:cs="Times New Roman"/>
          <w:sz w:val="20"/>
          <w:szCs w:val="20"/>
        </w:rPr>
        <w:t>рынком как со своей средой и где завершающие стадии инновационного процесса оказываются результатом действий множества субъектов,</w:t>
      </w:r>
      <w:r>
        <w:rPr>
          <w:rFonts w:ascii="Times New Roman" w:eastAsia="Times New Roman" w:hAnsi="Times New Roman" w:cs="Times New Roman"/>
          <w:sz w:val="20"/>
          <w:szCs w:val="20"/>
        </w:rPr>
        <w:t xml:space="preserve"> </w:t>
      </w:r>
      <w:r w:rsidRPr="0031792B">
        <w:rPr>
          <w:rFonts w:ascii="Times New Roman" w:eastAsia="Times New Roman" w:hAnsi="Times New Roman" w:cs="Times New Roman"/>
          <w:sz w:val="20"/>
          <w:szCs w:val="20"/>
        </w:rPr>
        <w:t>каждый из которых поступает в соответствии со своими интересами, с</w:t>
      </w:r>
      <w:r>
        <w:rPr>
          <w:rFonts w:ascii="Times New Roman" w:eastAsia="Times New Roman" w:hAnsi="Times New Roman" w:cs="Times New Roman"/>
          <w:sz w:val="20"/>
          <w:szCs w:val="20"/>
        </w:rPr>
        <w:t xml:space="preserve"> </w:t>
      </w:r>
      <w:r w:rsidRPr="0031792B">
        <w:rPr>
          <w:rFonts w:ascii="Times New Roman" w:eastAsia="Times New Roman" w:hAnsi="Times New Roman" w:cs="Times New Roman"/>
          <w:sz w:val="20"/>
          <w:szCs w:val="20"/>
        </w:rPr>
        <w:t>учетом вероятных ответных действий партнеров.</w:t>
      </w:r>
    </w:p>
    <w:p w:rsidR="0031792B" w:rsidRPr="0031792B" w:rsidRDefault="0031792B" w:rsidP="0031792B">
      <w:pPr>
        <w:spacing w:after="0" w:line="240" w:lineRule="auto"/>
        <w:ind w:firstLine="284"/>
        <w:jc w:val="both"/>
        <w:rPr>
          <w:rFonts w:ascii="Times New Roman" w:eastAsia="Times New Roman" w:hAnsi="Times New Roman" w:cs="Times New Roman"/>
          <w:sz w:val="20"/>
          <w:szCs w:val="20"/>
        </w:rPr>
      </w:pPr>
      <w:r w:rsidRPr="0031792B">
        <w:rPr>
          <w:rFonts w:ascii="Times New Roman" w:eastAsia="Times New Roman" w:hAnsi="Times New Roman" w:cs="Times New Roman"/>
          <w:sz w:val="20"/>
          <w:szCs w:val="20"/>
        </w:rPr>
        <w:t>3. Государственная политика в отношении инновационной деятельности фирм, помогающая их конкурентоспособности на международном рынке. Ведущей является парадигма теории управления.</w:t>
      </w:r>
    </w:p>
    <w:p w:rsidR="00605C52" w:rsidRDefault="0031792B" w:rsidP="0031792B">
      <w:pPr>
        <w:spacing w:after="0" w:line="240" w:lineRule="auto"/>
        <w:ind w:firstLine="284"/>
        <w:jc w:val="both"/>
        <w:rPr>
          <w:rFonts w:ascii="Times New Roman" w:eastAsia="Times New Roman" w:hAnsi="Times New Roman" w:cs="Times New Roman"/>
          <w:sz w:val="20"/>
          <w:szCs w:val="20"/>
        </w:rPr>
      </w:pPr>
      <w:r w:rsidRPr="0031792B">
        <w:rPr>
          <w:rFonts w:ascii="Times New Roman" w:eastAsia="Times New Roman" w:hAnsi="Times New Roman" w:cs="Times New Roman"/>
          <w:sz w:val="20"/>
          <w:szCs w:val="20"/>
        </w:rPr>
        <w:t>Совокупность этих областей исследований получила название</w:t>
      </w:r>
      <w:r w:rsidR="00C25796">
        <w:rPr>
          <w:rFonts w:ascii="Times New Roman" w:eastAsia="Times New Roman" w:hAnsi="Times New Roman" w:cs="Times New Roman"/>
          <w:sz w:val="20"/>
          <w:szCs w:val="20"/>
        </w:rPr>
        <w:t xml:space="preserve"> </w:t>
      </w:r>
      <w:r w:rsidRPr="00605C52">
        <w:rPr>
          <w:rFonts w:ascii="Times New Roman" w:eastAsia="Times New Roman" w:hAnsi="Times New Roman" w:cs="Times New Roman"/>
          <w:b/>
          <w:i/>
          <w:sz w:val="20"/>
          <w:szCs w:val="20"/>
        </w:rPr>
        <w:t>«</w:t>
      </w:r>
      <w:proofErr w:type="spellStart"/>
      <w:r w:rsidRPr="00605C52">
        <w:rPr>
          <w:rFonts w:ascii="Times New Roman" w:eastAsia="Times New Roman" w:hAnsi="Times New Roman" w:cs="Times New Roman"/>
          <w:b/>
          <w:i/>
          <w:sz w:val="20"/>
          <w:szCs w:val="20"/>
        </w:rPr>
        <w:t>инноватика</w:t>
      </w:r>
      <w:proofErr w:type="spellEnd"/>
      <w:r w:rsidRPr="00605C52">
        <w:rPr>
          <w:rFonts w:ascii="Times New Roman" w:eastAsia="Times New Roman" w:hAnsi="Times New Roman" w:cs="Times New Roman"/>
          <w:b/>
          <w:i/>
          <w:sz w:val="20"/>
          <w:szCs w:val="20"/>
        </w:rPr>
        <w:t>»</w:t>
      </w:r>
      <w:r w:rsidRPr="0031792B">
        <w:rPr>
          <w:rFonts w:ascii="Times New Roman" w:eastAsia="Times New Roman" w:hAnsi="Times New Roman" w:cs="Times New Roman"/>
          <w:sz w:val="20"/>
          <w:szCs w:val="20"/>
        </w:rPr>
        <w:t>. Выделяются</w:t>
      </w:r>
      <w:r w:rsidR="00605C52">
        <w:rPr>
          <w:rFonts w:ascii="Times New Roman" w:eastAsia="Times New Roman" w:hAnsi="Times New Roman" w:cs="Times New Roman"/>
          <w:sz w:val="20"/>
          <w:szCs w:val="20"/>
        </w:rPr>
        <w:t xml:space="preserve"> следующие </w:t>
      </w:r>
      <w:r w:rsidRPr="0031792B">
        <w:rPr>
          <w:rFonts w:ascii="Times New Roman" w:eastAsia="Times New Roman" w:hAnsi="Times New Roman" w:cs="Times New Roman"/>
          <w:sz w:val="20"/>
          <w:szCs w:val="20"/>
        </w:rPr>
        <w:t xml:space="preserve"> четыре этапа в ее истории</w:t>
      </w:r>
      <w:r w:rsidR="00605C52">
        <w:rPr>
          <w:rFonts w:ascii="Times New Roman" w:eastAsia="Times New Roman" w:hAnsi="Times New Roman" w:cs="Times New Roman"/>
          <w:sz w:val="20"/>
          <w:szCs w:val="20"/>
        </w:rPr>
        <w:t>:</w:t>
      </w:r>
    </w:p>
    <w:p w:rsidR="00605C52" w:rsidRPr="00605C52" w:rsidRDefault="00605C52" w:rsidP="0031792B">
      <w:pPr>
        <w:spacing w:after="0" w:line="240" w:lineRule="auto"/>
        <w:ind w:firstLine="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 и</w:t>
      </w:r>
      <w:r w:rsidR="0031792B" w:rsidRPr="0031792B">
        <w:rPr>
          <w:rFonts w:ascii="Times New Roman" w:eastAsia="Times New Roman" w:hAnsi="Times New Roman" w:cs="Times New Roman"/>
          <w:sz w:val="20"/>
          <w:szCs w:val="20"/>
        </w:rPr>
        <w:t>сследование факторов, способствующих или препятствующих успеху нововведений</w:t>
      </w:r>
      <w:r>
        <w:rPr>
          <w:rFonts w:ascii="Times New Roman" w:eastAsia="Times New Roman" w:hAnsi="Times New Roman" w:cs="Times New Roman"/>
          <w:sz w:val="20"/>
          <w:szCs w:val="20"/>
        </w:rPr>
        <w:t xml:space="preserve"> (</w:t>
      </w:r>
      <w:r w:rsidR="0031792B" w:rsidRPr="0031792B">
        <w:rPr>
          <w:rFonts w:ascii="Times New Roman" w:eastAsia="Times New Roman" w:hAnsi="Times New Roman" w:cs="Times New Roman"/>
          <w:sz w:val="20"/>
          <w:szCs w:val="20"/>
        </w:rPr>
        <w:t>накоплен огромный эмпирический материал, систематизированный в большом числе несводимых друг к другу</w:t>
      </w:r>
      <w:r w:rsidR="00C25796">
        <w:rPr>
          <w:rFonts w:ascii="Times New Roman" w:eastAsia="Times New Roman" w:hAnsi="Times New Roman" w:cs="Times New Roman"/>
          <w:sz w:val="20"/>
          <w:szCs w:val="20"/>
        </w:rPr>
        <w:t xml:space="preserve"> </w:t>
      </w:r>
      <w:r w:rsidR="0031792B" w:rsidRPr="0031792B">
        <w:rPr>
          <w:rFonts w:ascii="Times New Roman" w:eastAsia="Times New Roman" w:hAnsi="Times New Roman" w:cs="Times New Roman"/>
          <w:sz w:val="20"/>
          <w:szCs w:val="20"/>
        </w:rPr>
        <w:t>классификаций</w:t>
      </w:r>
      <w:r>
        <w:rPr>
          <w:rFonts w:ascii="Times New Roman" w:eastAsia="Times New Roman" w:hAnsi="Times New Roman" w:cs="Times New Roman"/>
          <w:sz w:val="20"/>
          <w:szCs w:val="20"/>
        </w:rPr>
        <w:t>)</w:t>
      </w:r>
      <w:r w:rsidRPr="00605C52">
        <w:rPr>
          <w:rFonts w:ascii="Times New Roman" w:eastAsia="Times New Roman" w:hAnsi="Times New Roman" w:cs="Times New Roman"/>
          <w:sz w:val="20"/>
          <w:szCs w:val="20"/>
        </w:rPr>
        <w:t>;</w:t>
      </w:r>
    </w:p>
    <w:p w:rsidR="00605C52" w:rsidRDefault="00605C52" w:rsidP="0031792B">
      <w:pPr>
        <w:spacing w:after="0" w:line="240" w:lineRule="auto"/>
        <w:ind w:firstLine="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2) </w:t>
      </w:r>
      <w:r w:rsidR="0031792B" w:rsidRPr="0031792B">
        <w:rPr>
          <w:rFonts w:ascii="Times New Roman" w:eastAsia="Times New Roman" w:hAnsi="Times New Roman" w:cs="Times New Roman"/>
          <w:sz w:val="20"/>
          <w:szCs w:val="20"/>
        </w:rPr>
        <w:t>основным предметом исследований</w:t>
      </w:r>
      <w:r w:rsidR="00C25796">
        <w:rPr>
          <w:rFonts w:ascii="Times New Roman" w:eastAsia="Times New Roman" w:hAnsi="Times New Roman" w:cs="Times New Roman"/>
          <w:sz w:val="20"/>
          <w:szCs w:val="20"/>
        </w:rPr>
        <w:t xml:space="preserve"> </w:t>
      </w:r>
      <w:r w:rsidR="0031792B" w:rsidRPr="0031792B">
        <w:rPr>
          <w:rFonts w:ascii="Times New Roman" w:eastAsia="Times New Roman" w:hAnsi="Times New Roman" w:cs="Times New Roman"/>
          <w:sz w:val="20"/>
          <w:szCs w:val="20"/>
        </w:rPr>
        <w:t>стал инновационный процесс, включая спонтанную диффузию и целенаправленный перенос нововведений</w:t>
      </w:r>
      <w:r w:rsidRPr="00605C52">
        <w:rPr>
          <w:rFonts w:ascii="Times New Roman" w:eastAsia="Times New Roman" w:hAnsi="Times New Roman" w:cs="Times New Roman"/>
          <w:sz w:val="20"/>
          <w:szCs w:val="20"/>
        </w:rPr>
        <w:t>;</w:t>
      </w:r>
    </w:p>
    <w:p w:rsidR="00605C52" w:rsidRPr="00605C52" w:rsidRDefault="00605C52" w:rsidP="0031792B">
      <w:pPr>
        <w:spacing w:after="0" w:line="240" w:lineRule="auto"/>
        <w:ind w:firstLine="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3) </w:t>
      </w:r>
      <w:r w:rsidR="0031792B" w:rsidRPr="0031792B">
        <w:rPr>
          <w:rFonts w:ascii="Times New Roman" w:eastAsia="Times New Roman" w:hAnsi="Times New Roman" w:cs="Times New Roman"/>
          <w:sz w:val="20"/>
          <w:szCs w:val="20"/>
        </w:rPr>
        <w:t>анализ различных типов инновационных ситуаций, разработк</w:t>
      </w:r>
      <w:r>
        <w:rPr>
          <w:rFonts w:ascii="Times New Roman" w:eastAsia="Times New Roman" w:hAnsi="Times New Roman" w:cs="Times New Roman"/>
          <w:sz w:val="20"/>
          <w:szCs w:val="20"/>
        </w:rPr>
        <w:t>а</w:t>
      </w:r>
      <w:r w:rsidR="0031792B" w:rsidRPr="0031792B">
        <w:rPr>
          <w:rFonts w:ascii="Times New Roman" w:eastAsia="Times New Roman" w:hAnsi="Times New Roman" w:cs="Times New Roman"/>
          <w:sz w:val="20"/>
          <w:szCs w:val="20"/>
        </w:rPr>
        <w:t xml:space="preserve"> методов возможно более ранней</w:t>
      </w:r>
      <w:r w:rsidR="00F05910">
        <w:rPr>
          <w:rFonts w:ascii="Times New Roman" w:eastAsia="Times New Roman" w:hAnsi="Times New Roman" w:cs="Times New Roman"/>
          <w:sz w:val="20"/>
          <w:szCs w:val="20"/>
        </w:rPr>
        <w:t xml:space="preserve"> </w:t>
      </w:r>
      <w:r w:rsidR="0031792B" w:rsidRPr="0031792B">
        <w:rPr>
          <w:rFonts w:ascii="Times New Roman" w:eastAsia="Times New Roman" w:hAnsi="Times New Roman" w:cs="Times New Roman"/>
          <w:sz w:val="20"/>
          <w:szCs w:val="20"/>
        </w:rPr>
        <w:t>оценки риска, формировани</w:t>
      </w:r>
      <w:r>
        <w:rPr>
          <w:rFonts w:ascii="Times New Roman" w:eastAsia="Times New Roman" w:hAnsi="Times New Roman" w:cs="Times New Roman"/>
          <w:sz w:val="20"/>
          <w:szCs w:val="20"/>
        </w:rPr>
        <w:t>е</w:t>
      </w:r>
      <w:r w:rsidR="0031792B" w:rsidRPr="0031792B">
        <w:rPr>
          <w:rFonts w:ascii="Times New Roman" w:eastAsia="Times New Roman" w:hAnsi="Times New Roman" w:cs="Times New Roman"/>
          <w:sz w:val="20"/>
          <w:szCs w:val="20"/>
        </w:rPr>
        <w:t xml:space="preserve"> рекомендаций правительственным органам относительно их политики в области нововведений</w:t>
      </w:r>
      <w:r w:rsidRPr="00605C52">
        <w:rPr>
          <w:rFonts w:ascii="Times New Roman" w:eastAsia="Times New Roman" w:hAnsi="Times New Roman" w:cs="Times New Roman"/>
          <w:sz w:val="20"/>
          <w:szCs w:val="20"/>
        </w:rPr>
        <w:t>;</w:t>
      </w:r>
    </w:p>
    <w:p w:rsidR="0031792B" w:rsidRPr="0031792B" w:rsidRDefault="00605C52" w:rsidP="0031792B">
      <w:pPr>
        <w:spacing w:after="0" w:line="240" w:lineRule="auto"/>
        <w:ind w:firstLine="284"/>
        <w:jc w:val="both"/>
        <w:rPr>
          <w:rFonts w:ascii="Times New Roman" w:eastAsia="Times New Roman" w:hAnsi="Times New Roman" w:cs="Times New Roman"/>
          <w:sz w:val="20"/>
          <w:szCs w:val="20"/>
        </w:rPr>
      </w:pPr>
      <w:r w:rsidRPr="00605C52">
        <w:rPr>
          <w:rFonts w:ascii="Times New Roman" w:eastAsia="Times New Roman" w:hAnsi="Times New Roman" w:cs="Times New Roman"/>
          <w:sz w:val="20"/>
          <w:szCs w:val="20"/>
        </w:rPr>
        <w:t xml:space="preserve">4) </w:t>
      </w:r>
      <w:r w:rsidR="0031792B" w:rsidRPr="0031792B">
        <w:rPr>
          <w:rFonts w:ascii="Times New Roman" w:eastAsia="Times New Roman" w:hAnsi="Times New Roman" w:cs="Times New Roman"/>
          <w:sz w:val="20"/>
          <w:szCs w:val="20"/>
        </w:rPr>
        <w:t>продолжа</w:t>
      </w:r>
      <w:r>
        <w:rPr>
          <w:rFonts w:ascii="Times New Roman" w:eastAsia="Times New Roman" w:hAnsi="Times New Roman" w:cs="Times New Roman"/>
          <w:sz w:val="20"/>
          <w:szCs w:val="20"/>
        </w:rPr>
        <w:t>ется в</w:t>
      </w:r>
      <w:r w:rsidR="0031792B" w:rsidRPr="0031792B">
        <w:rPr>
          <w:rFonts w:ascii="Times New Roman" w:eastAsia="Times New Roman" w:hAnsi="Times New Roman" w:cs="Times New Roman"/>
          <w:sz w:val="20"/>
          <w:szCs w:val="20"/>
        </w:rPr>
        <w:t xml:space="preserve"> настоящее время</w:t>
      </w:r>
      <w:r w:rsidRPr="00605C52">
        <w:rPr>
          <w:rFonts w:ascii="Times New Roman" w:eastAsia="Times New Roman" w:hAnsi="Times New Roman" w:cs="Times New Roman"/>
          <w:sz w:val="20"/>
          <w:szCs w:val="20"/>
        </w:rPr>
        <w:t>;</w:t>
      </w:r>
      <w:r>
        <w:rPr>
          <w:rFonts w:ascii="Times New Roman" w:eastAsia="Times New Roman" w:hAnsi="Times New Roman" w:cs="Times New Roman"/>
          <w:sz w:val="20"/>
          <w:szCs w:val="20"/>
        </w:rPr>
        <w:t xml:space="preserve"> </w:t>
      </w:r>
      <w:r w:rsidR="0031792B" w:rsidRPr="0031792B">
        <w:rPr>
          <w:rFonts w:ascii="Times New Roman" w:eastAsia="Times New Roman" w:hAnsi="Times New Roman" w:cs="Times New Roman"/>
          <w:sz w:val="20"/>
          <w:szCs w:val="20"/>
        </w:rPr>
        <w:t>ключев</w:t>
      </w:r>
      <w:r>
        <w:rPr>
          <w:rFonts w:ascii="Times New Roman" w:eastAsia="Times New Roman" w:hAnsi="Times New Roman" w:cs="Times New Roman"/>
          <w:sz w:val="20"/>
          <w:szCs w:val="20"/>
        </w:rPr>
        <w:t xml:space="preserve">ое </w:t>
      </w:r>
      <w:r w:rsidR="0031792B" w:rsidRPr="0031792B">
        <w:rPr>
          <w:rFonts w:ascii="Times New Roman" w:eastAsia="Times New Roman" w:hAnsi="Times New Roman" w:cs="Times New Roman"/>
          <w:sz w:val="20"/>
          <w:szCs w:val="20"/>
        </w:rPr>
        <w:t xml:space="preserve">звено изучения </w:t>
      </w:r>
      <w:r>
        <w:rPr>
          <w:rFonts w:ascii="Times New Roman" w:eastAsia="Times New Roman" w:hAnsi="Times New Roman" w:cs="Times New Roman"/>
          <w:sz w:val="20"/>
          <w:szCs w:val="20"/>
        </w:rPr>
        <w:t xml:space="preserve">- </w:t>
      </w:r>
      <w:r w:rsidR="0031792B" w:rsidRPr="0031792B">
        <w:rPr>
          <w:rFonts w:ascii="Times New Roman" w:eastAsia="Times New Roman" w:hAnsi="Times New Roman" w:cs="Times New Roman"/>
          <w:sz w:val="20"/>
          <w:szCs w:val="20"/>
        </w:rPr>
        <w:t xml:space="preserve"> инновационные сети, максимально чуткие к быстрой</w:t>
      </w:r>
      <w:r w:rsidR="00F05910">
        <w:rPr>
          <w:rFonts w:ascii="Times New Roman" w:eastAsia="Times New Roman" w:hAnsi="Times New Roman" w:cs="Times New Roman"/>
          <w:sz w:val="20"/>
          <w:szCs w:val="20"/>
        </w:rPr>
        <w:t xml:space="preserve"> </w:t>
      </w:r>
      <w:r w:rsidR="0031792B" w:rsidRPr="0031792B">
        <w:rPr>
          <w:rFonts w:ascii="Times New Roman" w:eastAsia="Times New Roman" w:hAnsi="Times New Roman" w:cs="Times New Roman"/>
          <w:sz w:val="20"/>
          <w:szCs w:val="20"/>
        </w:rPr>
        <w:t xml:space="preserve">динамике рынка, </w:t>
      </w:r>
      <w:r w:rsidR="0031792B" w:rsidRPr="0031792B">
        <w:rPr>
          <w:rFonts w:ascii="Times New Roman" w:eastAsia="Times New Roman" w:hAnsi="Times New Roman" w:cs="Times New Roman"/>
          <w:sz w:val="20"/>
          <w:szCs w:val="20"/>
        </w:rPr>
        <w:lastRenderedPageBreak/>
        <w:t xml:space="preserve">т.е. </w:t>
      </w:r>
      <w:proofErr w:type="spellStart"/>
      <w:r w:rsidR="0031792B" w:rsidRPr="0031792B">
        <w:rPr>
          <w:rFonts w:ascii="Times New Roman" w:eastAsia="Times New Roman" w:hAnsi="Times New Roman" w:cs="Times New Roman"/>
          <w:sz w:val="20"/>
          <w:szCs w:val="20"/>
        </w:rPr>
        <w:t>маркетингово</w:t>
      </w:r>
      <w:proofErr w:type="spellEnd"/>
      <w:r w:rsidR="00F05910">
        <w:rPr>
          <w:rFonts w:ascii="Times New Roman" w:eastAsia="Times New Roman" w:hAnsi="Times New Roman" w:cs="Times New Roman"/>
          <w:sz w:val="20"/>
          <w:szCs w:val="20"/>
        </w:rPr>
        <w:t>-</w:t>
      </w:r>
      <w:r w:rsidR="0031792B" w:rsidRPr="0031792B">
        <w:rPr>
          <w:rFonts w:ascii="Times New Roman" w:eastAsia="Times New Roman" w:hAnsi="Times New Roman" w:cs="Times New Roman"/>
          <w:sz w:val="20"/>
          <w:szCs w:val="20"/>
        </w:rPr>
        <w:t>ориентированные, улавливающие</w:t>
      </w:r>
      <w:r w:rsidR="00F05910">
        <w:rPr>
          <w:rFonts w:ascii="Times New Roman" w:eastAsia="Times New Roman" w:hAnsi="Times New Roman" w:cs="Times New Roman"/>
          <w:sz w:val="20"/>
          <w:szCs w:val="20"/>
        </w:rPr>
        <w:t xml:space="preserve"> </w:t>
      </w:r>
      <w:r w:rsidR="0031792B" w:rsidRPr="0031792B">
        <w:rPr>
          <w:rFonts w:ascii="Times New Roman" w:eastAsia="Times New Roman" w:hAnsi="Times New Roman" w:cs="Times New Roman"/>
          <w:sz w:val="20"/>
          <w:szCs w:val="20"/>
        </w:rPr>
        <w:t xml:space="preserve">потенциальные тенденции спроса. </w:t>
      </w:r>
    </w:p>
    <w:p w:rsidR="0031792B" w:rsidRPr="0031792B" w:rsidRDefault="0031792B" w:rsidP="00F05910">
      <w:pPr>
        <w:spacing w:after="0" w:line="240" w:lineRule="auto"/>
        <w:ind w:firstLine="284"/>
        <w:jc w:val="both"/>
        <w:rPr>
          <w:rFonts w:ascii="Times New Roman" w:eastAsia="Times New Roman" w:hAnsi="Times New Roman" w:cs="Times New Roman"/>
          <w:sz w:val="20"/>
          <w:szCs w:val="20"/>
        </w:rPr>
      </w:pPr>
      <w:r w:rsidRPr="0031792B">
        <w:rPr>
          <w:rFonts w:ascii="Times New Roman" w:eastAsia="Times New Roman" w:hAnsi="Times New Roman" w:cs="Times New Roman"/>
          <w:sz w:val="20"/>
          <w:szCs w:val="20"/>
        </w:rPr>
        <w:t>Таким образом, начавшись с уровня отдельных производственных организаций (фирм), инновационная практика и отвечающие ее</w:t>
      </w:r>
      <w:r w:rsidR="00F05910">
        <w:rPr>
          <w:rFonts w:ascii="Times New Roman" w:eastAsia="Times New Roman" w:hAnsi="Times New Roman" w:cs="Times New Roman"/>
          <w:sz w:val="20"/>
          <w:szCs w:val="20"/>
        </w:rPr>
        <w:t xml:space="preserve"> </w:t>
      </w:r>
      <w:r w:rsidRPr="0031792B">
        <w:rPr>
          <w:rFonts w:ascii="Times New Roman" w:eastAsia="Times New Roman" w:hAnsi="Times New Roman" w:cs="Times New Roman"/>
          <w:sz w:val="20"/>
          <w:szCs w:val="20"/>
        </w:rPr>
        <w:t>потребностям исследования на Западе распространились на уровень</w:t>
      </w:r>
      <w:r w:rsidR="00F05910">
        <w:rPr>
          <w:rFonts w:ascii="Times New Roman" w:eastAsia="Times New Roman" w:hAnsi="Times New Roman" w:cs="Times New Roman"/>
          <w:sz w:val="20"/>
          <w:szCs w:val="20"/>
        </w:rPr>
        <w:t xml:space="preserve"> </w:t>
      </w:r>
      <w:r w:rsidRPr="0031792B">
        <w:rPr>
          <w:rFonts w:ascii="Times New Roman" w:eastAsia="Times New Roman" w:hAnsi="Times New Roman" w:cs="Times New Roman"/>
          <w:sz w:val="20"/>
          <w:szCs w:val="20"/>
        </w:rPr>
        <w:t>общенациональных институтов (государство). В результате в странах</w:t>
      </w:r>
      <w:r w:rsidR="00F05910">
        <w:rPr>
          <w:rFonts w:ascii="Times New Roman" w:eastAsia="Times New Roman" w:hAnsi="Times New Roman" w:cs="Times New Roman"/>
          <w:sz w:val="20"/>
          <w:szCs w:val="20"/>
        </w:rPr>
        <w:t xml:space="preserve"> </w:t>
      </w:r>
      <w:r w:rsidRPr="0031792B">
        <w:rPr>
          <w:rFonts w:ascii="Times New Roman" w:eastAsia="Times New Roman" w:hAnsi="Times New Roman" w:cs="Times New Roman"/>
          <w:sz w:val="20"/>
          <w:szCs w:val="20"/>
        </w:rPr>
        <w:t>с рыночной экономикой во второй половине ХХ в. получили массовое</w:t>
      </w:r>
      <w:r w:rsidR="00F05910">
        <w:rPr>
          <w:rFonts w:ascii="Times New Roman" w:eastAsia="Times New Roman" w:hAnsi="Times New Roman" w:cs="Times New Roman"/>
          <w:sz w:val="20"/>
          <w:szCs w:val="20"/>
        </w:rPr>
        <w:t xml:space="preserve"> </w:t>
      </w:r>
      <w:r w:rsidRPr="0031792B">
        <w:rPr>
          <w:rFonts w:ascii="Times New Roman" w:eastAsia="Times New Roman" w:hAnsi="Times New Roman" w:cs="Times New Roman"/>
          <w:sz w:val="20"/>
          <w:szCs w:val="20"/>
        </w:rPr>
        <w:t>распространение технические, организационные и иные инновации,</w:t>
      </w:r>
      <w:r w:rsidR="00F05910">
        <w:rPr>
          <w:rFonts w:ascii="Times New Roman" w:eastAsia="Times New Roman" w:hAnsi="Times New Roman" w:cs="Times New Roman"/>
          <w:sz w:val="20"/>
          <w:szCs w:val="20"/>
        </w:rPr>
        <w:t xml:space="preserve"> </w:t>
      </w:r>
      <w:r w:rsidRPr="0031792B">
        <w:rPr>
          <w:rFonts w:ascii="Times New Roman" w:eastAsia="Times New Roman" w:hAnsi="Times New Roman" w:cs="Times New Roman"/>
          <w:sz w:val="20"/>
          <w:szCs w:val="20"/>
        </w:rPr>
        <w:t>обеспечивающие быстрое удовлетворение и одновременно развитие</w:t>
      </w:r>
      <w:r w:rsidR="00F05910">
        <w:rPr>
          <w:rFonts w:ascii="Times New Roman" w:eastAsia="Times New Roman" w:hAnsi="Times New Roman" w:cs="Times New Roman"/>
          <w:sz w:val="20"/>
          <w:szCs w:val="20"/>
        </w:rPr>
        <w:t xml:space="preserve"> </w:t>
      </w:r>
      <w:r w:rsidRPr="0031792B">
        <w:rPr>
          <w:rFonts w:ascii="Times New Roman" w:eastAsia="Times New Roman" w:hAnsi="Times New Roman" w:cs="Times New Roman"/>
          <w:sz w:val="20"/>
          <w:szCs w:val="20"/>
        </w:rPr>
        <w:t>потребностей всех категорий населения.</w:t>
      </w:r>
    </w:p>
    <w:p w:rsidR="0031792B" w:rsidRPr="0031792B" w:rsidRDefault="00605C52" w:rsidP="00F05910">
      <w:pPr>
        <w:spacing w:after="0" w:line="240" w:lineRule="auto"/>
        <w:ind w:firstLine="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За весь период развития инноваций на Западе произошло существенное сокращение длительности инновационных процессов</w:t>
      </w:r>
      <w:r w:rsidR="00BE0A36">
        <w:rPr>
          <w:rFonts w:ascii="Times New Roman" w:eastAsia="Times New Roman" w:hAnsi="Times New Roman" w:cs="Times New Roman"/>
          <w:sz w:val="20"/>
          <w:szCs w:val="20"/>
        </w:rPr>
        <w:t>: е</w:t>
      </w:r>
      <w:r w:rsidR="0031792B" w:rsidRPr="0031792B">
        <w:rPr>
          <w:rFonts w:ascii="Times New Roman" w:eastAsia="Times New Roman" w:hAnsi="Times New Roman" w:cs="Times New Roman"/>
          <w:sz w:val="20"/>
          <w:szCs w:val="20"/>
        </w:rPr>
        <w:t>сли</w:t>
      </w:r>
      <w:r w:rsidR="00F05910">
        <w:rPr>
          <w:rFonts w:ascii="Times New Roman" w:eastAsia="Times New Roman" w:hAnsi="Times New Roman" w:cs="Times New Roman"/>
          <w:sz w:val="20"/>
          <w:szCs w:val="20"/>
        </w:rPr>
        <w:t xml:space="preserve"> </w:t>
      </w:r>
      <w:r w:rsidR="0031792B" w:rsidRPr="0031792B">
        <w:rPr>
          <w:rFonts w:ascii="Times New Roman" w:eastAsia="Times New Roman" w:hAnsi="Times New Roman" w:cs="Times New Roman"/>
          <w:sz w:val="20"/>
          <w:szCs w:val="20"/>
        </w:rPr>
        <w:t>в 1885–1919 гг. их длительность составляла 37 лет, в 1920–1944 гг. —</w:t>
      </w:r>
      <w:r w:rsidR="00F05910">
        <w:rPr>
          <w:rFonts w:ascii="Times New Roman" w:eastAsia="Times New Roman" w:hAnsi="Times New Roman" w:cs="Times New Roman"/>
          <w:sz w:val="20"/>
          <w:szCs w:val="20"/>
        </w:rPr>
        <w:t xml:space="preserve"> </w:t>
      </w:r>
      <w:r w:rsidR="0031792B" w:rsidRPr="0031792B">
        <w:rPr>
          <w:rFonts w:ascii="Times New Roman" w:eastAsia="Times New Roman" w:hAnsi="Times New Roman" w:cs="Times New Roman"/>
          <w:sz w:val="20"/>
          <w:szCs w:val="20"/>
        </w:rPr>
        <w:t>24 года, то в 1945–1964 гг. — лишь 14 лет. Затем она продолжала сокращаться еще быстрее, прежде всего за</w:t>
      </w:r>
      <w:r w:rsidR="00F05910">
        <w:rPr>
          <w:rFonts w:ascii="Times New Roman" w:eastAsia="Times New Roman" w:hAnsi="Times New Roman" w:cs="Times New Roman"/>
          <w:sz w:val="20"/>
          <w:szCs w:val="20"/>
        </w:rPr>
        <w:t xml:space="preserve"> счет инкубационного периода инн</w:t>
      </w:r>
      <w:r w:rsidR="0031792B" w:rsidRPr="0031792B">
        <w:rPr>
          <w:rFonts w:ascii="Times New Roman" w:eastAsia="Times New Roman" w:hAnsi="Times New Roman" w:cs="Times New Roman"/>
          <w:sz w:val="20"/>
          <w:szCs w:val="20"/>
        </w:rPr>
        <w:t>оваций, и составила в 1953–1973 гг. 7,4 года, а в 1963–1973 гг.— 6,4 года.</w:t>
      </w:r>
    </w:p>
    <w:p w:rsidR="00B50C79" w:rsidRDefault="0031792B" w:rsidP="00701716">
      <w:pPr>
        <w:spacing w:after="0" w:line="240" w:lineRule="auto"/>
        <w:ind w:firstLine="284"/>
        <w:jc w:val="both"/>
        <w:rPr>
          <w:rFonts w:ascii="Times New Roman" w:eastAsia="Times New Roman" w:hAnsi="Times New Roman" w:cs="Times New Roman"/>
          <w:sz w:val="20"/>
          <w:szCs w:val="20"/>
        </w:rPr>
      </w:pPr>
      <w:r w:rsidRPr="0031792B">
        <w:rPr>
          <w:rFonts w:ascii="Times New Roman" w:eastAsia="Times New Roman" w:hAnsi="Times New Roman" w:cs="Times New Roman"/>
          <w:sz w:val="20"/>
          <w:szCs w:val="20"/>
        </w:rPr>
        <w:t>И в дальнейшем наблюдалось сжатие длительности инновационных</w:t>
      </w:r>
      <w:r w:rsidR="00F05910">
        <w:rPr>
          <w:rFonts w:ascii="Times New Roman" w:eastAsia="Times New Roman" w:hAnsi="Times New Roman" w:cs="Times New Roman"/>
          <w:sz w:val="20"/>
          <w:szCs w:val="20"/>
        </w:rPr>
        <w:t xml:space="preserve"> </w:t>
      </w:r>
      <w:r w:rsidRPr="0031792B">
        <w:rPr>
          <w:rFonts w:ascii="Times New Roman" w:eastAsia="Times New Roman" w:hAnsi="Times New Roman" w:cs="Times New Roman"/>
          <w:sz w:val="20"/>
          <w:szCs w:val="20"/>
        </w:rPr>
        <w:t>процессов. Это означало повышение доходности инновационных</w:t>
      </w:r>
      <w:r w:rsidR="00F05910">
        <w:rPr>
          <w:rFonts w:ascii="Times New Roman" w:eastAsia="Times New Roman" w:hAnsi="Times New Roman" w:cs="Times New Roman"/>
          <w:sz w:val="20"/>
          <w:szCs w:val="20"/>
        </w:rPr>
        <w:t xml:space="preserve"> </w:t>
      </w:r>
      <w:r w:rsidRPr="0031792B">
        <w:rPr>
          <w:rFonts w:ascii="Times New Roman" w:eastAsia="Times New Roman" w:hAnsi="Times New Roman" w:cs="Times New Roman"/>
          <w:sz w:val="20"/>
          <w:szCs w:val="20"/>
        </w:rPr>
        <w:t>фирм, общий рост экономики западных стран. Конечно, при этом</w:t>
      </w:r>
      <w:r w:rsidR="00F05910">
        <w:rPr>
          <w:rFonts w:ascii="Times New Roman" w:eastAsia="Times New Roman" w:hAnsi="Times New Roman" w:cs="Times New Roman"/>
          <w:sz w:val="20"/>
          <w:szCs w:val="20"/>
        </w:rPr>
        <w:t xml:space="preserve"> </w:t>
      </w:r>
      <w:r w:rsidRPr="0031792B">
        <w:rPr>
          <w:rFonts w:ascii="Times New Roman" w:eastAsia="Times New Roman" w:hAnsi="Times New Roman" w:cs="Times New Roman"/>
          <w:sz w:val="20"/>
          <w:szCs w:val="20"/>
        </w:rPr>
        <w:t>возникали диспропорции и кризисы. Но они относительно быстро</w:t>
      </w:r>
      <w:r w:rsidR="00F05910">
        <w:rPr>
          <w:rFonts w:ascii="Times New Roman" w:eastAsia="Times New Roman" w:hAnsi="Times New Roman" w:cs="Times New Roman"/>
          <w:sz w:val="20"/>
          <w:szCs w:val="20"/>
        </w:rPr>
        <w:t xml:space="preserve"> </w:t>
      </w:r>
      <w:r w:rsidRPr="0031792B">
        <w:rPr>
          <w:rFonts w:ascii="Times New Roman" w:eastAsia="Times New Roman" w:hAnsi="Times New Roman" w:cs="Times New Roman"/>
          <w:sz w:val="20"/>
          <w:szCs w:val="20"/>
        </w:rPr>
        <w:t xml:space="preserve">преодолевались благодаря встроенным механизмам их </w:t>
      </w:r>
      <w:proofErr w:type="spellStart"/>
      <w:r w:rsidRPr="0031792B">
        <w:rPr>
          <w:rFonts w:ascii="Times New Roman" w:eastAsia="Times New Roman" w:hAnsi="Times New Roman" w:cs="Times New Roman"/>
          <w:sz w:val="20"/>
          <w:szCs w:val="20"/>
        </w:rPr>
        <w:t>саморазрешения</w:t>
      </w:r>
      <w:proofErr w:type="spellEnd"/>
      <w:r w:rsidRPr="0031792B">
        <w:rPr>
          <w:rFonts w:ascii="Times New Roman" w:eastAsia="Times New Roman" w:hAnsi="Times New Roman" w:cs="Times New Roman"/>
          <w:sz w:val="20"/>
          <w:szCs w:val="20"/>
        </w:rPr>
        <w:t>. Ядром этих механизмов были и остаются инновации</w:t>
      </w:r>
      <w:r w:rsidR="00B50C79">
        <w:rPr>
          <w:rFonts w:ascii="Times New Roman" w:eastAsia="Times New Roman" w:hAnsi="Times New Roman" w:cs="Times New Roman"/>
          <w:sz w:val="20"/>
          <w:szCs w:val="20"/>
        </w:rPr>
        <w:t xml:space="preserve"> (Лапин, 2008)</w:t>
      </w:r>
      <w:r w:rsidRPr="0031792B">
        <w:rPr>
          <w:rFonts w:ascii="Times New Roman" w:eastAsia="Times New Roman" w:hAnsi="Times New Roman" w:cs="Times New Roman"/>
          <w:sz w:val="20"/>
          <w:szCs w:val="20"/>
        </w:rPr>
        <w:t xml:space="preserve">. </w:t>
      </w:r>
    </w:p>
    <w:p w:rsidR="00701716" w:rsidRDefault="00701716" w:rsidP="00701716">
      <w:pPr>
        <w:spacing w:after="0" w:line="240" w:lineRule="auto"/>
        <w:ind w:firstLine="284"/>
        <w:jc w:val="both"/>
        <w:rPr>
          <w:rFonts w:ascii="Times New Roman" w:eastAsia="Times New Roman" w:hAnsi="Times New Roman" w:cs="Times New Roman"/>
          <w:sz w:val="20"/>
          <w:szCs w:val="20"/>
        </w:rPr>
      </w:pPr>
    </w:p>
    <w:p w:rsidR="00BB2A60" w:rsidRDefault="00BB2A60" w:rsidP="008F1548">
      <w:pPr>
        <w:spacing w:after="0" w:line="240" w:lineRule="auto"/>
        <w:ind w:firstLine="284"/>
        <w:jc w:val="center"/>
        <w:rPr>
          <w:rFonts w:ascii="Times New Roman" w:eastAsia="Times New Roman" w:hAnsi="Times New Roman" w:cs="Times New Roman"/>
          <w:sz w:val="20"/>
          <w:szCs w:val="20"/>
          <w:u w:val="single"/>
        </w:rPr>
      </w:pPr>
      <w:r w:rsidRPr="00C677E9">
        <w:rPr>
          <w:rFonts w:ascii="Times New Roman" w:eastAsia="Times New Roman" w:hAnsi="Times New Roman" w:cs="Times New Roman"/>
          <w:sz w:val="20"/>
          <w:szCs w:val="20"/>
          <w:u w:val="single"/>
        </w:rPr>
        <w:t>1.2.2.</w:t>
      </w:r>
      <w:r w:rsidRPr="00BB2A60">
        <w:rPr>
          <w:rFonts w:ascii="Times New Roman" w:eastAsia="Times New Roman" w:hAnsi="Times New Roman" w:cs="Times New Roman"/>
          <w:sz w:val="20"/>
          <w:szCs w:val="20"/>
          <w:u w:val="single"/>
        </w:rPr>
        <w:t xml:space="preserve"> Развитие </w:t>
      </w:r>
      <w:proofErr w:type="spellStart"/>
      <w:r w:rsidRPr="00BB2A60">
        <w:rPr>
          <w:rFonts w:ascii="Times New Roman" w:eastAsia="Times New Roman" w:hAnsi="Times New Roman" w:cs="Times New Roman"/>
          <w:sz w:val="20"/>
          <w:szCs w:val="20"/>
          <w:u w:val="single"/>
        </w:rPr>
        <w:t>инноватик</w:t>
      </w:r>
      <w:r w:rsidR="008F1548">
        <w:rPr>
          <w:rFonts w:ascii="Times New Roman" w:eastAsia="Times New Roman" w:hAnsi="Times New Roman" w:cs="Times New Roman"/>
          <w:sz w:val="20"/>
          <w:szCs w:val="20"/>
          <w:u w:val="single"/>
        </w:rPr>
        <w:t>и</w:t>
      </w:r>
      <w:proofErr w:type="spellEnd"/>
      <w:r w:rsidR="008F1548">
        <w:rPr>
          <w:rFonts w:ascii="Times New Roman" w:eastAsia="Times New Roman" w:hAnsi="Times New Roman" w:cs="Times New Roman"/>
          <w:sz w:val="20"/>
          <w:szCs w:val="20"/>
          <w:u w:val="single"/>
        </w:rPr>
        <w:t xml:space="preserve"> в условиях плановой экономики</w:t>
      </w:r>
    </w:p>
    <w:p w:rsidR="008F1548" w:rsidRPr="00BB2A60" w:rsidRDefault="008F1548" w:rsidP="008F1548">
      <w:pPr>
        <w:spacing w:after="0" w:line="240" w:lineRule="auto"/>
        <w:ind w:firstLine="284"/>
        <w:jc w:val="center"/>
        <w:rPr>
          <w:rFonts w:ascii="Times New Roman" w:eastAsia="Times New Roman" w:hAnsi="Times New Roman" w:cs="Times New Roman"/>
          <w:sz w:val="20"/>
          <w:szCs w:val="20"/>
          <w:u w:val="single"/>
        </w:rPr>
      </w:pPr>
    </w:p>
    <w:p w:rsidR="00BB2A60" w:rsidRPr="00BB2A60" w:rsidRDefault="00BB2A60" w:rsidP="00BB2A60">
      <w:pPr>
        <w:spacing w:after="0" w:line="240" w:lineRule="auto"/>
        <w:ind w:firstLine="284"/>
        <w:jc w:val="both"/>
        <w:rPr>
          <w:rFonts w:ascii="Times New Roman" w:eastAsia="Times New Roman" w:hAnsi="Times New Roman" w:cs="Times New Roman"/>
          <w:sz w:val="20"/>
          <w:szCs w:val="20"/>
        </w:rPr>
      </w:pPr>
      <w:r w:rsidRPr="00BB2A60">
        <w:rPr>
          <w:rFonts w:ascii="Times New Roman" w:eastAsia="Times New Roman" w:hAnsi="Times New Roman" w:cs="Times New Roman"/>
          <w:sz w:val="20"/>
          <w:szCs w:val="20"/>
        </w:rPr>
        <w:t>Другой способ развития инноваций использовался в странах с плановой экономикой – в СССР и странах социалистического лагеря. Здесь инновационная политика получила широкое развитие преимущественно на общенациональном, государственном уровне.</w:t>
      </w:r>
    </w:p>
    <w:p w:rsidR="00BB2A60" w:rsidRPr="00BB2A60" w:rsidRDefault="00BB2A60" w:rsidP="00BB2A60">
      <w:pPr>
        <w:spacing w:after="0" w:line="240" w:lineRule="auto"/>
        <w:ind w:firstLine="284"/>
        <w:jc w:val="both"/>
        <w:rPr>
          <w:rFonts w:ascii="Times New Roman" w:eastAsia="Times New Roman" w:hAnsi="Times New Roman" w:cs="Times New Roman"/>
          <w:sz w:val="20"/>
          <w:szCs w:val="20"/>
        </w:rPr>
      </w:pPr>
      <w:proofErr w:type="gramStart"/>
      <w:r w:rsidRPr="00BB2A60">
        <w:rPr>
          <w:rFonts w:ascii="Times New Roman" w:eastAsia="Times New Roman" w:hAnsi="Times New Roman" w:cs="Times New Roman"/>
          <w:sz w:val="20"/>
          <w:szCs w:val="20"/>
        </w:rPr>
        <w:t>Централизованное, мобилизационное управление научно-техническим  прогрессом (НТП) позволило Советскому Союзу достичь выдающихся успехов, прежде всего в военно-технической области: на мировом уровне, подчас с опережением, развивалось производство ядерного оружия и средств его доставки (авиации и ракетной техники), развитие атомного флота, космонавтики, средств химического поражения противника, а также некоторых видов обычной техники — танков, автоматов и др.</w:t>
      </w:r>
      <w:proofErr w:type="gramEnd"/>
    </w:p>
    <w:p w:rsidR="00BB2A60" w:rsidRPr="00BB2A60" w:rsidRDefault="00BB2A60" w:rsidP="00BB2A60">
      <w:pPr>
        <w:spacing w:after="0" w:line="240" w:lineRule="auto"/>
        <w:ind w:firstLine="284"/>
        <w:jc w:val="both"/>
        <w:rPr>
          <w:rFonts w:ascii="Times New Roman" w:eastAsia="Times New Roman" w:hAnsi="Times New Roman" w:cs="Times New Roman"/>
          <w:sz w:val="20"/>
          <w:szCs w:val="20"/>
        </w:rPr>
      </w:pPr>
      <w:r w:rsidRPr="00BB2A60">
        <w:rPr>
          <w:rFonts w:ascii="Times New Roman" w:eastAsia="Times New Roman" w:hAnsi="Times New Roman" w:cs="Times New Roman"/>
          <w:sz w:val="20"/>
          <w:szCs w:val="20"/>
        </w:rPr>
        <w:t xml:space="preserve">Вместе с тем продолжало нарастать отставание советской экономики от экономики США и развитых стран Западной Европы по важнейшим показателям (низкий уровень гражданского ВВП на душу населения; низкий уровень оснащенности наукоемкими технологиями; высокая доля тяжелых и вредных видов труда; необеспеченность населения </w:t>
      </w:r>
      <w:r w:rsidRPr="00BB2A60">
        <w:rPr>
          <w:rFonts w:ascii="Times New Roman" w:eastAsia="Times New Roman" w:hAnsi="Times New Roman" w:cs="Times New Roman"/>
          <w:sz w:val="20"/>
          <w:szCs w:val="20"/>
        </w:rPr>
        <w:lastRenderedPageBreak/>
        <w:t>товарами и услугами современного качества и ассортимента, определяющими качество жизни). Туго затянулся узел нерешаемых жизненных проблем (зерновая зависимость страны от Запада, жилищная проблема, бездорожье, нецивилизованный уровень телефонной связи, экологические проблемы, закрытость от внешнего мира и др.).</w:t>
      </w:r>
    </w:p>
    <w:p w:rsidR="00BB2A60" w:rsidRPr="00BB2A60" w:rsidRDefault="00BB2A60" w:rsidP="00BB2A60">
      <w:pPr>
        <w:spacing w:after="0" w:line="240" w:lineRule="auto"/>
        <w:ind w:firstLine="284"/>
        <w:jc w:val="both"/>
        <w:rPr>
          <w:rFonts w:ascii="Times New Roman" w:eastAsia="Times New Roman" w:hAnsi="Times New Roman" w:cs="Times New Roman"/>
          <w:sz w:val="20"/>
          <w:szCs w:val="20"/>
        </w:rPr>
      </w:pPr>
      <w:r w:rsidRPr="00BB2A60">
        <w:rPr>
          <w:rFonts w:ascii="Times New Roman" w:eastAsia="Times New Roman" w:hAnsi="Times New Roman" w:cs="Times New Roman"/>
          <w:sz w:val="20"/>
          <w:szCs w:val="20"/>
        </w:rPr>
        <w:t>Нарастала угроза отставания в области информационно-емких вооружений. Это были очевидные проблемы, которые постоянно беспокоили партийно-советское и хозяйственное руководство, ученых и общественность страны. Начиная с середины 1950-х годов на всех съездах КПСС, наряду с рапортами о «великих победах», все сильнее звучала тревога за судьбу экономического соревнования СССР с развитыми странами Запада. Предпринимались реформы административного и хозяйственного управления.</w:t>
      </w:r>
    </w:p>
    <w:p w:rsidR="00BB2A60" w:rsidRPr="00BB2A60" w:rsidRDefault="00BB2A60" w:rsidP="00BB2A60">
      <w:pPr>
        <w:spacing w:after="0" w:line="240" w:lineRule="auto"/>
        <w:ind w:firstLine="284"/>
        <w:jc w:val="both"/>
        <w:rPr>
          <w:rFonts w:ascii="Times New Roman" w:eastAsia="Times New Roman" w:hAnsi="Times New Roman" w:cs="Times New Roman"/>
          <w:sz w:val="20"/>
          <w:szCs w:val="20"/>
        </w:rPr>
      </w:pPr>
      <w:r w:rsidRPr="00BB2A60">
        <w:rPr>
          <w:rFonts w:ascii="Times New Roman" w:eastAsia="Times New Roman" w:hAnsi="Times New Roman" w:cs="Times New Roman"/>
          <w:sz w:val="20"/>
          <w:szCs w:val="20"/>
        </w:rPr>
        <w:t xml:space="preserve">Управление научно-техническим прогрессом </w:t>
      </w:r>
      <w:r>
        <w:rPr>
          <w:rFonts w:ascii="Times New Roman" w:eastAsia="Times New Roman" w:hAnsi="Times New Roman" w:cs="Times New Roman"/>
          <w:sz w:val="20"/>
          <w:szCs w:val="20"/>
        </w:rPr>
        <w:t xml:space="preserve">стало </w:t>
      </w:r>
      <w:r w:rsidRPr="00BB2A60">
        <w:rPr>
          <w:rFonts w:ascii="Times New Roman" w:eastAsia="Times New Roman" w:hAnsi="Times New Roman" w:cs="Times New Roman"/>
          <w:sz w:val="20"/>
          <w:szCs w:val="20"/>
        </w:rPr>
        <w:t>одним из приоритетных направлений научных исследований</w:t>
      </w:r>
      <w:r>
        <w:rPr>
          <w:rFonts w:ascii="Times New Roman" w:eastAsia="Times New Roman" w:hAnsi="Times New Roman" w:cs="Times New Roman"/>
          <w:sz w:val="20"/>
          <w:szCs w:val="20"/>
        </w:rPr>
        <w:t xml:space="preserve"> в СССР</w:t>
      </w:r>
      <w:r w:rsidRPr="00BB2A60">
        <w:rPr>
          <w:rFonts w:ascii="Times New Roman" w:eastAsia="Times New Roman" w:hAnsi="Times New Roman" w:cs="Times New Roman"/>
          <w:sz w:val="20"/>
          <w:szCs w:val="20"/>
        </w:rPr>
        <w:t>. На эту тему публиковались десятки книг и тысячи статей. Основное внимание в них уделялось двум группам проблем: 1) прогнозированию и планированию НТП; 2) исследованию и разработкам. Вопросы же распространения нововведений и широкого использования новых технологий, продуктов и услуг конечными их потребителями оставались на втором плане. Соответственно, в центре внимания были проблемы макроуровня, а процессы микроуровня рассматривались как внедренческие.</w:t>
      </w:r>
    </w:p>
    <w:p w:rsidR="00BB2A60" w:rsidRPr="00BB2A60" w:rsidRDefault="00BB2A60" w:rsidP="00BB2A60">
      <w:pPr>
        <w:spacing w:after="0" w:line="240" w:lineRule="auto"/>
        <w:ind w:firstLine="284"/>
        <w:jc w:val="both"/>
        <w:rPr>
          <w:rFonts w:ascii="Times New Roman" w:eastAsia="Times New Roman" w:hAnsi="Times New Roman" w:cs="Times New Roman"/>
          <w:sz w:val="20"/>
          <w:szCs w:val="20"/>
        </w:rPr>
      </w:pPr>
      <w:r w:rsidRPr="00BB2A60">
        <w:rPr>
          <w:rFonts w:ascii="Times New Roman" w:eastAsia="Times New Roman" w:hAnsi="Times New Roman" w:cs="Times New Roman"/>
          <w:sz w:val="20"/>
          <w:szCs w:val="20"/>
        </w:rPr>
        <w:t>Многие советские ученые, в том числе социологи, все лучше понимали, что дело не только в макропрограммах, но и в социально-экономических и организационных отношениях, которые определяют поведение людей в структурах микроэкономики. Все острее осознавалась необходимость переместить центр внимания с НТП в масштабе страны на первичный уровень технических и организационных нововведений, рождающихся в деловых организациях, и помогать успешному их осуществлению.</w:t>
      </w:r>
    </w:p>
    <w:p w:rsidR="00BB2A60" w:rsidRPr="00BB2A60" w:rsidRDefault="00BB2A60" w:rsidP="00BB2A60">
      <w:pPr>
        <w:spacing w:after="0" w:line="240" w:lineRule="auto"/>
        <w:ind w:firstLine="284"/>
        <w:jc w:val="both"/>
        <w:rPr>
          <w:rFonts w:ascii="Times New Roman" w:eastAsia="Times New Roman" w:hAnsi="Times New Roman" w:cs="Times New Roman"/>
          <w:sz w:val="20"/>
          <w:szCs w:val="20"/>
        </w:rPr>
      </w:pPr>
      <w:r w:rsidRPr="00BB2A60">
        <w:rPr>
          <w:rFonts w:ascii="Times New Roman" w:eastAsia="Times New Roman" w:hAnsi="Times New Roman" w:cs="Times New Roman"/>
          <w:sz w:val="20"/>
          <w:szCs w:val="20"/>
        </w:rPr>
        <w:t>В ходе исследований, реализованных в рамках проекта «Нововведения в организациях»</w:t>
      </w:r>
      <w:r>
        <w:rPr>
          <w:rFonts w:ascii="Times New Roman" w:eastAsia="Times New Roman" w:hAnsi="Times New Roman" w:cs="Times New Roman"/>
          <w:sz w:val="20"/>
          <w:szCs w:val="20"/>
        </w:rPr>
        <w:t xml:space="preserve"> (Лапин, 2008)</w:t>
      </w:r>
      <w:r w:rsidRPr="00BB2A60">
        <w:rPr>
          <w:rFonts w:ascii="Times New Roman" w:eastAsia="Times New Roman" w:hAnsi="Times New Roman" w:cs="Times New Roman"/>
          <w:sz w:val="20"/>
          <w:szCs w:val="20"/>
        </w:rPr>
        <w:t>, был выявлен ряд острых и во многом новых для советских специалистов проблем технических и организационных инноваций.</w:t>
      </w:r>
      <w:r>
        <w:rPr>
          <w:rFonts w:ascii="Times New Roman" w:eastAsia="Times New Roman" w:hAnsi="Times New Roman" w:cs="Times New Roman"/>
          <w:sz w:val="20"/>
          <w:szCs w:val="20"/>
        </w:rPr>
        <w:t xml:space="preserve"> Указанные проблемы были подразделены на две группы </w:t>
      </w:r>
      <w:r w:rsidRPr="00BB2A60">
        <w:rPr>
          <w:rFonts w:ascii="Times New Roman" w:eastAsia="Times New Roman" w:hAnsi="Times New Roman" w:cs="Times New Roman"/>
          <w:sz w:val="20"/>
          <w:szCs w:val="20"/>
        </w:rPr>
        <w:t>— обу</w:t>
      </w:r>
      <w:r w:rsidR="00C677E9">
        <w:rPr>
          <w:rFonts w:ascii="Times New Roman" w:eastAsia="Times New Roman" w:hAnsi="Times New Roman" w:cs="Times New Roman"/>
          <w:sz w:val="20"/>
          <w:szCs w:val="20"/>
        </w:rPr>
        <w:t xml:space="preserve">словливающие и результирующие. </w:t>
      </w:r>
      <w:r w:rsidRPr="00BB2A60">
        <w:rPr>
          <w:rFonts w:ascii="Times New Roman" w:eastAsia="Times New Roman" w:hAnsi="Times New Roman" w:cs="Times New Roman"/>
          <w:sz w:val="20"/>
          <w:szCs w:val="20"/>
        </w:rPr>
        <w:t>В ряду обусловливающих проблем были выделены:</w:t>
      </w:r>
    </w:p>
    <w:p w:rsidR="00BB2A60" w:rsidRPr="00BB2A60" w:rsidRDefault="00BB2A60" w:rsidP="00BB2A60">
      <w:pPr>
        <w:spacing w:after="0" w:line="240" w:lineRule="auto"/>
        <w:ind w:firstLine="284"/>
        <w:jc w:val="both"/>
        <w:rPr>
          <w:rFonts w:ascii="Times New Roman" w:eastAsia="Times New Roman" w:hAnsi="Times New Roman" w:cs="Times New Roman"/>
          <w:sz w:val="20"/>
          <w:szCs w:val="20"/>
        </w:rPr>
      </w:pPr>
      <w:r w:rsidRPr="00BB2A60">
        <w:rPr>
          <w:rFonts w:ascii="Times New Roman" w:eastAsia="Times New Roman" w:hAnsi="Times New Roman" w:cs="Times New Roman"/>
          <w:sz w:val="20"/>
          <w:szCs w:val="20"/>
        </w:rPr>
        <w:t>• недостаточная заинтересованность участников нововведений в конечных, а подчас и в промежуточных результатах инновационного процесса;</w:t>
      </w:r>
    </w:p>
    <w:p w:rsidR="00BB2A60" w:rsidRPr="00BB2A60" w:rsidRDefault="00BB2A60" w:rsidP="00BB2A60">
      <w:pPr>
        <w:spacing w:after="0" w:line="240" w:lineRule="auto"/>
        <w:ind w:firstLine="284"/>
        <w:jc w:val="both"/>
        <w:rPr>
          <w:rFonts w:ascii="Times New Roman" w:eastAsia="Times New Roman" w:hAnsi="Times New Roman" w:cs="Times New Roman"/>
          <w:sz w:val="20"/>
          <w:szCs w:val="20"/>
        </w:rPr>
      </w:pPr>
      <w:r w:rsidRPr="00BB2A60">
        <w:rPr>
          <w:rFonts w:ascii="Times New Roman" w:eastAsia="Times New Roman" w:hAnsi="Times New Roman" w:cs="Times New Roman"/>
          <w:sz w:val="20"/>
          <w:szCs w:val="20"/>
        </w:rPr>
        <w:t>• рассогласование интересов между лицами, организациями и ведомствами по горизонтали и вертикали;</w:t>
      </w:r>
    </w:p>
    <w:p w:rsidR="00BB2A60" w:rsidRPr="00BB2A60" w:rsidRDefault="00BB2A60" w:rsidP="00BB2A60">
      <w:pPr>
        <w:spacing w:after="0" w:line="240" w:lineRule="auto"/>
        <w:ind w:firstLine="284"/>
        <w:jc w:val="both"/>
        <w:rPr>
          <w:rFonts w:ascii="Times New Roman" w:eastAsia="Times New Roman" w:hAnsi="Times New Roman" w:cs="Times New Roman"/>
          <w:sz w:val="20"/>
          <w:szCs w:val="20"/>
        </w:rPr>
      </w:pPr>
      <w:r w:rsidRPr="00BB2A60">
        <w:rPr>
          <w:rFonts w:ascii="Times New Roman" w:eastAsia="Times New Roman" w:hAnsi="Times New Roman" w:cs="Times New Roman"/>
          <w:sz w:val="20"/>
          <w:szCs w:val="20"/>
        </w:rPr>
        <w:lastRenderedPageBreak/>
        <w:t xml:space="preserve">• слабая обратная связь последующих стадий инновационного процесса с </w:t>
      </w:r>
      <w:proofErr w:type="gramStart"/>
      <w:r w:rsidRPr="00BB2A60">
        <w:rPr>
          <w:rFonts w:ascii="Times New Roman" w:eastAsia="Times New Roman" w:hAnsi="Times New Roman" w:cs="Times New Roman"/>
          <w:sz w:val="20"/>
          <w:szCs w:val="20"/>
        </w:rPr>
        <w:t>предшествующими</w:t>
      </w:r>
      <w:proofErr w:type="gramEnd"/>
      <w:r w:rsidRPr="00BB2A60">
        <w:rPr>
          <w:rFonts w:ascii="Times New Roman" w:eastAsia="Times New Roman" w:hAnsi="Times New Roman" w:cs="Times New Roman"/>
          <w:sz w:val="20"/>
          <w:szCs w:val="20"/>
        </w:rPr>
        <w:t xml:space="preserve"> (слабое влияние производителей новшества на разработчиков, а потребителей — на производителей);</w:t>
      </w:r>
    </w:p>
    <w:p w:rsidR="00BB2A60" w:rsidRPr="00BB2A60" w:rsidRDefault="00BB2A60" w:rsidP="00BB2A60">
      <w:pPr>
        <w:spacing w:after="0" w:line="240" w:lineRule="auto"/>
        <w:ind w:firstLine="284"/>
        <w:jc w:val="both"/>
        <w:rPr>
          <w:rFonts w:ascii="Times New Roman" w:eastAsia="Times New Roman" w:hAnsi="Times New Roman" w:cs="Times New Roman"/>
          <w:sz w:val="20"/>
          <w:szCs w:val="20"/>
        </w:rPr>
      </w:pPr>
      <w:r w:rsidRPr="00BB2A60">
        <w:rPr>
          <w:rFonts w:ascii="Times New Roman" w:eastAsia="Times New Roman" w:hAnsi="Times New Roman" w:cs="Times New Roman"/>
          <w:sz w:val="20"/>
          <w:szCs w:val="20"/>
        </w:rPr>
        <w:t>• малая управляемость инновационным процессом как целым, т.е. всеми стадиями жизненного цикла каждого конкретного нововведения, отсутствие адекватных структур управления такими процессами.</w:t>
      </w:r>
    </w:p>
    <w:p w:rsidR="00BB2A60" w:rsidRPr="00BB2A60" w:rsidRDefault="00BB2A60" w:rsidP="00BB2A60">
      <w:pPr>
        <w:spacing w:after="0" w:line="240" w:lineRule="auto"/>
        <w:ind w:firstLine="284"/>
        <w:jc w:val="both"/>
        <w:rPr>
          <w:rFonts w:ascii="Times New Roman" w:eastAsia="Times New Roman" w:hAnsi="Times New Roman" w:cs="Times New Roman"/>
          <w:sz w:val="20"/>
          <w:szCs w:val="20"/>
        </w:rPr>
      </w:pPr>
      <w:r w:rsidRPr="00BB2A60">
        <w:rPr>
          <w:rFonts w:ascii="Times New Roman" w:eastAsia="Times New Roman" w:hAnsi="Times New Roman" w:cs="Times New Roman"/>
          <w:sz w:val="20"/>
          <w:szCs w:val="20"/>
        </w:rPr>
        <w:t>К результирующим проблемам были отнесены:</w:t>
      </w:r>
    </w:p>
    <w:p w:rsidR="00BB2A60" w:rsidRPr="00BB2A60" w:rsidRDefault="00BB2A60" w:rsidP="00BB2A60">
      <w:pPr>
        <w:spacing w:after="0" w:line="240" w:lineRule="auto"/>
        <w:ind w:firstLine="284"/>
        <w:jc w:val="both"/>
        <w:rPr>
          <w:rFonts w:ascii="Times New Roman" w:eastAsia="Times New Roman" w:hAnsi="Times New Roman" w:cs="Times New Roman"/>
          <w:sz w:val="20"/>
          <w:szCs w:val="20"/>
        </w:rPr>
      </w:pPr>
      <w:r w:rsidRPr="00BB2A60">
        <w:rPr>
          <w:rFonts w:ascii="Times New Roman" w:eastAsia="Times New Roman" w:hAnsi="Times New Roman" w:cs="Times New Roman"/>
          <w:sz w:val="20"/>
          <w:szCs w:val="20"/>
        </w:rPr>
        <w:t>• с одной стороны, растянутость инновационных процессов до 12 лет и более, особенно их заключительных стадий (широкое распространение и массовое использование), а с другой — во многих случаях затухание нововведений уже на ранних стадиях;</w:t>
      </w:r>
    </w:p>
    <w:p w:rsidR="00BB2A60" w:rsidRPr="00BB2A60" w:rsidRDefault="00BB2A60" w:rsidP="00BB2A60">
      <w:pPr>
        <w:spacing w:after="0" w:line="240" w:lineRule="auto"/>
        <w:ind w:firstLine="284"/>
        <w:jc w:val="both"/>
        <w:rPr>
          <w:rFonts w:ascii="Times New Roman" w:eastAsia="Times New Roman" w:hAnsi="Times New Roman" w:cs="Times New Roman"/>
          <w:sz w:val="20"/>
          <w:szCs w:val="20"/>
        </w:rPr>
      </w:pPr>
      <w:r w:rsidRPr="00BB2A60">
        <w:rPr>
          <w:rFonts w:ascii="Times New Roman" w:eastAsia="Times New Roman" w:hAnsi="Times New Roman" w:cs="Times New Roman"/>
          <w:sz w:val="20"/>
          <w:szCs w:val="20"/>
        </w:rPr>
        <w:t>• низкий удельный вес радикальных нововведений, особенно в технологии производственных процессов;</w:t>
      </w:r>
    </w:p>
    <w:p w:rsidR="002E7470" w:rsidRPr="00BB2A60" w:rsidRDefault="00BB2A60" w:rsidP="00BB2A60">
      <w:pPr>
        <w:spacing w:after="0" w:line="240" w:lineRule="auto"/>
        <w:ind w:firstLine="284"/>
        <w:jc w:val="both"/>
        <w:rPr>
          <w:rFonts w:ascii="Times New Roman" w:eastAsia="Times New Roman" w:hAnsi="Times New Roman" w:cs="Times New Roman"/>
          <w:sz w:val="20"/>
          <w:szCs w:val="20"/>
        </w:rPr>
      </w:pPr>
      <w:r w:rsidRPr="00BB2A60">
        <w:rPr>
          <w:rFonts w:ascii="Times New Roman" w:eastAsia="Times New Roman" w:hAnsi="Times New Roman" w:cs="Times New Roman"/>
          <w:sz w:val="20"/>
          <w:szCs w:val="20"/>
        </w:rPr>
        <w:t xml:space="preserve">• низкая экономическая эффективность многих нововведений, появление нежелательных социальных и экологических последствий (в одних случаях от реализации, а в других — от </w:t>
      </w:r>
      <w:proofErr w:type="spellStart"/>
      <w:r w:rsidRPr="00BB2A60">
        <w:rPr>
          <w:rFonts w:ascii="Times New Roman" w:eastAsia="Times New Roman" w:hAnsi="Times New Roman" w:cs="Times New Roman"/>
          <w:sz w:val="20"/>
          <w:szCs w:val="20"/>
        </w:rPr>
        <w:t>нереализации</w:t>
      </w:r>
      <w:proofErr w:type="spellEnd"/>
      <w:r w:rsidRPr="00BB2A60">
        <w:rPr>
          <w:rFonts w:ascii="Times New Roman" w:eastAsia="Times New Roman" w:hAnsi="Times New Roman" w:cs="Times New Roman"/>
          <w:sz w:val="20"/>
          <w:szCs w:val="20"/>
        </w:rPr>
        <w:t xml:space="preserve"> новшеств).</w:t>
      </w:r>
    </w:p>
    <w:p w:rsidR="00BB2A60" w:rsidRDefault="00BB2A60" w:rsidP="0082199E">
      <w:pPr>
        <w:spacing w:after="0" w:line="240" w:lineRule="auto"/>
        <w:ind w:firstLine="284"/>
        <w:jc w:val="both"/>
        <w:rPr>
          <w:rFonts w:ascii="Times New Roman" w:eastAsia="Times New Roman" w:hAnsi="Times New Roman" w:cs="Times New Roman"/>
          <w:sz w:val="20"/>
          <w:szCs w:val="20"/>
        </w:rPr>
      </w:pPr>
    </w:p>
    <w:p w:rsidR="00BB2A60" w:rsidRPr="00BB2A60" w:rsidRDefault="00BB2A60" w:rsidP="008F1548">
      <w:pPr>
        <w:spacing w:after="0" w:line="240" w:lineRule="auto"/>
        <w:ind w:firstLine="284"/>
        <w:jc w:val="center"/>
        <w:rPr>
          <w:rFonts w:ascii="Times New Roman" w:eastAsia="Times New Roman" w:hAnsi="Times New Roman" w:cs="Times New Roman"/>
          <w:sz w:val="20"/>
          <w:szCs w:val="20"/>
          <w:u w:val="single"/>
        </w:rPr>
      </w:pPr>
      <w:r w:rsidRPr="00BB2A60">
        <w:rPr>
          <w:rFonts w:ascii="Times New Roman" w:eastAsia="Times New Roman" w:hAnsi="Times New Roman" w:cs="Times New Roman"/>
          <w:sz w:val="20"/>
          <w:szCs w:val="20"/>
          <w:u w:val="single"/>
        </w:rPr>
        <w:t>1.2.</w:t>
      </w:r>
      <w:r>
        <w:rPr>
          <w:rFonts w:ascii="Times New Roman" w:eastAsia="Times New Roman" w:hAnsi="Times New Roman" w:cs="Times New Roman"/>
          <w:sz w:val="20"/>
          <w:szCs w:val="20"/>
          <w:u w:val="single"/>
        </w:rPr>
        <w:t>3</w:t>
      </w:r>
      <w:r w:rsidRPr="00BB2A60">
        <w:rPr>
          <w:rFonts w:ascii="Times New Roman" w:eastAsia="Times New Roman" w:hAnsi="Times New Roman" w:cs="Times New Roman"/>
          <w:sz w:val="20"/>
          <w:szCs w:val="20"/>
          <w:u w:val="single"/>
        </w:rPr>
        <w:t xml:space="preserve">. Развитие </w:t>
      </w:r>
      <w:proofErr w:type="spellStart"/>
      <w:r w:rsidRPr="00BB2A60">
        <w:rPr>
          <w:rFonts w:ascii="Times New Roman" w:eastAsia="Times New Roman" w:hAnsi="Times New Roman" w:cs="Times New Roman"/>
          <w:sz w:val="20"/>
          <w:szCs w:val="20"/>
          <w:u w:val="single"/>
        </w:rPr>
        <w:t>инноватики</w:t>
      </w:r>
      <w:proofErr w:type="spellEnd"/>
      <w:r w:rsidRPr="00BB2A60">
        <w:rPr>
          <w:rFonts w:ascii="Times New Roman" w:eastAsia="Times New Roman" w:hAnsi="Times New Roman" w:cs="Times New Roman"/>
          <w:sz w:val="20"/>
          <w:szCs w:val="20"/>
          <w:u w:val="single"/>
        </w:rPr>
        <w:t xml:space="preserve"> в</w:t>
      </w:r>
      <w:r>
        <w:rPr>
          <w:rFonts w:ascii="Times New Roman" w:eastAsia="Times New Roman" w:hAnsi="Times New Roman" w:cs="Times New Roman"/>
          <w:sz w:val="20"/>
          <w:szCs w:val="20"/>
          <w:u w:val="single"/>
        </w:rPr>
        <w:t xml:space="preserve"> Российской Федерации</w:t>
      </w:r>
    </w:p>
    <w:p w:rsidR="00BB2A60" w:rsidRDefault="00BB2A60" w:rsidP="0082199E">
      <w:pPr>
        <w:spacing w:after="0" w:line="240" w:lineRule="auto"/>
        <w:ind w:firstLine="284"/>
        <w:jc w:val="both"/>
        <w:rPr>
          <w:rFonts w:ascii="Times New Roman" w:eastAsia="Times New Roman" w:hAnsi="Times New Roman" w:cs="Times New Roman"/>
          <w:sz w:val="20"/>
          <w:szCs w:val="20"/>
        </w:rPr>
      </w:pPr>
    </w:p>
    <w:p w:rsidR="00903CDB" w:rsidRDefault="00903CDB" w:rsidP="00903CDB">
      <w:pPr>
        <w:spacing w:after="0" w:line="240" w:lineRule="auto"/>
        <w:ind w:firstLine="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Недостаточное развитие наукоемких отраслей промышленности и  чрезмерная зависимость от зарубежных технологий явились главными причинами</w:t>
      </w:r>
      <w:r w:rsidR="00AC387A">
        <w:rPr>
          <w:rFonts w:ascii="Times New Roman" w:eastAsia="Times New Roman" w:hAnsi="Times New Roman" w:cs="Times New Roman"/>
          <w:sz w:val="20"/>
          <w:szCs w:val="20"/>
        </w:rPr>
        <w:t xml:space="preserve"> слабого </w:t>
      </w:r>
      <w:r>
        <w:rPr>
          <w:rFonts w:ascii="Times New Roman" w:eastAsia="Times New Roman" w:hAnsi="Times New Roman" w:cs="Times New Roman"/>
          <w:sz w:val="20"/>
          <w:szCs w:val="20"/>
        </w:rPr>
        <w:t xml:space="preserve"> инновационного развития Российской Фед</w:t>
      </w:r>
      <w:r w:rsidR="00C677E9">
        <w:rPr>
          <w:rFonts w:ascii="Times New Roman" w:eastAsia="Times New Roman" w:hAnsi="Times New Roman" w:cs="Times New Roman"/>
          <w:sz w:val="20"/>
          <w:szCs w:val="20"/>
        </w:rPr>
        <w:t xml:space="preserve">ерации в 2000-х годах. </w:t>
      </w:r>
      <w:proofErr w:type="gramStart"/>
      <w:r w:rsidR="00C677E9">
        <w:rPr>
          <w:rFonts w:ascii="Times New Roman" w:eastAsia="Times New Roman" w:hAnsi="Times New Roman" w:cs="Times New Roman"/>
          <w:sz w:val="20"/>
          <w:szCs w:val="20"/>
        </w:rPr>
        <w:t xml:space="preserve">Как </w:t>
      </w:r>
      <w:r>
        <w:rPr>
          <w:rFonts w:ascii="Times New Roman" w:eastAsia="Times New Roman" w:hAnsi="Times New Roman" w:cs="Times New Roman"/>
          <w:sz w:val="20"/>
          <w:szCs w:val="20"/>
        </w:rPr>
        <w:t>справедливо отмечается в «</w:t>
      </w:r>
      <w:r w:rsidRPr="00903CDB">
        <w:rPr>
          <w:rFonts w:ascii="Times New Roman" w:eastAsia="Times New Roman" w:hAnsi="Times New Roman" w:cs="Times New Roman"/>
          <w:sz w:val="20"/>
          <w:szCs w:val="20"/>
        </w:rPr>
        <w:t>Стратеги</w:t>
      </w:r>
      <w:r>
        <w:rPr>
          <w:rFonts w:ascii="Times New Roman" w:eastAsia="Times New Roman" w:hAnsi="Times New Roman" w:cs="Times New Roman"/>
          <w:sz w:val="20"/>
          <w:szCs w:val="20"/>
        </w:rPr>
        <w:t>и</w:t>
      </w:r>
      <w:r w:rsidRPr="00903CDB">
        <w:rPr>
          <w:rFonts w:ascii="Times New Roman" w:eastAsia="Times New Roman" w:hAnsi="Times New Roman" w:cs="Times New Roman"/>
          <w:sz w:val="20"/>
          <w:szCs w:val="20"/>
        </w:rPr>
        <w:t xml:space="preserve"> развития науки и инноваций в Российской Федерации на период до 2015 года</w:t>
      </w:r>
      <w:r>
        <w:rPr>
          <w:rFonts w:ascii="Times New Roman" w:eastAsia="Times New Roman" w:hAnsi="Times New Roman" w:cs="Times New Roman"/>
          <w:sz w:val="20"/>
          <w:szCs w:val="20"/>
        </w:rPr>
        <w:t xml:space="preserve">», утвержденной </w:t>
      </w:r>
      <w:r w:rsidRPr="00903CDB">
        <w:rPr>
          <w:rFonts w:ascii="Times New Roman" w:eastAsia="Times New Roman" w:hAnsi="Times New Roman" w:cs="Times New Roman"/>
          <w:sz w:val="20"/>
          <w:szCs w:val="20"/>
        </w:rPr>
        <w:t>Межведомственной комиссией</w:t>
      </w:r>
      <w:r>
        <w:rPr>
          <w:rFonts w:ascii="Times New Roman" w:eastAsia="Times New Roman" w:hAnsi="Times New Roman" w:cs="Times New Roman"/>
          <w:sz w:val="20"/>
          <w:szCs w:val="20"/>
        </w:rPr>
        <w:t xml:space="preserve"> </w:t>
      </w:r>
      <w:r w:rsidRPr="00903CDB">
        <w:rPr>
          <w:rFonts w:ascii="Times New Roman" w:eastAsia="Times New Roman" w:hAnsi="Times New Roman" w:cs="Times New Roman"/>
          <w:sz w:val="20"/>
          <w:szCs w:val="20"/>
        </w:rPr>
        <w:t>по научно-инновационной политике</w:t>
      </w:r>
      <w:r>
        <w:rPr>
          <w:rFonts w:ascii="Times New Roman" w:eastAsia="Times New Roman" w:hAnsi="Times New Roman" w:cs="Times New Roman"/>
          <w:sz w:val="20"/>
          <w:szCs w:val="20"/>
        </w:rPr>
        <w:t xml:space="preserve"> </w:t>
      </w:r>
      <w:r w:rsidRPr="00903CDB">
        <w:rPr>
          <w:rFonts w:ascii="Times New Roman" w:eastAsia="Times New Roman" w:hAnsi="Times New Roman" w:cs="Times New Roman"/>
          <w:sz w:val="20"/>
          <w:szCs w:val="20"/>
        </w:rPr>
        <w:t xml:space="preserve">(протокол от 15 февраля 2006 года </w:t>
      </w:r>
      <w:r w:rsidR="00C677E9">
        <w:rPr>
          <w:rFonts w:ascii="Times New Roman" w:eastAsia="Times New Roman" w:hAnsi="Times New Roman" w:cs="Times New Roman"/>
          <w:sz w:val="20"/>
          <w:szCs w:val="20"/>
        </w:rPr>
        <w:t>№</w:t>
      </w:r>
      <w:r w:rsidRPr="00903CDB">
        <w:rPr>
          <w:rFonts w:ascii="Times New Roman" w:eastAsia="Times New Roman" w:hAnsi="Times New Roman" w:cs="Times New Roman"/>
          <w:sz w:val="20"/>
          <w:szCs w:val="20"/>
        </w:rPr>
        <w:t xml:space="preserve"> 1)</w:t>
      </w:r>
      <w:r>
        <w:rPr>
          <w:rFonts w:ascii="Times New Roman" w:eastAsia="Times New Roman" w:hAnsi="Times New Roman" w:cs="Times New Roman"/>
          <w:sz w:val="20"/>
          <w:szCs w:val="20"/>
        </w:rPr>
        <w:t>, «..о</w:t>
      </w:r>
      <w:r w:rsidRPr="00BB2A60">
        <w:rPr>
          <w:rFonts w:ascii="Times New Roman" w:eastAsia="Times New Roman" w:hAnsi="Times New Roman" w:cs="Times New Roman"/>
          <w:sz w:val="20"/>
          <w:szCs w:val="20"/>
        </w:rPr>
        <w:t>сновная системная проблема заключается в том, что темпы развития и структура российского сектора исследований и разработок не в полной мере отвечают потребностям системы обеспечения национальной безопасности и растущему спросу со</w:t>
      </w:r>
      <w:proofErr w:type="gramEnd"/>
      <w:r w:rsidRPr="00BB2A60">
        <w:rPr>
          <w:rFonts w:ascii="Times New Roman" w:eastAsia="Times New Roman" w:hAnsi="Times New Roman" w:cs="Times New Roman"/>
          <w:sz w:val="20"/>
          <w:szCs w:val="20"/>
        </w:rPr>
        <w:t xml:space="preserve"> стороны ряда сегментов предпринимательского сектора на передовые технологии; при этом предлагаемые российским сектором исследований и разработок отдельные научные результаты мирового уровня не находят применения в российской экономике ввиду несбалансированности национальной инновационной системы, а также вследствие общей низкой восприимчивости к инновациям российского предпринимательского сектора</w:t>
      </w:r>
      <w:r>
        <w:rPr>
          <w:rFonts w:ascii="Times New Roman" w:eastAsia="Times New Roman" w:hAnsi="Times New Roman" w:cs="Times New Roman"/>
          <w:sz w:val="20"/>
          <w:szCs w:val="20"/>
        </w:rPr>
        <w:t>»</w:t>
      </w:r>
      <w:r w:rsidRPr="00BB2A60">
        <w:rPr>
          <w:rFonts w:ascii="Times New Roman" w:eastAsia="Times New Roman" w:hAnsi="Times New Roman" w:cs="Times New Roman"/>
          <w:sz w:val="20"/>
          <w:szCs w:val="20"/>
        </w:rPr>
        <w:t>.</w:t>
      </w:r>
    </w:p>
    <w:p w:rsidR="00903CDB" w:rsidRPr="00903CDB" w:rsidRDefault="00DB6B06" w:rsidP="00903CDB">
      <w:pPr>
        <w:spacing w:after="0" w:line="240" w:lineRule="auto"/>
        <w:ind w:firstLine="284"/>
        <w:jc w:val="both"/>
        <w:rPr>
          <w:rFonts w:ascii="Times New Roman" w:eastAsia="Times New Roman" w:hAnsi="Times New Roman" w:cs="Times New Roman"/>
          <w:sz w:val="20"/>
          <w:szCs w:val="20"/>
        </w:rPr>
      </w:pPr>
      <w:proofErr w:type="gramStart"/>
      <w:r>
        <w:rPr>
          <w:rFonts w:ascii="Times New Roman" w:eastAsia="Times New Roman" w:hAnsi="Times New Roman" w:cs="Times New Roman"/>
          <w:sz w:val="20"/>
          <w:szCs w:val="20"/>
        </w:rPr>
        <w:t xml:space="preserve">В указанной Стратегии отмечается, что в </w:t>
      </w:r>
      <w:r w:rsidR="00903CDB" w:rsidRPr="00903CDB">
        <w:rPr>
          <w:rFonts w:ascii="Times New Roman" w:eastAsia="Times New Roman" w:hAnsi="Times New Roman" w:cs="Times New Roman"/>
          <w:sz w:val="20"/>
          <w:szCs w:val="20"/>
        </w:rPr>
        <w:t xml:space="preserve">переходный период развития российской экономики (начиная с 1991 года) в рамках целого ряда правительственных решений и программ предпринимались </w:t>
      </w:r>
      <w:r>
        <w:rPr>
          <w:rFonts w:ascii="Times New Roman" w:eastAsia="Times New Roman" w:hAnsi="Times New Roman" w:cs="Times New Roman"/>
          <w:sz w:val="20"/>
          <w:szCs w:val="20"/>
        </w:rPr>
        <w:t xml:space="preserve">различные </w:t>
      </w:r>
      <w:r w:rsidR="00903CDB" w:rsidRPr="00903CDB">
        <w:rPr>
          <w:rFonts w:ascii="Times New Roman" w:eastAsia="Times New Roman" w:hAnsi="Times New Roman" w:cs="Times New Roman"/>
          <w:sz w:val="20"/>
          <w:szCs w:val="20"/>
        </w:rPr>
        <w:t xml:space="preserve">попытки формирования государственной политики по поддержке и развитию российской науки, а также формированию адекватных вызовам глобализации институциональной среды и </w:t>
      </w:r>
      <w:r w:rsidR="00903CDB" w:rsidRPr="00903CDB">
        <w:rPr>
          <w:rFonts w:ascii="Times New Roman" w:eastAsia="Times New Roman" w:hAnsi="Times New Roman" w:cs="Times New Roman"/>
          <w:sz w:val="20"/>
          <w:szCs w:val="20"/>
        </w:rPr>
        <w:lastRenderedPageBreak/>
        <w:t>организационно-правовых форм осуществления предпринимательской деятельности в данной сфере.</w:t>
      </w:r>
      <w:proofErr w:type="gramEnd"/>
      <w:r w:rsidR="00903CDB" w:rsidRPr="00903CD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К сожалению, </w:t>
      </w:r>
      <w:r w:rsidR="00903CDB" w:rsidRPr="00903CDB">
        <w:rPr>
          <w:rFonts w:ascii="Times New Roman" w:eastAsia="Times New Roman" w:hAnsi="Times New Roman" w:cs="Times New Roman"/>
          <w:sz w:val="20"/>
          <w:szCs w:val="20"/>
        </w:rPr>
        <w:t>к настоящему времени тенденции технологического отставания значительной части перерабатывающих отраслей российской экономики до сих пор не преодолены. Интеллектуальный потенциал общества задействован в решении ключевых задач развития страны недостаточно эффективно.</w:t>
      </w:r>
    </w:p>
    <w:p w:rsidR="00DB6B06" w:rsidRPr="00DB6B06" w:rsidRDefault="00DB6B06" w:rsidP="00DB6B06">
      <w:pPr>
        <w:spacing w:after="0" w:line="240" w:lineRule="auto"/>
        <w:ind w:firstLine="284"/>
        <w:jc w:val="both"/>
        <w:rPr>
          <w:rFonts w:ascii="Times New Roman" w:eastAsia="Times New Roman" w:hAnsi="Times New Roman" w:cs="Times New Roman"/>
          <w:sz w:val="20"/>
          <w:szCs w:val="20"/>
        </w:rPr>
      </w:pPr>
      <w:proofErr w:type="gramStart"/>
      <w:r w:rsidRPr="00DB6B06">
        <w:rPr>
          <w:rFonts w:ascii="Times New Roman" w:eastAsia="Times New Roman" w:hAnsi="Times New Roman" w:cs="Times New Roman"/>
          <w:sz w:val="20"/>
          <w:szCs w:val="20"/>
        </w:rPr>
        <w:t>В результате для инновационной сферы России до сих пор характерны:</w:t>
      </w:r>
      <w:proofErr w:type="gramEnd"/>
    </w:p>
    <w:p w:rsidR="00DB6B06" w:rsidRPr="00DB6B06" w:rsidRDefault="00DB6B06" w:rsidP="00DB6B06">
      <w:pPr>
        <w:spacing w:after="0" w:line="240" w:lineRule="auto"/>
        <w:ind w:firstLine="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1) </w:t>
      </w:r>
      <w:r w:rsidRPr="00DB6B06">
        <w:rPr>
          <w:rFonts w:ascii="Times New Roman" w:eastAsia="Times New Roman" w:hAnsi="Times New Roman" w:cs="Times New Roman"/>
          <w:sz w:val="20"/>
          <w:szCs w:val="20"/>
        </w:rPr>
        <w:t>низкая инновационная активность значительной части предприятий реального сектора экономики;</w:t>
      </w:r>
    </w:p>
    <w:p w:rsidR="00DB6B06" w:rsidRPr="00DB6B06" w:rsidRDefault="00DB6B06" w:rsidP="00DB6B06">
      <w:pPr>
        <w:spacing w:after="0" w:line="240" w:lineRule="auto"/>
        <w:ind w:firstLine="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2) </w:t>
      </w:r>
      <w:r w:rsidRPr="00DB6B06">
        <w:rPr>
          <w:rFonts w:ascii="Times New Roman" w:eastAsia="Times New Roman" w:hAnsi="Times New Roman" w:cs="Times New Roman"/>
          <w:sz w:val="20"/>
          <w:szCs w:val="20"/>
        </w:rPr>
        <w:t xml:space="preserve">дисбаланс в развитии и отсутствие экономического взаимодействия между отдельными элементами инновационной инфраструктуры и, как следствие, неэффективность механизмов трансфера знаний и новых технологий </w:t>
      </w:r>
      <w:proofErr w:type="gramStart"/>
      <w:r w:rsidRPr="00DB6B06">
        <w:rPr>
          <w:rFonts w:ascii="Times New Roman" w:eastAsia="Times New Roman" w:hAnsi="Times New Roman" w:cs="Times New Roman"/>
          <w:sz w:val="20"/>
          <w:szCs w:val="20"/>
        </w:rPr>
        <w:t>на</w:t>
      </w:r>
      <w:proofErr w:type="gramEnd"/>
      <w:r w:rsidRPr="00DB6B06">
        <w:rPr>
          <w:rFonts w:ascii="Times New Roman" w:eastAsia="Times New Roman" w:hAnsi="Times New Roman" w:cs="Times New Roman"/>
          <w:sz w:val="20"/>
          <w:szCs w:val="20"/>
        </w:rPr>
        <w:t xml:space="preserve"> </w:t>
      </w:r>
      <w:proofErr w:type="gramStart"/>
      <w:r w:rsidRPr="00DB6B06">
        <w:rPr>
          <w:rFonts w:ascii="Times New Roman" w:eastAsia="Times New Roman" w:hAnsi="Times New Roman" w:cs="Times New Roman"/>
          <w:sz w:val="20"/>
          <w:szCs w:val="20"/>
        </w:rPr>
        <w:t>внутренний</w:t>
      </w:r>
      <w:proofErr w:type="gramEnd"/>
      <w:r w:rsidRPr="00DB6B06">
        <w:rPr>
          <w:rFonts w:ascii="Times New Roman" w:eastAsia="Times New Roman" w:hAnsi="Times New Roman" w:cs="Times New Roman"/>
          <w:sz w:val="20"/>
          <w:szCs w:val="20"/>
        </w:rPr>
        <w:t xml:space="preserve"> и мировой рынки;</w:t>
      </w:r>
    </w:p>
    <w:p w:rsidR="00DB6B06" w:rsidRPr="00DB6B06" w:rsidRDefault="00DB6B06" w:rsidP="00DB6B06">
      <w:pPr>
        <w:spacing w:after="0" w:line="240" w:lineRule="auto"/>
        <w:ind w:firstLine="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3) </w:t>
      </w:r>
      <w:r w:rsidRPr="00DB6B06">
        <w:rPr>
          <w:rFonts w:ascii="Times New Roman" w:eastAsia="Times New Roman" w:hAnsi="Times New Roman" w:cs="Times New Roman"/>
          <w:sz w:val="20"/>
          <w:szCs w:val="20"/>
        </w:rPr>
        <w:t xml:space="preserve">низкая капитализация научных результатов и, как следствие, недостаточная привлекательность научных организаций и </w:t>
      </w:r>
      <w:proofErr w:type="spellStart"/>
      <w:r w:rsidRPr="00DB6B06">
        <w:rPr>
          <w:rFonts w:ascii="Times New Roman" w:eastAsia="Times New Roman" w:hAnsi="Times New Roman" w:cs="Times New Roman"/>
          <w:sz w:val="20"/>
          <w:szCs w:val="20"/>
        </w:rPr>
        <w:t>инновационно</w:t>
      </w:r>
      <w:proofErr w:type="spellEnd"/>
      <w:r w:rsidRPr="00DB6B06">
        <w:rPr>
          <w:rFonts w:ascii="Times New Roman" w:eastAsia="Times New Roman" w:hAnsi="Times New Roman" w:cs="Times New Roman"/>
          <w:sz w:val="20"/>
          <w:szCs w:val="20"/>
        </w:rPr>
        <w:t>-активных предприятий как объекта инвестиций и кредитования;</w:t>
      </w:r>
    </w:p>
    <w:p w:rsidR="00903CDB" w:rsidRPr="00903CDB" w:rsidRDefault="00DB6B06" w:rsidP="00DB6B06">
      <w:pPr>
        <w:spacing w:after="0" w:line="240" w:lineRule="auto"/>
        <w:ind w:firstLine="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4</w:t>
      </w:r>
      <w:r w:rsidR="009A7BFE" w:rsidRPr="009A7BFE">
        <w:rPr>
          <w:rFonts w:ascii="Times New Roman" w:eastAsia="Times New Roman" w:hAnsi="Times New Roman" w:cs="Times New Roman"/>
          <w:sz w:val="20"/>
          <w:szCs w:val="20"/>
        </w:rPr>
        <w:t>)</w:t>
      </w:r>
      <w:r>
        <w:rPr>
          <w:rFonts w:ascii="Times New Roman" w:eastAsia="Times New Roman" w:hAnsi="Times New Roman" w:cs="Times New Roman"/>
          <w:sz w:val="20"/>
          <w:szCs w:val="20"/>
        </w:rPr>
        <w:t xml:space="preserve"> </w:t>
      </w:r>
      <w:r w:rsidRPr="00DB6B06">
        <w:rPr>
          <w:rFonts w:ascii="Times New Roman" w:eastAsia="Times New Roman" w:hAnsi="Times New Roman" w:cs="Times New Roman"/>
          <w:sz w:val="20"/>
          <w:szCs w:val="20"/>
        </w:rPr>
        <w:t xml:space="preserve">неразвитость </w:t>
      </w:r>
      <w:proofErr w:type="gramStart"/>
      <w:r w:rsidRPr="00DB6B06">
        <w:rPr>
          <w:rFonts w:ascii="Times New Roman" w:eastAsia="Times New Roman" w:hAnsi="Times New Roman" w:cs="Times New Roman"/>
          <w:sz w:val="20"/>
          <w:szCs w:val="20"/>
        </w:rPr>
        <w:t>экономических и правовых механизмов</w:t>
      </w:r>
      <w:proofErr w:type="gramEnd"/>
      <w:r w:rsidRPr="00DB6B06">
        <w:rPr>
          <w:rFonts w:ascii="Times New Roman" w:eastAsia="Times New Roman" w:hAnsi="Times New Roman" w:cs="Times New Roman"/>
          <w:sz w:val="20"/>
          <w:szCs w:val="20"/>
        </w:rPr>
        <w:t xml:space="preserve"> введения результатов интеллектуальной деятельности в хозяйственный оборот.</w:t>
      </w:r>
    </w:p>
    <w:p w:rsidR="00903CDB" w:rsidRDefault="00DB6B06" w:rsidP="0082199E">
      <w:pPr>
        <w:spacing w:after="0" w:line="240" w:lineRule="auto"/>
        <w:ind w:firstLine="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Основными задачами, решаемыми развитием </w:t>
      </w:r>
      <w:proofErr w:type="spellStart"/>
      <w:r>
        <w:rPr>
          <w:rFonts w:ascii="Times New Roman" w:eastAsia="Times New Roman" w:hAnsi="Times New Roman" w:cs="Times New Roman"/>
          <w:sz w:val="20"/>
          <w:szCs w:val="20"/>
        </w:rPr>
        <w:t>инноватики</w:t>
      </w:r>
      <w:proofErr w:type="spellEnd"/>
      <w:r>
        <w:rPr>
          <w:rFonts w:ascii="Times New Roman" w:eastAsia="Times New Roman" w:hAnsi="Times New Roman" w:cs="Times New Roman"/>
          <w:sz w:val="20"/>
          <w:szCs w:val="20"/>
        </w:rPr>
        <w:t xml:space="preserve"> в России, являются:</w:t>
      </w:r>
    </w:p>
    <w:p w:rsidR="00DB6B06" w:rsidRPr="00DB6B06" w:rsidRDefault="00DB6B06" w:rsidP="00DB6B06">
      <w:pPr>
        <w:spacing w:after="0" w:line="240" w:lineRule="auto"/>
        <w:ind w:firstLine="284"/>
        <w:jc w:val="both"/>
        <w:rPr>
          <w:rFonts w:ascii="Times New Roman" w:eastAsia="Times New Roman" w:hAnsi="Times New Roman" w:cs="Times New Roman"/>
          <w:sz w:val="20"/>
          <w:szCs w:val="20"/>
        </w:rPr>
      </w:pPr>
      <w:r w:rsidRPr="00DB6B06">
        <w:rPr>
          <w:rFonts w:ascii="Times New Roman" w:eastAsia="Times New Roman" w:hAnsi="Times New Roman" w:cs="Times New Roman"/>
          <w:sz w:val="20"/>
          <w:szCs w:val="20"/>
        </w:rPr>
        <w:t xml:space="preserve">1. </w:t>
      </w:r>
      <w:r w:rsidR="00C677E9">
        <w:rPr>
          <w:rFonts w:ascii="Times New Roman" w:eastAsia="Times New Roman" w:hAnsi="Times New Roman" w:cs="Times New Roman"/>
          <w:sz w:val="20"/>
          <w:szCs w:val="20"/>
        </w:rPr>
        <w:t>с</w:t>
      </w:r>
      <w:r w:rsidRPr="00DB6B06">
        <w:rPr>
          <w:rFonts w:ascii="Times New Roman" w:eastAsia="Times New Roman" w:hAnsi="Times New Roman" w:cs="Times New Roman"/>
          <w:sz w:val="20"/>
          <w:szCs w:val="20"/>
        </w:rPr>
        <w:t>оздание сбалансированного, устойчиво развивающегося сектора исследований и разработок, обеспечивающего расширенное воспроизводство знаний, конкурентоспособного на мировом рынке</w:t>
      </w:r>
      <w:r w:rsidR="00C677E9">
        <w:rPr>
          <w:rFonts w:ascii="Times New Roman" w:eastAsia="Times New Roman" w:hAnsi="Times New Roman" w:cs="Times New Roman"/>
          <w:sz w:val="20"/>
          <w:szCs w:val="20"/>
        </w:rPr>
        <w:t>;</w:t>
      </w:r>
    </w:p>
    <w:p w:rsidR="00DB6B06" w:rsidRPr="00DB6B06" w:rsidRDefault="00DB6B06" w:rsidP="00DB6B06">
      <w:pPr>
        <w:spacing w:after="0" w:line="240" w:lineRule="auto"/>
        <w:ind w:firstLine="284"/>
        <w:jc w:val="both"/>
        <w:rPr>
          <w:rFonts w:ascii="Times New Roman" w:eastAsia="Times New Roman" w:hAnsi="Times New Roman" w:cs="Times New Roman"/>
          <w:sz w:val="20"/>
          <w:szCs w:val="20"/>
        </w:rPr>
      </w:pPr>
      <w:r w:rsidRPr="00DB6B06">
        <w:rPr>
          <w:rFonts w:ascii="Times New Roman" w:eastAsia="Times New Roman" w:hAnsi="Times New Roman" w:cs="Times New Roman"/>
          <w:sz w:val="20"/>
          <w:szCs w:val="20"/>
        </w:rPr>
        <w:t xml:space="preserve">2. </w:t>
      </w:r>
      <w:r w:rsidR="00C677E9">
        <w:rPr>
          <w:rFonts w:ascii="Times New Roman" w:eastAsia="Times New Roman" w:hAnsi="Times New Roman" w:cs="Times New Roman"/>
          <w:sz w:val="20"/>
          <w:szCs w:val="20"/>
        </w:rPr>
        <w:t>с</w:t>
      </w:r>
      <w:r w:rsidRPr="00DB6B06">
        <w:rPr>
          <w:rFonts w:ascii="Times New Roman" w:eastAsia="Times New Roman" w:hAnsi="Times New Roman" w:cs="Times New Roman"/>
          <w:sz w:val="20"/>
          <w:szCs w:val="20"/>
        </w:rPr>
        <w:t>оздание эффективной инновационной системы, обеспечивающей взаимодействие сектора исследований и разработок с отечественным предпринимательским сектором и встроенной в глобальную инновационную систему</w:t>
      </w:r>
      <w:r w:rsidR="00C677E9">
        <w:rPr>
          <w:rFonts w:ascii="Times New Roman" w:eastAsia="Times New Roman" w:hAnsi="Times New Roman" w:cs="Times New Roman"/>
          <w:sz w:val="20"/>
          <w:szCs w:val="20"/>
        </w:rPr>
        <w:t>;</w:t>
      </w:r>
    </w:p>
    <w:p w:rsidR="00DB6B06" w:rsidRPr="00DB6B06" w:rsidRDefault="00DB6B06" w:rsidP="00DB6B06">
      <w:pPr>
        <w:spacing w:after="0" w:line="240" w:lineRule="auto"/>
        <w:ind w:firstLine="284"/>
        <w:jc w:val="both"/>
        <w:rPr>
          <w:rFonts w:ascii="Times New Roman" w:eastAsia="Times New Roman" w:hAnsi="Times New Roman" w:cs="Times New Roman"/>
          <w:sz w:val="20"/>
          <w:szCs w:val="20"/>
        </w:rPr>
      </w:pPr>
      <w:r w:rsidRPr="00DB6B06">
        <w:rPr>
          <w:rFonts w:ascii="Times New Roman" w:eastAsia="Times New Roman" w:hAnsi="Times New Roman" w:cs="Times New Roman"/>
          <w:sz w:val="20"/>
          <w:szCs w:val="20"/>
        </w:rPr>
        <w:t xml:space="preserve">3. </w:t>
      </w:r>
      <w:r w:rsidR="00C677E9">
        <w:rPr>
          <w:rFonts w:ascii="Times New Roman" w:eastAsia="Times New Roman" w:hAnsi="Times New Roman" w:cs="Times New Roman"/>
          <w:sz w:val="20"/>
          <w:szCs w:val="20"/>
        </w:rPr>
        <w:t>т</w:t>
      </w:r>
      <w:r w:rsidRPr="00DB6B06">
        <w:rPr>
          <w:rFonts w:ascii="Times New Roman" w:eastAsia="Times New Roman" w:hAnsi="Times New Roman" w:cs="Times New Roman"/>
          <w:sz w:val="20"/>
          <w:szCs w:val="20"/>
        </w:rPr>
        <w:t>ехнологическая модернизация экономики на основе передовых технологий</w:t>
      </w:r>
      <w:r w:rsidR="00C677E9">
        <w:rPr>
          <w:rFonts w:ascii="Times New Roman" w:eastAsia="Times New Roman" w:hAnsi="Times New Roman" w:cs="Times New Roman"/>
          <w:sz w:val="20"/>
          <w:szCs w:val="20"/>
        </w:rPr>
        <w:t>;</w:t>
      </w:r>
    </w:p>
    <w:p w:rsidR="00903CDB" w:rsidRDefault="00DB6B06" w:rsidP="00DB6B06">
      <w:pPr>
        <w:spacing w:after="0" w:line="240" w:lineRule="auto"/>
        <w:ind w:firstLine="284"/>
        <w:jc w:val="both"/>
        <w:rPr>
          <w:rFonts w:ascii="Times New Roman" w:eastAsia="Times New Roman" w:hAnsi="Times New Roman" w:cs="Times New Roman"/>
          <w:sz w:val="20"/>
          <w:szCs w:val="20"/>
        </w:rPr>
      </w:pPr>
      <w:r w:rsidRPr="00DB6B06">
        <w:rPr>
          <w:rFonts w:ascii="Times New Roman" w:eastAsia="Times New Roman" w:hAnsi="Times New Roman" w:cs="Times New Roman"/>
          <w:sz w:val="20"/>
          <w:szCs w:val="20"/>
        </w:rPr>
        <w:t xml:space="preserve">4. </w:t>
      </w:r>
      <w:r w:rsidR="00C677E9">
        <w:rPr>
          <w:rFonts w:ascii="Times New Roman" w:eastAsia="Times New Roman" w:hAnsi="Times New Roman" w:cs="Times New Roman"/>
          <w:sz w:val="20"/>
          <w:szCs w:val="20"/>
        </w:rPr>
        <w:t>с</w:t>
      </w:r>
      <w:r w:rsidRPr="00DB6B06">
        <w:rPr>
          <w:rFonts w:ascii="Times New Roman" w:eastAsia="Times New Roman" w:hAnsi="Times New Roman" w:cs="Times New Roman"/>
          <w:sz w:val="20"/>
          <w:szCs w:val="20"/>
        </w:rPr>
        <w:t>оздание и расширение "технологических коридоров", обеспечивающих конкурентоспособность отдельных секторов российской экономики на основе передовых технологий отечественной разработки.</w:t>
      </w:r>
    </w:p>
    <w:p w:rsidR="00D114C1" w:rsidRDefault="00D114C1" w:rsidP="00F9631D">
      <w:pPr>
        <w:spacing w:after="0" w:line="240" w:lineRule="auto"/>
        <w:ind w:firstLine="284"/>
        <w:jc w:val="both"/>
        <w:rPr>
          <w:rFonts w:ascii="Times New Roman" w:eastAsia="Times New Roman" w:hAnsi="Times New Roman" w:cs="Times New Roman"/>
          <w:sz w:val="20"/>
          <w:szCs w:val="20"/>
        </w:rPr>
      </w:pPr>
    </w:p>
    <w:p w:rsidR="00D114C1" w:rsidRPr="00BB2A60" w:rsidRDefault="00D114C1" w:rsidP="008F1548">
      <w:pPr>
        <w:spacing w:after="0" w:line="240" w:lineRule="auto"/>
        <w:ind w:firstLine="284"/>
        <w:jc w:val="center"/>
        <w:rPr>
          <w:rFonts w:ascii="Times New Roman" w:eastAsia="Times New Roman" w:hAnsi="Times New Roman" w:cs="Times New Roman"/>
          <w:sz w:val="20"/>
          <w:szCs w:val="20"/>
          <w:u w:val="single"/>
        </w:rPr>
      </w:pPr>
      <w:r w:rsidRPr="00BB2A60">
        <w:rPr>
          <w:rFonts w:ascii="Times New Roman" w:eastAsia="Times New Roman" w:hAnsi="Times New Roman" w:cs="Times New Roman"/>
          <w:sz w:val="20"/>
          <w:szCs w:val="20"/>
          <w:u w:val="single"/>
        </w:rPr>
        <w:t>1.2.</w:t>
      </w:r>
      <w:r>
        <w:rPr>
          <w:rFonts w:ascii="Times New Roman" w:eastAsia="Times New Roman" w:hAnsi="Times New Roman" w:cs="Times New Roman"/>
          <w:sz w:val="20"/>
          <w:szCs w:val="20"/>
          <w:u w:val="single"/>
        </w:rPr>
        <w:t>4</w:t>
      </w:r>
      <w:r w:rsidRPr="00BB2A60">
        <w:rPr>
          <w:rFonts w:ascii="Times New Roman" w:eastAsia="Times New Roman" w:hAnsi="Times New Roman" w:cs="Times New Roman"/>
          <w:sz w:val="20"/>
          <w:szCs w:val="20"/>
          <w:u w:val="single"/>
        </w:rPr>
        <w:t xml:space="preserve">. </w:t>
      </w:r>
      <w:r>
        <w:rPr>
          <w:rFonts w:ascii="Times New Roman" w:eastAsia="Times New Roman" w:hAnsi="Times New Roman" w:cs="Times New Roman"/>
          <w:sz w:val="20"/>
          <w:szCs w:val="20"/>
          <w:u w:val="single"/>
        </w:rPr>
        <w:t xml:space="preserve">Законодательная и нормативно-методическая база </w:t>
      </w:r>
      <w:proofErr w:type="spellStart"/>
      <w:r>
        <w:rPr>
          <w:rFonts w:ascii="Times New Roman" w:eastAsia="Times New Roman" w:hAnsi="Times New Roman" w:cs="Times New Roman"/>
          <w:sz w:val="20"/>
          <w:szCs w:val="20"/>
          <w:u w:val="single"/>
        </w:rPr>
        <w:t>инноватики</w:t>
      </w:r>
      <w:proofErr w:type="spellEnd"/>
      <w:r>
        <w:rPr>
          <w:rFonts w:ascii="Times New Roman" w:eastAsia="Times New Roman" w:hAnsi="Times New Roman" w:cs="Times New Roman"/>
          <w:sz w:val="20"/>
          <w:szCs w:val="20"/>
          <w:u w:val="single"/>
        </w:rPr>
        <w:t xml:space="preserve"> </w:t>
      </w:r>
      <w:r w:rsidRPr="00BB2A60">
        <w:rPr>
          <w:rFonts w:ascii="Times New Roman" w:eastAsia="Times New Roman" w:hAnsi="Times New Roman" w:cs="Times New Roman"/>
          <w:sz w:val="20"/>
          <w:szCs w:val="20"/>
          <w:u w:val="single"/>
        </w:rPr>
        <w:t xml:space="preserve"> в</w:t>
      </w:r>
      <w:r>
        <w:rPr>
          <w:rFonts w:ascii="Times New Roman" w:eastAsia="Times New Roman" w:hAnsi="Times New Roman" w:cs="Times New Roman"/>
          <w:sz w:val="20"/>
          <w:szCs w:val="20"/>
          <w:u w:val="single"/>
        </w:rPr>
        <w:t xml:space="preserve"> Российской Федерации</w:t>
      </w:r>
    </w:p>
    <w:p w:rsidR="00D114C1" w:rsidRDefault="00D114C1" w:rsidP="00F9631D">
      <w:pPr>
        <w:spacing w:after="0" w:line="240" w:lineRule="auto"/>
        <w:ind w:firstLine="284"/>
        <w:jc w:val="both"/>
        <w:rPr>
          <w:rFonts w:ascii="Times New Roman" w:eastAsia="Times New Roman" w:hAnsi="Times New Roman" w:cs="Times New Roman"/>
          <w:sz w:val="20"/>
          <w:szCs w:val="20"/>
        </w:rPr>
      </w:pPr>
    </w:p>
    <w:p w:rsidR="00F9631D" w:rsidRPr="00F9631D" w:rsidRDefault="00B64BBF" w:rsidP="00F9631D">
      <w:pPr>
        <w:spacing w:after="0" w:line="240" w:lineRule="auto"/>
        <w:ind w:firstLine="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К настоящему времени приняты важнейшие законодательные и нормативно-методические документы, регламентирующие инновационную деятельность в Российской Федерации.</w:t>
      </w:r>
      <w:r w:rsidR="00F9631D">
        <w:rPr>
          <w:rFonts w:ascii="Times New Roman" w:eastAsia="Times New Roman" w:hAnsi="Times New Roman" w:cs="Times New Roman"/>
          <w:sz w:val="20"/>
          <w:szCs w:val="20"/>
        </w:rPr>
        <w:t xml:space="preserve"> Хотя, в целом, з</w:t>
      </w:r>
      <w:r w:rsidR="00F9631D" w:rsidRPr="00F9631D">
        <w:rPr>
          <w:rFonts w:ascii="Times New Roman" w:eastAsia="Times New Roman" w:hAnsi="Times New Roman" w:cs="Times New Roman"/>
          <w:sz w:val="20"/>
          <w:szCs w:val="20"/>
        </w:rPr>
        <w:t>аконодательный опыт Росси</w:t>
      </w:r>
      <w:r w:rsidR="00F9631D">
        <w:rPr>
          <w:rFonts w:ascii="Times New Roman" w:eastAsia="Times New Roman" w:hAnsi="Times New Roman" w:cs="Times New Roman"/>
          <w:sz w:val="20"/>
          <w:szCs w:val="20"/>
        </w:rPr>
        <w:t xml:space="preserve">и </w:t>
      </w:r>
      <w:r w:rsidR="00F9631D" w:rsidRPr="00F9631D">
        <w:rPr>
          <w:rFonts w:ascii="Times New Roman" w:eastAsia="Times New Roman" w:hAnsi="Times New Roman" w:cs="Times New Roman"/>
          <w:sz w:val="20"/>
          <w:szCs w:val="20"/>
        </w:rPr>
        <w:t xml:space="preserve">в области инноваций применительно к </w:t>
      </w:r>
      <w:r w:rsidR="00F9631D" w:rsidRPr="00F9631D">
        <w:rPr>
          <w:rFonts w:ascii="Times New Roman" w:eastAsia="Times New Roman" w:hAnsi="Times New Roman" w:cs="Times New Roman"/>
          <w:sz w:val="20"/>
          <w:szCs w:val="20"/>
        </w:rPr>
        <w:lastRenderedPageBreak/>
        <w:t>условиям рыночной экономики пока еще очень мал</w:t>
      </w:r>
      <w:r w:rsidR="00F9631D">
        <w:rPr>
          <w:rFonts w:ascii="Times New Roman" w:eastAsia="Times New Roman" w:hAnsi="Times New Roman" w:cs="Times New Roman"/>
          <w:sz w:val="20"/>
          <w:szCs w:val="20"/>
        </w:rPr>
        <w:t xml:space="preserve"> (Емельянов, 2011)</w:t>
      </w:r>
      <w:r w:rsidR="00F9631D" w:rsidRPr="00F9631D">
        <w:rPr>
          <w:rFonts w:ascii="Times New Roman" w:eastAsia="Times New Roman" w:hAnsi="Times New Roman" w:cs="Times New Roman"/>
          <w:sz w:val="20"/>
          <w:szCs w:val="20"/>
        </w:rPr>
        <w:t>.</w:t>
      </w:r>
      <w:r w:rsidR="00F9631D">
        <w:rPr>
          <w:rFonts w:ascii="Times New Roman" w:eastAsia="Times New Roman" w:hAnsi="Times New Roman" w:cs="Times New Roman"/>
          <w:sz w:val="20"/>
          <w:szCs w:val="20"/>
        </w:rPr>
        <w:t xml:space="preserve"> </w:t>
      </w:r>
      <w:r w:rsidR="00F9631D" w:rsidRPr="00F9631D">
        <w:rPr>
          <w:rFonts w:ascii="Times New Roman" w:eastAsia="Times New Roman" w:hAnsi="Times New Roman" w:cs="Times New Roman"/>
          <w:sz w:val="20"/>
          <w:szCs w:val="20"/>
        </w:rPr>
        <w:t xml:space="preserve">В большинстве случаев законодательная база </w:t>
      </w:r>
      <w:r w:rsidR="00F9631D">
        <w:rPr>
          <w:rFonts w:ascii="Times New Roman" w:eastAsia="Times New Roman" w:hAnsi="Times New Roman" w:cs="Times New Roman"/>
          <w:sz w:val="20"/>
          <w:szCs w:val="20"/>
        </w:rPr>
        <w:t xml:space="preserve">нашей страны </w:t>
      </w:r>
      <w:r w:rsidR="00F9631D" w:rsidRPr="00F9631D">
        <w:rPr>
          <w:rFonts w:ascii="Times New Roman" w:eastAsia="Times New Roman" w:hAnsi="Times New Roman" w:cs="Times New Roman"/>
          <w:sz w:val="20"/>
          <w:szCs w:val="20"/>
        </w:rPr>
        <w:t>в плане регулирования экономических отношений и интеллектуальной собственности опирается на принципы индустриальной экономики, в то время как в мире используют</w:t>
      </w:r>
      <w:r w:rsidR="00F9631D">
        <w:rPr>
          <w:rFonts w:ascii="Times New Roman" w:eastAsia="Times New Roman" w:hAnsi="Times New Roman" w:cs="Times New Roman"/>
          <w:sz w:val="20"/>
          <w:szCs w:val="20"/>
        </w:rPr>
        <w:t xml:space="preserve"> </w:t>
      </w:r>
      <w:r w:rsidR="00F9631D" w:rsidRPr="00F9631D">
        <w:rPr>
          <w:rFonts w:ascii="Times New Roman" w:eastAsia="Times New Roman" w:hAnsi="Times New Roman" w:cs="Times New Roman"/>
          <w:sz w:val="20"/>
          <w:szCs w:val="20"/>
        </w:rPr>
        <w:t>правовое поле постиндустриальной экономики.</w:t>
      </w:r>
      <w:r w:rsidR="00F9631D">
        <w:rPr>
          <w:rFonts w:ascii="Times New Roman" w:eastAsia="Times New Roman" w:hAnsi="Times New Roman" w:cs="Times New Roman"/>
          <w:sz w:val="20"/>
          <w:szCs w:val="20"/>
        </w:rPr>
        <w:t xml:space="preserve"> </w:t>
      </w:r>
    </w:p>
    <w:p w:rsidR="00A96F0D" w:rsidRPr="00A96F0D" w:rsidRDefault="00A96F0D" w:rsidP="00F9631D">
      <w:pPr>
        <w:spacing w:after="0" w:line="240" w:lineRule="auto"/>
        <w:ind w:firstLine="284"/>
        <w:jc w:val="both"/>
        <w:rPr>
          <w:rFonts w:ascii="Times New Roman" w:eastAsia="Times New Roman" w:hAnsi="Times New Roman" w:cs="Times New Roman"/>
          <w:i/>
          <w:sz w:val="20"/>
          <w:szCs w:val="20"/>
        </w:rPr>
      </w:pPr>
      <w:r w:rsidRPr="00A96F0D">
        <w:rPr>
          <w:rFonts w:ascii="Times New Roman" w:eastAsia="Times New Roman" w:hAnsi="Times New Roman" w:cs="Times New Roman"/>
          <w:i/>
          <w:sz w:val="20"/>
          <w:szCs w:val="20"/>
        </w:rPr>
        <w:t>1.2.4.1. Федеральный уровень</w:t>
      </w:r>
    </w:p>
    <w:p w:rsidR="00F9631D" w:rsidRDefault="00F9631D" w:rsidP="00F9631D">
      <w:pPr>
        <w:spacing w:after="0" w:line="240" w:lineRule="auto"/>
        <w:ind w:firstLine="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И</w:t>
      </w:r>
      <w:r w:rsidRPr="00F9631D">
        <w:rPr>
          <w:rFonts w:ascii="Times New Roman" w:eastAsia="Times New Roman" w:hAnsi="Times New Roman" w:cs="Times New Roman"/>
          <w:sz w:val="20"/>
          <w:szCs w:val="20"/>
        </w:rPr>
        <w:t>нновационная</w:t>
      </w:r>
      <w:r>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деятельность в Российской Федерации еще не</w:t>
      </w:r>
      <w:r>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имеет адекватного правового регулирования. В</w:t>
      </w:r>
      <w:r>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отношении научных исследований, как одного из</w:t>
      </w:r>
      <w:r>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видов инновационной деятельности, подобные</w:t>
      </w:r>
      <w:r>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нормы существуют, и они определены в федеральном законе от 23 августа 1996 г. № 127-ФЗ</w:t>
      </w:r>
      <w:r>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“О науке и государственной научно-технической</w:t>
      </w:r>
      <w:r>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политике”. Что касается более широкого поля</w:t>
      </w:r>
      <w:r>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инновационной деятельности, подобного основополагающего законодательного документа на</w:t>
      </w:r>
      <w:r>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федеральном уровне до сих пор не существует,</w:t>
      </w:r>
      <w:r>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 xml:space="preserve">несмотря на то, что во многих регионах такие законодательные акты не только приняты, но и постоянно совершенствуются. </w:t>
      </w:r>
      <w:r w:rsidR="0054436B">
        <w:rPr>
          <w:rFonts w:ascii="Times New Roman" w:eastAsia="Times New Roman" w:hAnsi="Times New Roman" w:cs="Times New Roman"/>
          <w:sz w:val="20"/>
          <w:szCs w:val="20"/>
        </w:rPr>
        <w:t xml:space="preserve"> </w:t>
      </w:r>
    </w:p>
    <w:p w:rsidR="00F9631D" w:rsidRPr="00750B1B" w:rsidRDefault="00F9631D" w:rsidP="00F9631D">
      <w:pPr>
        <w:spacing w:after="0" w:line="240" w:lineRule="auto"/>
        <w:ind w:firstLine="284"/>
        <w:jc w:val="both"/>
        <w:rPr>
          <w:rFonts w:ascii="Times New Roman" w:eastAsia="Times New Roman" w:hAnsi="Times New Roman" w:cs="Times New Roman"/>
          <w:sz w:val="20"/>
          <w:szCs w:val="20"/>
        </w:rPr>
      </w:pPr>
      <w:r w:rsidRPr="004E1BED">
        <w:rPr>
          <w:rFonts w:ascii="Times New Roman" w:eastAsia="Times New Roman" w:hAnsi="Times New Roman" w:cs="Times New Roman"/>
          <w:sz w:val="20"/>
          <w:szCs w:val="20"/>
        </w:rPr>
        <w:t>В настоящее время</w:t>
      </w:r>
      <w:r w:rsidR="0054436B" w:rsidRPr="004E1BED">
        <w:rPr>
          <w:rFonts w:ascii="Times New Roman" w:eastAsia="Times New Roman" w:hAnsi="Times New Roman" w:cs="Times New Roman"/>
          <w:sz w:val="20"/>
          <w:szCs w:val="20"/>
        </w:rPr>
        <w:t>, как уже отмечалось в</w:t>
      </w:r>
      <w:r w:rsidR="00986AA6" w:rsidRPr="004E1BED">
        <w:rPr>
          <w:rFonts w:ascii="Times New Roman" w:eastAsia="Times New Roman" w:hAnsi="Times New Roman" w:cs="Times New Roman"/>
          <w:sz w:val="20"/>
          <w:szCs w:val="20"/>
        </w:rPr>
        <w:t xml:space="preserve"> разделе 1.1. </w:t>
      </w:r>
      <w:r w:rsidR="0054436B" w:rsidRPr="004E1BED">
        <w:rPr>
          <w:rFonts w:ascii="Times New Roman" w:eastAsia="Times New Roman" w:hAnsi="Times New Roman" w:cs="Times New Roman"/>
          <w:sz w:val="20"/>
          <w:szCs w:val="20"/>
        </w:rPr>
        <w:t xml:space="preserve">настоящей монографии, </w:t>
      </w:r>
      <w:r w:rsidRPr="004E1BED">
        <w:rPr>
          <w:rFonts w:ascii="Times New Roman" w:eastAsia="Times New Roman" w:hAnsi="Times New Roman" w:cs="Times New Roman"/>
          <w:sz w:val="20"/>
          <w:szCs w:val="20"/>
        </w:rPr>
        <w:t>существует только проект федерального консолидирующего закона об инновационной деятельности.</w:t>
      </w:r>
      <w:r w:rsidR="00750B1B" w:rsidRPr="004E1BED">
        <w:rPr>
          <w:rFonts w:ascii="Times New Roman" w:eastAsia="Times New Roman" w:hAnsi="Times New Roman" w:cs="Times New Roman"/>
          <w:sz w:val="20"/>
          <w:szCs w:val="20"/>
        </w:rPr>
        <w:t xml:space="preserve"> Однако </w:t>
      </w:r>
      <w:r w:rsidR="00750B1B" w:rsidRPr="004E1BED">
        <w:rPr>
          <w:rFonts w:ascii="Times New Roman" w:hAnsi="Times New Roman" w:cs="Times New Roman"/>
          <w:sz w:val="20"/>
          <w:szCs w:val="20"/>
        </w:rPr>
        <w:t xml:space="preserve">в 2011 г. Д.А. Медведевым был подписан </w:t>
      </w:r>
      <w:r w:rsidR="00750B1B" w:rsidRPr="004E1BED">
        <w:rPr>
          <w:rFonts w:ascii="Times New Roman" w:hAnsi="Times New Roman" w:cs="Times New Roman"/>
          <w:bCs/>
          <w:iCs/>
          <w:sz w:val="20"/>
          <w:szCs w:val="20"/>
        </w:rPr>
        <w:t>№ 254-ФЗ от 21 июля 2011 г. «О внесении изменений в Федеральный закон «О науке и государственной научно-технической политике», который</w:t>
      </w:r>
      <w:r w:rsidR="00750B1B" w:rsidRPr="004E1BED">
        <w:rPr>
          <w:rFonts w:ascii="Times New Roman" w:hAnsi="Times New Roman" w:cs="Times New Roman"/>
          <w:sz w:val="20"/>
          <w:szCs w:val="20"/>
        </w:rPr>
        <w:t xml:space="preserve"> ввел понятия «инновация», «инновационная деятельность», «инновационная инфраструктура», «инновационный проект», «коммерциализация научных результатов», главу «Государственная поддержка инновационной деятельности».</w:t>
      </w:r>
    </w:p>
    <w:p w:rsidR="00F9631D" w:rsidRPr="00F9631D" w:rsidRDefault="00F9631D" w:rsidP="00F9631D">
      <w:pPr>
        <w:spacing w:after="0" w:line="240" w:lineRule="auto"/>
        <w:ind w:firstLine="284"/>
        <w:jc w:val="both"/>
        <w:rPr>
          <w:rFonts w:ascii="Times New Roman" w:eastAsia="Times New Roman" w:hAnsi="Times New Roman" w:cs="Times New Roman"/>
          <w:sz w:val="20"/>
          <w:szCs w:val="20"/>
        </w:rPr>
      </w:pPr>
      <w:r w:rsidRPr="00F9631D">
        <w:rPr>
          <w:rFonts w:ascii="Times New Roman" w:eastAsia="Times New Roman" w:hAnsi="Times New Roman" w:cs="Times New Roman"/>
          <w:sz w:val="20"/>
          <w:szCs w:val="20"/>
        </w:rPr>
        <w:t>Правовой базой инновационного процесса является законодательство в области интеллектуальной собственности</w:t>
      </w:r>
      <w:r w:rsidR="00986AA6">
        <w:rPr>
          <w:rFonts w:ascii="Times New Roman" w:eastAsia="Times New Roman" w:hAnsi="Times New Roman" w:cs="Times New Roman"/>
          <w:sz w:val="20"/>
          <w:szCs w:val="20"/>
        </w:rPr>
        <w:t xml:space="preserve"> </w:t>
      </w:r>
      <w:r w:rsidR="00045D3F">
        <w:rPr>
          <w:rFonts w:ascii="Times New Roman" w:eastAsia="Times New Roman" w:hAnsi="Times New Roman" w:cs="Times New Roman"/>
          <w:sz w:val="20"/>
          <w:szCs w:val="20"/>
        </w:rPr>
        <w:t>(Дьяконова, Обухова, 2010)</w:t>
      </w:r>
      <w:r w:rsidRPr="00F9631D">
        <w:rPr>
          <w:rFonts w:ascii="Times New Roman" w:eastAsia="Times New Roman" w:hAnsi="Times New Roman" w:cs="Times New Roman"/>
          <w:sz w:val="20"/>
          <w:szCs w:val="20"/>
        </w:rPr>
        <w:t>. В соответствии с</w:t>
      </w:r>
      <w:r w:rsidR="00045D3F">
        <w:rPr>
          <w:rFonts w:ascii="Times New Roman" w:eastAsia="Times New Roman" w:hAnsi="Times New Roman" w:cs="Times New Roman"/>
          <w:sz w:val="20"/>
          <w:szCs w:val="20"/>
        </w:rPr>
        <w:t xml:space="preserve">о </w:t>
      </w:r>
      <w:r w:rsidRPr="00F9631D">
        <w:rPr>
          <w:rFonts w:ascii="Times New Roman" w:eastAsia="Times New Roman" w:hAnsi="Times New Roman" w:cs="Times New Roman"/>
          <w:sz w:val="20"/>
          <w:szCs w:val="20"/>
        </w:rPr>
        <w:t>ст. 71 Конституции РФ правовое регулирование интеллектуальной собственности находится в ведении Российской Федерации. Приняты специальные законы, определяющие правовой режим изобретений, полезных моделей, промышленных образцов, программ для</w:t>
      </w:r>
      <w:r w:rsidR="0054436B">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ЭВМ и баз данных, топологий интегральных</w:t>
      </w:r>
      <w:r w:rsidR="0054436B">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микросхем, товарных знаков, знаков обслуживания, наименований мест происхождения товаров.</w:t>
      </w:r>
    </w:p>
    <w:p w:rsidR="00F9631D" w:rsidRPr="00F9631D" w:rsidRDefault="00F9631D" w:rsidP="00F9631D">
      <w:pPr>
        <w:spacing w:after="0" w:line="240" w:lineRule="auto"/>
        <w:ind w:firstLine="284"/>
        <w:jc w:val="both"/>
        <w:rPr>
          <w:rFonts w:ascii="Times New Roman" w:eastAsia="Times New Roman" w:hAnsi="Times New Roman" w:cs="Times New Roman"/>
          <w:sz w:val="20"/>
          <w:szCs w:val="20"/>
        </w:rPr>
      </w:pPr>
      <w:r w:rsidRPr="00F9631D">
        <w:rPr>
          <w:rFonts w:ascii="Times New Roman" w:eastAsia="Times New Roman" w:hAnsi="Times New Roman" w:cs="Times New Roman"/>
          <w:sz w:val="20"/>
          <w:szCs w:val="20"/>
        </w:rPr>
        <w:t>Инновационные отношения регулируются</w:t>
      </w:r>
      <w:r w:rsidR="0054436B">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также международными договорами и соглашениями (Парижская конвенция по охране промышленной собственности, Евразийская патентная</w:t>
      </w:r>
      <w:r w:rsidR="0054436B">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конвенция и др.). Отношения, возникающие в</w:t>
      </w:r>
      <w:r w:rsidR="0054436B">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связи с созданием и использованием инноваций</w:t>
      </w:r>
      <w:r w:rsidR="0054436B">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в предпринимательской деятельности, опосредуются различными договорами. Подзаконными</w:t>
      </w:r>
      <w:r w:rsidR="0054436B">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актами разного уровня регулируются отдельные</w:t>
      </w:r>
      <w:r w:rsidR="0054436B">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 xml:space="preserve">аспекты инновационной деятельности. Так, </w:t>
      </w:r>
      <w:r w:rsidRPr="00F9631D">
        <w:rPr>
          <w:rFonts w:ascii="Times New Roman" w:eastAsia="Times New Roman" w:hAnsi="Times New Roman" w:cs="Times New Roman"/>
          <w:sz w:val="20"/>
          <w:szCs w:val="20"/>
        </w:rPr>
        <w:lastRenderedPageBreak/>
        <w:t>Распоряжением Правительства РФ от 30 ноября</w:t>
      </w:r>
      <w:r w:rsidR="0054436B">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2001 г. № 1607-р одобрены Основные направления реализации государственной политики по</w:t>
      </w:r>
      <w:r w:rsidR="0054436B">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вовлечению в хозяйственный оборот результатов</w:t>
      </w:r>
      <w:r w:rsidR="0054436B">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 xml:space="preserve">научно-технической деятельности. </w:t>
      </w:r>
    </w:p>
    <w:p w:rsidR="00F9631D" w:rsidRPr="00F9631D" w:rsidRDefault="00F9631D" w:rsidP="00F9631D">
      <w:pPr>
        <w:spacing w:after="0" w:line="240" w:lineRule="auto"/>
        <w:ind w:firstLine="284"/>
        <w:jc w:val="both"/>
        <w:rPr>
          <w:rFonts w:ascii="Times New Roman" w:eastAsia="Times New Roman" w:hAnsi="Times New Roman" w:cs="Times New Roman"/>
          <w:sz w:val="20"/>
          <w:szCs w:val="20"/>
        </w:rPr>
      </w:pPr>
      <w:r w:rsidRPr="00F9631D">
        <w:rPr>
          <w:rFonts w:ascii="Times New Roman" w:eastAsia="Times New Roman" w:hAnsi="Times New Roman" w:cs="Times New Roman"/>
          <w:sz w:val="20"/>
          <w:szCs w:val="20"/>
        </w:rPr>
        <w:t>Нормативно-правовая база научно-технической политики в Российской Федерации определена в ряде документов федерального уровня: в</w:t>
      </w:r>
      <w:r w:rsidR="0054436B">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федеральном законе “О науке и государственной</w:t>
      </w:r>
      <w:r w:rsidR="0054436B">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научно-технич</w:t>
      </w:r>
      <w:r w:rsidR="0054436B">
        <w:rPr>
          <w:rFonts w:ascii="Times New Roman" w:eastAsia="Times New Roman" w:hAnsi="Times New Roman" w:cs="Times New Roman"/>
          <w:sz w:val="20"/>
          <w:szCs w:val="20"/>
        </w:rPr>
        <w:t>еской политике”, “Основы политик</w:t>
      </w:r>
      <w:r w:rsidRPr="00F9631D">
        <w:rPr>
          <w:rFonts w:ascii="Times New Roman" w:eastAsia="Times New Roman" w:hAnsi="Times New Roman" w:cs="Times New Roman"/>
          <w:sz w:val="20"/>
          <w:szCs w:val="20"/>
        </w:rPr>
        <w:t>и РФ в области развития науки и технологий на</w:t>
      </w:r>
      <w:r w:rsidR="0054436B">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период до 2010 года”, в Доктрине развития российской науки</w:t>
      </w:r>
      <w:r w:rsidR="008F74E0" w:rsidRPr="008F74E0">
        <w:rPr>
          <w:rFonts w:ascii="Times New Roman" w:eastAsia="Times New Roman" w:hAnsi="Times New Roman" w:cs="Times New Roman"/>
          <w:sz w:val="20"/>
          <w:szCs w:val="20"/>
        </w:rPr>
        <w:t xml:space="preserve"> (</w:t>
      </w:r>
      <w:r w:rsidR="008F74E0">
        <w:rPr>
          <w:rFonts w:ascii="Times New Roman" w:eastAsia="Times New Roman" w:hAnsi="Times New Roman" w:cs="Times New Roman"/>
          <w:sz w:val="20"/>
          <w:szCs w:val="20"/>
        </w:rPr>
        <w:t>Емельянов, 2011)</w:t>
      </w:r>
      <w:r w:rsidRPr="00F9631D">
        <w:rPr>
          <w:rFonts w:ascii="Times New Roman" w:eastAsia="Times New Roman" w:hAnsi="Times New Roman" w:cs="Times New Roman"/>
          <w:sz w:val="20"/>
          <w:szCs w:val="20"/>
        </w:rPr>
        <w:t>.</w:t>
      </w:r>
    </w:p>
    <w:p w:rsidR="00F9631D" w:rsidRPr="00F9631D" w:rsidRDefault="00F9631D" w:rsidP="00F9631D">
      <w:pPr>
        <w:spacing w:after="0" w:line="240" w:lineRule="auto"/>
        <w:ind w:firstLine="284"/>
        <w:jc w:val="both"/>
        <w:rPr>
          <w:rFonts w:ascii="Times New Roman" w:eastAsia="Times New Roman" w:hAnsi="Times New Roman" w:cs="Times New Roman"/>
          <w:sz w:val="20"/>
          <w:szCs w:val="20"/>
        </w:rPr>
      </w:pPr>
      <w:r w:rsidRPr="00F9631D">
        <w:rPr>
          <w:rFonts w:ascii="Times New Roman" w:eastAsia="Times New Roman" w:hAnsi="Times New Roman" w:cs="Times New Roman"/>
          <w:sz w:val="20"/>
          <w:szCs w:val="20"/>
        </w:rPr>
        <w:t xml:space="preserve">В </w:t>
      </w:r>
      <w:r w:rsidR="00045D3F">
        <w:rPr>
          <w:rFonts w:ascii="Times New Roman" w:eastAsia="Times New Roman" w:hAnsi="Times New Roman" w:cs="Times New Roman"/>
          <w:sz w:val="20"/>
          <w:szCs w:val="20"/>
        </w:rPr>
        <w:t>Ф</w:t>
      </w:r>
      <w:r w:rsidRPr="00F9631D">
        <w:rPr>
          <w:rFonts w:ascii="Times New Roman" w:eastAsia="Times New Roman" w:hAnsi="Times New Roman" w:cs="Times New Roman"/>
          <w:sz w:val="20"/>
          <w:szCs w:val="20"/>
        </w:rPr>
        <w:t>едеральном законе от 23 августа 1996 г.</w:t>
      </w:r>
      <w:r w:rsidR="000830A9">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 127-ФЗ “О науке и государственной научно-технической политике” даны определения государственной научно-технической политики, изложены ее основные цели и принципы, установлены основания для взаимодействия федеральных органов власти с органами власти субъектов</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Российской Федерации в проведении региональной научно-технической политики.</w:t>
      </w:r>
    </w:p>
    <w:p w:rsidR="00F9631D" w:rsidRPr="00F9631D" w:rsidRDefault="00F9631D" w:rsidP="00F9631D">
      <w:pPr>
        <w:spacing w:after="0" w:line="240" w:lineRule="auto"/>
        <w:ind w:firstLine="284"/>
        <w:jc w:val="both"/>
        <w:rPr>
          <w:rFonts w:ascii="Times New Roman" w:eastAsia="Times New Roman" w:hAnsi="Times New Roman" w:cs="Times New Roman"/>
          <w:sz w:val="20"/>
          <w:szCs w:val="20"/>
        </w:rPr>
      </w:pPr>
      <w:r w:rsidRPr="00F9631D">
        <w:rPr>
          <w:rFonts w:ascii="Times New Roman" w:eastAsia="Times New Roman" w:hAnsi="Times New Roman" w:cs="Times New Roman"/>
          <w:sz w:val="20"/>
          <w:szCs w:val="20"/>
        </w:rPr>
        <w:t>В 2002 г. были утверждены “Основы политики Российской Федерации в области развития</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науки и технологий на период до 2010 года и дальнейшую перспективу”, а также “Приоритетные</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направления развития науки, технологий и техники Российской Федерации” и “Перечень критических технологий Российской Федерации”.</w:t>
      </w:r>
    </w:p>
    <w:p w:rsidR="00F9631D" w:rsidRPr="00F9631D" w:rsidRDefault="00F9631D" w:rsidP="00F9631D">
      <w:pPr>
        <w:spacing w:after="0" w:line="240" w:lineRule="auto"/>
        <w:ind w:firstLine="284"/>
        <w:jc w:val="both"/>
        <w:rPr>
          <w:rFonts w:ascii="Times New Roman" w:eastAsia="Times New Roman" w:hAnsi="Times New Roman" w:cs="Times New Roman"/>
          <w:sz w:val="20"/>
          <w:szCs w:val="20"/>
        </w:rPr>
      </w:pPr>
      <w:r w:rsidRPr="00F9631D">
        <w:rPr>
          <w:rFonts w:ascii="Times New Roman" w:eastAsia="Times New Roman" w:hAnsi="Times New Roman" w:cs="Times New Roman"/>
          <w:sz w:val="20"/>
          <w:szCs w:val="20"/>
        </w:rPr>
        <w:t>Разграничение полномочий при проведении научно-технической политики предусмотрено федеральным законом от 20 июня 2003 г. “О внесении изменений и дополнений в федеральный закон “Об общих принципах организации законодательных (представительных) и исполнительных органов государственной власти субъектов</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Российской Федерации”.</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 xml:space="preserve">Ряд законодательных актов регулирует отдельные направления инновационной деятельности. </w:t>
      </w:r>
      <w:proofErr w:type="gramStart"/>
      <w:r w:rsidRPr="00F9631D">
        <w:rPr>
          <w:rFonts w:ascii="Times New Roman" w:eastAsia="Times New Roman" w:hAnsi="Times New Roman" w:cs="Times New Roman"/>
          <w:sz w:val="20"/>
          <w:szCs w:val="20"/>
        </w:rPr>
        <w:t>Федеральным законом от 7 апреля 1999 г.</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 xml:space="preserve">№ 70-ФЗ “О статусе </w:t>
      </w:r>
      <w:proofErr w:type="spellStart"/>
      <w:r w:rsidRPr="00F9631D">
        <w:rPr>
          <w:rFonts w:ascii="Times New Roman" w:eastAsia="Times New Roman" w:hAnsi="Times New Roman" w:cs="Times New Roman"/>
          <w:sz w:val="20"/>
          <w:szCs w:val="20"/>
        </w:rPr>
        <w:t>наукограда</w:t>
      </w:r>
      <w:proofErr w:type="spellEnd"/>
      <w:r w:rsidRPr="00F9631D">
        <w:rPr>
          <w:rFonts w:ascii="Times New Roman" w:eastAsia="Times New Roman" w:hAnsi="Times New Roman" w:cs="Times New Roman"/>
          <w:sz w:val="20"/>
          <w:szCs w:val="20"/>
        </w:rPr>
        <w:t xml:space="preserve"> Российской Федерации” и постановлением Правительства Российской Федерации от 22 сентября 1999 г. № 1072</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 xml:space="preserve">“Об утверждении критериев присвоения муниципальному образованию статуса </w:t>
      </w:r>
      <w:proofErr w:type="spellStart"/>
      <w:r w:rsidRPr="00F9631D">
        <w:rPr>
          <w:rFonts w:ascii="Times New Roman" w:eastAsia="Times New Roman" w:hAnsi="Times New Roman" w:cs="Times New Roman"/>
          <w:sz w:val="20"/>
          <w:szCs w:val="20"/>
        </w:rPr>
        <w:t>наукограда</w:t>
      </w:r>
      <w:proofErr w:type="spellEnd"/>
      <w:r w:rsidRPr="00F9631D">
        <w:rPr>
          <w:rFonts w:ascii="Times New Roman" w:eastAsia="Times New Roman" w:hAnsi="Times New Roman" w:cs="Times New Roman"/>
          <w:sz w:val="20"/>
          <w:szCs w:val="20"/>
        </w:rPr>
        <w:t xml:space="preserve"> и</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 xml:space="preserve">Порядка рассмотрения предложений о присвоении муниципальному образованию статуса </w:t>
      </w:r>
      <w:proofErr w:type="spellStart"/>
      <w:r w:rsidRPr="00F9631D">
        <w:rPr>
          <w:rFonts w:ascii="Times New Roman" w:eastAsia="Times New Roman" w:hAnsi="Times New Roman" w:cs="Times New Roman"/>
          <w:sz w:val="20"/>
          <w:szCs w:val="20"/>
        </w:rPr>
        <w:t>наукограда</w:t>
      </w:r>
      <w:proofErr w:type="spellEnd"/>
      <w:r w:rsidRPr="00F9631D">
        <w:rPr>
          <w:rFonts w:ascii="Times New Roman" w:eastAsia="Times New Roman" w:hAnsi="Times New Roman" w:cs="Times New Roman"/>
          <w:sz w:val="20"/>
          <w:szCs w:val="20"/>
        </w:rPr>
        <w:t xml:space="preserve"> и прекращения такого статуса” определены меры государственной поддержки муниципальных образований с высокой концентрацией</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научно-технического, промышленного и образовательного потенциала.</w:t>
      </w:r>
      <w:proofErr w:type="gramEnd"/>
    </w:p>
    <w:p w:rsidR="00F9631D" w:rsidRPr="00F9631D" w:rsidRDefault="00D13EA0" w:rsidP="00F9631D">
      <w:pPr>
        <w:spacing w:after="0" w:line="240" w:lineRule="auto"/>
        <w:ind w:firstLine="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val="en-US"/>
        </w:rPr>
        <w:t>IV</w:t>
      </w:r>
      <w:r w:rsidRPr="00D13EA0">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часть Гражданского Кодекса</w:t>
      </w:r>
      <w:r w:rsidR="00F9631D" w:rsidRPr="00F9631D">
        <w:rPr>
          <w:rFonts w:ascii="Times New Roman" w:eastAsia="Times New Roman" w:hAnsi="Times New Roman" w:cs="Times New Roman"/>
          <w:sz w:val="20"/>
          <w:szCs w:val="20"/>
        </w:rPr>
        <w:t xml:space="preserve"> Российской Федерации,</w:t>
      </w:r>
      <w:r w:rsidR="003A536D">
        <w:rPr>
          <w:rFonts w:ascii="Times New Roman" w:eastAsia="Times New Roman" w:hAnsi="Times New Roman" w:cs="Times New Roman"/>
          <w:sz w:val="20"/>
          <w:szCs w:val="20"/>
        </w:rPr>
        <w:t xml:space="preserve"> </w:t>
      </w:r>
      <w:r w:rsidR="00F9631D" w:rsidRPr="00F9631D">
        <w:rPr>
          <w:rFonts w:ascii="Times New Roman" w:eastAsia="Times New Roman" w:hAnsi="Times New Roman" w:cs="Times New Roman"/>
          <w:sz w:val="20"/>
          <w:szCs w:val="20"/>
        </w:rPr>
        <w:t>указ Президента Российской Федерации от</w:t>
      </w:r>
      <w:r w:rsidR="003A536D">
        <w:rPr>
          <w:rFonts w:ascii="Times New Roman" w:eastAsia="Times New Roman" w:hAnsi="Times New Roman" w:cs="Times New Roman"/>
          <w:sz w:val="20"/>
          <w:szCs w:val="20"/>
        </w:rPr>
        <w:t xml:space="preserve"> </w:t>
      </w:r>
      <w:r w:rsidR="00F9631D" w:rsidRPr="00F9631D">
        <w:rPr>
          <w:rFonts w:ascii="Times New Roman" w:eastAsia="Times New Roman" w:hAnsi="Times New Roman" w:cs="Times New Roman"/>
          <w:sz w:val="20"/>
          <w:szCs w:val="20"/>
        </w:rPr>
        <w:t>22 июня 1998 г. № 863 “О государственной политике по вовлечению в хозяйственный оборот результатов научно-технической деятельности и</w:t>
      </w:r>
      <w:r w:rsidR="003A536D">
        <w:rPr>
          <w:rFonts w:ascii="Times New Roman" w:eastAsia="Times New Roman" w:hAnsi="Times New Roman" w:cs="Times New Roman"/>
          <w:sz w:val="20"/>
          <w:szCs w:val="20"/>
        </w:rPr>
        <w:t xml:space="preserve"> </w:t>
      </w:r>
      <w:r w:rsidR="00F9631D" w:rsidRPr="00F9631D">
        <w:rPr>
          <w:rFonts w:ascii="Times New Roman" w:eastAsia="Times New Roman" w:hAnsi="Times New Roman" w:cs="Times New Roman"/>
          <w:sz w:val="20"/>
          <w:szCs w:val="20"/>
        </w:rPr>
        <w:t>объектов интеллектуальной собственности в сфере науки и технологий” и постановление Правительства Российской Федерации от 2 сентября</w:t>
      </w:r>
      <w:r w:rsidR="003A536D">
        <w:rPr>
          <w:rFonts w:ascii="Times New Roman" w:eastAsia="Times New Roman" w:hAnsi="Times New Roman" w:cs="Times New Roman"/>
          <w:sz w:val="20"/>
          <w:szCs w:val="20"/>
        </w:rPr>
        <w:t xml:space="preserve"> </w:t>
      </w:r>
      <w:r w:rsidR="00F9631D" w:rsidRPr="00F9631D">
        <w:rPr>
          <w:rFonts w:ascii="Times New Roman" w:eastAsia="Times New Roman" w:hAnsi="Times New Roman" w:cs="Times New Roman"/>
          <w:sz w:val="20"/>
          <w:szCs w:val="20"/>
        </w:rPr>
        <w:lastRenderedPageBreak/>
        <w:t>1999 г. № 982 “Об использовании результатов</w:t>
      </w:r>
      <w:r w:rsidR="003A536D">
        <w:rPr>
          <w:rFonts w:ascii="Times New Roman" w:eastAsia="Times New Roman" w:hAnsi="Times New Roman" w:cs="Times New Roman"/>
          <w:sz w:val="20"/>
          <w:szCs w:val="20"/>
        </w:rPr>
        <w:t xml:space="preserve"> </w:t>
      </w:r>
      <w:r w:rsidR="00F9631D" w:rsidRPr="00F9631D">
        <w:rPr>
          <w:rFonts w:ascii="Times New Roman" w:eastAsia="Times New Roman" w:hAnsi="Times New Roman" w:cs="Times New Roman"/>
          <w:sz w:val="20"/>
          <w:szCs w:val="20"/>
        </w:rPr>
        <w:t>научно-технической деятельности”</w:t>
      </w:r>
      <w:r w:rsidR="00B50C79">
        <w:rPr>
          <w:rFonts w:ascii="Times New Roman" w:eastAsia="Times New Roman" w:hAnsi="Times New Roman" w:cs="Times New Roman"/>
          <w:sz w:val="20"/>
          <w:szCs w:val="20"/>
        </w:rPr>
        <w:t xml:space="preserve"> - </w:t>
      </w:r>
      <w:r w:rsidR="00F9631D" w:rsidRPr="00F9631D">
        <w:rPr>
          <w:rFonts w:ascii="Times New Roman" w:eastAsia="Times New Roman" w:hAnsi="Times New Roman" w:cs="Times New Roman"/>
          <w:sz w:val="20"/>
          <w:szCs w:val="20"/>
        </w:rPr>
        <w:t>являются правовой базой для государственного стимулирования процессов создания, правовой охраны и использования результатов научно-технической деятельности, повышения на этой основе конкурентоспособности продукции.</w:t>
      </w:r>
    </w:p>
    <w:p w:rsidR="00F9631D" w:rsidRPr="00F9631D" w:rsidRDefault="00F9631D" w:rsidP="00F9631D">
      <w:pPr>
        <w:spacing w:after="0" w:line="240" w:lineRule="auto"/>
        <w:ind w:firstLine="284"/>
        <w:jc w:val="both"/>
        <w:rPr>
          <w:rFonts w:ascii="Times New Roman" w:eastAsia="Times New Roman" w:hAnsi="Times New Roman" w:cs="Times New Roman"/>
          <w:sz w:val="20"/>
          <w:szCs w:val="20"/>
        </w:rPr>
      </w:pPr>
      <w:r w:rsidRPr="00B50C79">
        <w:rPr>
          <w:rFonts w:ascii="Times New Roman" w:eastAsia="Times New Roman" w:hAnsi="Times New Roman" w:cs="Times New Roman"/>
          <w:sz w:val="20"/>
          <w:szCs w:val="20"/>
        </w:rPr>
        <w:t xml:space="preserve">Федеральным законом </w:t>
      </w:r>
      <w:r w:rsidR="006B1DEA" w:rsidRPr="00B50C79">
        <w:rPr>
          <w:rFonts w:ascii="Times New Roman" w:eastAsia="Times New Roman" w:hAnsi="Times New Roman" w:cs="Times New Roman"/>
          <w:sz w:val="20"/>
          <w:szCs w:val="20"/>
        </w:rPr>
        <w:t>№209-ФЗ от 27.07.2007</w:t>
      </w:r>
      <w:r w:rsidR="003A536D" w:rsidRPr="00B50C79">
        <w:rPr>
          <w:rFonts w:ascii="Times New Roman" w:eastAsia="Times New Roman" w:hAnsi="Times New Roman" w:cs="Times New Roman"/>
          <w:sz w:val="20"/>
          <w:szCs w:val="20"/>
        </w:rPr>
        <w:t xml:space="preserve"> </w:t>
      </w:r>
      <w:r w:rsidR="006B1DEA" w:rsidRPr="00B50C79">
        <w:rPr>
          <w:rFonts w:ascii="Times New Roman" w:eastAsia="Times New Roman" w:hAnsi="Times New Roman" w:cs="Times New Roman"/>
          <w:sz w:val="20"/>
          <w:szCs w:val="20"/>
        </w:rPr>
        <w:t>«О развитии малого и среднего предпринимательства в Российской Федерации»</w:t>
      </w:r>
      <w:r w:rsidR="006B1DEA">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предусмотрены меры по стимулированию развития малого предпринимательства, в том числе и</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в научно-технической сфере.</w:t>
      </w:r>
    </w:p>
    <w:p w:rsidR="00F9631D" w:rsidRPr="00F9631D" w:rsidRDefault="00F9631D" w:rsidP="00F9631D">
      <w:pPr>
        <w:spacing w:after="0" w:line="240" w:lineRule="auto"/>
        <w:ind w:firstLine="284"/>
        <w:jc w:val="both"/>
        <w:rPr>
          <w:rFonts w:ascii="Times New Roman" w:eastAsia="Times New Roman" w:hAnsi="Times New Roman" w:cs="Times New Roman"/>
          <w:sz w:val="20"/>
          <w:szCs w:val="20"/>
        </w:rPr>
      </w:pPr>
      <w:r w:rsidRPr="00F9631D">
        <w:rPr>
          <w:rFonts w:ascii="Times New Roman" w:eastAsia="Times New Roman" w:hAnsi="Times New Roman" w:cs="Times New Roman"/>
          <w:sz w:val="20"/>
          <w:szCs w:val="20"/>
        </w:rPr>
        <w:t>Правилами предоставления средств федерального бюджета, предусмотренных на государственную поддержку малого предпринимательства,</w:t>
      </w:r>
      <w:r w:rsidR="00B50C79">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регулируются вопросы финансового обеспечения поддержки субъектов малых и</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средних инновационных предприятий (СМСП).</w:t>
      </w:r>
    </w:p>
    <w:p w:rsidR="00F9631D" w:rsidRPr="00F9631D" w:rsidRDefault="00F9631D" w:rsidP="00F9631D">
      <w:pPr>
        <w:spacing w:after="0" w:line="240" w:lineRule="auto"/>
        <w:ind w:firstLine="284"/>
        <w:jc w:val="both"/>
        <w:rPr>
          <w:rFonts w:ascii="Times New Roman" w:eastAsia="Times New Roman" w:hAnsi="Times New Roman" w:cs="Times New Roman"/>
          <w:sz w:val="20"/>
          <w:szCs w:val="20"/>
        </w:rPr>
      </w:pPr>
      <w:r w:rsidRPr="00F9631D">
        <w:rPr>
          <w:rFonts w:ascii="Times New Roman" w:eastAsia="Times New Roman" w:hAnsi="Times New Roman" w:cs="Times New Roman"/>
          <w:sz w:val="20"/>
          <w:szCs w:val="20"/>
        </w:rPr>
        <w:t>Введение в практику государственного регулирования новых форм стимулирования развития</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отдельных территорий, включая особые экономические зоны, совместного финансирования</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крупных инвестиционных проектов из средств</w:t>
      </w:r>
      <w:r w:rsidR="003A536D">
        <w:rPr>
          <w:rFonts w:ascii="Times New Roman" w:eastAsia="Times New Roman" w:hAnsi="Times New Roman" w:cs="Times New Roman"/>
          <w:sz w:val="20"/>
          <w:szCs w:val="20"/>
        </w:rPr>
        <w:t xml:space="preserve"> </w:t>
      </w:r>
      <w:proofErr w:type="spellStart"/>
      <w:r w:rsidRPr="00F9631D">
        <w:rPr>
          <w:rFonts w:ascii="Times New Roman" w:eastAsia="Times New Roman" w:hAnsi="Times New Roman" w:cs="Times New Roman"/>
          <w:sz w:val="20"/>
          <w:szCs w:val="20"/>
        </w:rPr>
        <w:t>Инвестфонда</w:t>
      </w:r>
      <w:proofErr w:type="spellEnd"/>
      <w:r w:rsidRPr="00F9631D">
        <w:rPr>
          <w:rFonts w:ascii="Times New Roman" w:eastAsia="Times New Roman" w:hAnsi="Times New Roman" w:cs="Times New Roman"/>
          <w:sz w:val="20"/>
          <w:szCs w:val="20"/>
        </w:rPr>
        <w:t xml:space="preserve"> Российской Федерации, стимулирования развития высокотехнологичных производств обеспечено рядом законодательных актов,</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принятых в последние годы.</w:t>
      </w:r>
    </w:p>
    <w:p w:rsidR="00F9631D" w:rsidRPr="00F9631D" w:rsidRDefault="00F9631D" w:rsidP="00F9631D">
      <w:pPr>
        <w:spacing w:after="0" w:line="240" w:lineRule="auto"/>
        <w:ind w:firstLine="284"/>
        <w:jc w:val="both"/>
        <w:rPr>
          <w:rFonts w:ascii="Times New Roman" w:eastAsia="Times New Roman" w:hAnsi="Times New Roman" w:cs="Times New Roman"/>
          <w:sz w:val="20"/>
          <w:szCs w:val="20"/>
        </w:rPr>
      </w:pPr>
      <w:r w:rsidRPr="00F9631D">
        <w:rPr>
          <w:rFonts w:ascii="Times New Roman" w:eastAsia="Times New Roman" w:hAnsi="Times New Roman" w:cs="Times New Roman"/>
          <w:sz w:val="20"/>
          <w:szCs w:val="20"/>
        </w:rPr>
        <w:t>Федеральный закон Российской Федерации</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“Об особых экономических зонах в Российской</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Федерации” принят в 2005 г. (№ 116-ФЗ от</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22 июля 2005 г.). В соответствии с Законом на</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территории Российской Федерации могут создаваться особые экономические зоны следующих</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типов: промышленно-производственные особые</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экономические зоны; технико-внедренческие</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особые экономические зоны; туристско-рекреационные особые экономические зоны; портовые</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 xml:space="preserve">особые экономические зоны. Напрямую на стимулирование инновационной деятельности направлено создание </w:t>
      </w:r>
      <w:proofErr w:type="gramStart"/>
      <w:r w:rsidRPr="00F9631D">
        <w:rPr>
          <w:rFonts w:ascii="Times New Roman" w:eastAsia="Times New Roman" w:hAnsi="Times New Roman" w:cs="Times New Roman"/>
          <w:sz w:val="20"/>
          <w:szCs w:val="20"/>
        </w:rPr>
        <w:t>технико-внедренческих</w:t>
      </w:r>
      <w:proofErr w:type="gramEnd"/>
      <w:r w:rsidRPr="00F9631D">
        <w:rPr>
          <w:rFonts w:ascii="Times New Roman" w:eastAsia="Times New Roman" w:hAnsi="Times New Roman" w:cs="Times New Roman"/>
          <w:sz w:val="20"/>
          <w:szCs w:val="20"/>
        </w:rPr>
        <w:t xml:space="preserve"> и промышленно-производственных ОЭЗ.</w:t>
      </w:r>
    </w:p>
    <w:p w:rsidR="00F9631D" w:rsidRPr="00F9631D" w:rsidRDefault="00F9631D" w:rsidP="00F9631D">
      <w:pPr>
        <w:spacing w:after="0" w:line="240" w:lineRule="auto"/>
        <w:ind w:firstLine="284"/>
        <w:jc w:val="both"/>
        <w:rPr>
          <w:rFonts w:ascii="Times New Roman" w:eastAsia="Times New Roman" w:hAnsi="Times New Roman" w:cs="Times New Roman"/>
          <w:sz w:val="20"/>
          <w:szCs w:val="20"/>
        </w:rPr>
      </w:pPr>
      <w:r w:rsidRPr="00F9631D">
        <w:rPr>
          <w:rFonts w:ascii="Times New Roman" w:eastAsia="Times New Roman" w:hAnsi="Times New Roman" w:cs="Times New Roman"/>
          <w:sz w:val="20"/>
          <w:szCs w:val="20"/>
        </w:rPr>
        <w:t>Закон устанавливает порядок образования</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ОЭЗ, в соответствии с которым высший исполнительный орган государственной власти субъекта Российской Федерации совместно с исполнительно-распорядительным органом муниципального образования подает в Правительство Российской Федерации заявку на создание особой экономической зоны с обоснованием его целесообразности и эффективности для решения задач</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федерального, регионального и местного значения.</w:t>
      </w:r>
    </w:p>
    <w:p w:rsidR="00F9631D" w:rsidRPr="00F9631D" w:rsidRDefault="00F9631D" w:rsidP="00F9631D">
      <w:pPr>
        <w:spacing w:after="0" w:line="240" w:lineRule="auto"/>
        <w:ind w:firstLine="284"/>
        <w:jc w:val="both"/>
        <w:rPr>
          <w:rFonts w:ascii="Times New Roman" w:eastAsia="Times New Roman" w:hAnsi="Times New Roman" w:cs="Times New Roman"/>
          <w:sz w:val="20"/>
          <w:szCs w:val="20"/>
        </w:rPr>
      </w:pPr>
      <w:r w:rsidRPr="00F9631D">
        <w:rPr>
          <w:rFonts w:ascii="Times New Roman" w:eastAsia="Times New Roman" w:hAnsi="Times New Roman" w:cs="Times New Roman"/>
          <w:sz w:val="20"/>
          <w:szCs w:val="20"/>
        </w:rPr>
        <w:t>Инвестиционный фонд Российской Федерации, созданный в 2005 г., является одним из основных механизмов государственно-частного</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предпринимательства (ГЧП), сложившихся на</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 xml:space="preserve">данный момент в </w:t>
      </w:r>
      <w:r w:rsidRPr="00F9631D">
        <w:rPr>
          <w:rFonts w:ascii="Times New Roman" w:eastAsia="Times New Roman" w:hAnsi="Times New Roman" w:cs="Times New Roman"/>
          <w:sz w:val="20"/>
          <w:szCs w:val="20"/>
        </w:rPr>
        <w:lastRenderedPageBreak/>
        <w:t xml:space="preserve">российской практике. </w:t>
      </w:r>
      <w:proofErr w:type="spellStart"/>
      <w:r w:rsidRPr="00F9631D">
        <w:rPr>
          <w:rFonts w:ascii="Times New Roman" w:eastAsia="Times New Roman" w:hAnsi="Times New Roman" w:cs="Times New Roman"/>
          <w:sz w:val="20"/>
          <w:szCs w:val="20"/>
        </w:rPr>
        <w:t>Инвестфонд</w:t>
      </w:r>
      <w:proofErr w:type="spellEnd"/>
      <w:r w:rsidRPr="00F9631D">
        <w:rPr>
          <w:rFonts w:ascii="Times New Roman" w:eastAsia="Times New Roman" w:hAnsi="Times New Roman" w:cs="Times New Roman"/>
          <w:sz w:val="20"/>
          <w:szCs w:val="20"/>
        </w:rPr>
        <w:t xml:space="preserve"> Российской Федерации </w:t>
      </w:r>
      <w:proofErr w:type="gramStart"/>
      <w:r w:rsidRPr="00F9631D">
        <w:rPr>
          <w:rFonts w:ascii="Times New Roman" w:eastAsia="Times New Roman" w:hAnsi="Times New Roman" w:cs="Times New Roman"/>
          <w:sz w:val="20"/>
          <w:szCs w:val="20"/>
        </w:rPr>
        <w:t>предназначен</w:t>
      </w:r>
      <w:proofErr w:type="gramEnd"/>
      <w:r w:rsidRPr="00F9631D">
        <w:rPr>
          <w:rFonts w:ascii="Times New Roman" w:eastAsia="Times New Roman" w:hAnsi="Times New Roman" w:cs="Times New Roman"/>
          <w:sz w:val="20"/>
          <w:szCs w:val="20"/>
        </w:rPr>
        <w:t xml:space="preserve"> для</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государственной поддержки:</w:t>
      </w:r>
    </w:p>
    <w:p w:rsidR="00F9631D" w:rsidRPr="00F9631D" w:rsidRDefault="00F9631D" w:rsidP="00F9631D">
      <w:pPr>
        <w:spacing w:after="0" w:line="240" w:lineRule="auto"/>
        <w:ind w:firstLine="284"/>
        <w:jc w:val="both"/>
        <w:rPr>
          <w:rFonts w:ascii="Times New Roman" w:eastAsia="Times New Roman" w:hAnsi="Times New Roman" w:cs="Times New Roman"/>
          <w:sz w:val="20"/>
          <w:szCs w:val="20"/>
        </w:rPr>
      </w:pPr>
      <w:r w:rsidRPr="00F9631D">
        <w:rPr>
          <w:rFonts w:ascii="Times New Roman" w:eastAsia="Times New Roman" w:hAnsi="Times New Roman" w:cs="Times New Roman"/>
          <w:sz w:val="20"/>
          <w:szCs w:val="20"/>
        </w:rPr>
        <w:t>- инвестиционных проектов, комплексных</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инвестиционных проектов и концессионных проектов, имеющих общегосударственное значение,</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направленных на социально-экономическое развитие Российской Федерации в части создания и</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(или) развития инфраструктуры (в том числе социальной) и осуществляемых на условиях государственно-частного партнерства;</w:t>
      </w:r>
    </w:p>
    <w:p w:rsidR="00F9631D" w:rsidRPr="00F9631D" w:rsidRDefault="00F9631D" w:rsidP="00F9631D">
      <w:pPr>
        <w:spacing w:after="0" w:line="240" w:lineRule="auto"/>
        <w:ind w:firstLine="284"/>
        <w:jc w:val="both"/>
        <w:rPr>
          <w:rFonts w:ascii="Times New Roman" w:eastAsia="Times New Roman" w:hAnsi="Times New Roman" w:cs="Times New Roman"/>
          <w:sz w:val="20"/>
          <w:szCs w:val="20"/>
        </w:rPr>
      </w:pPr>
      <w:r w:rsidRPr="00F9631D">
        <w:rPr>
          <w:rFonts w:ascii="Times New Roman" w:eastAsia="Times New Roman" w:hAnsi="Times New Roman" w:cs="Times New Roman"/>
          <w:sz w:val="20"/>
          <w:szCs w:val="20"/>
        </w:rPr>
        <w:t>- инвестиционных проектов, имеющих региональное и межрегиональное значение, осуществляемых на условиях государственно-частного партнерства, направленных на социально-экономическое развитие субъектов Российской Федерации в части создания и (или) развития объектов транспортной, коммунальной и энергетической инфраструктуры государственной собственности субъектов Российской Федерации и (или)</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муниципальной собственности, а также для реализации инновационных проектов.</w:t>
      </w:r>
    </w:p>
    <w:p w:rsidR="00F9631D" w:rsidRPr="00F9631D" w:rsidRDefault="00F9631D" w:rsidP="00F9631D">
      <w:pPr>
        <w:spacing w:after="0" w:line="240" w:lineRule="auto"/>
        <w:ind w:firstLine="284"/>
        <w:jc w:val="both"/>
        <w:rPr>
          <w:rFonts w:ascii="Times New Roman" w:eastAsia="Times New Roman" w:hAnsi="Times New Roman" w:cs="Times New Roman"/>
          <w:sz w:val="20"/>
          <w:szCs w:val="20"/>
        </w:rPr>
      </w:pPr>
      <w:r w:rsidRPr="00F9631D">
        <w:rPr>
          <w:rFonts w:ascii="Times New Roman" w:eastAsia="Times New Roman" w:hAnsi="Times New Roman" w:cs="Times New Roman"/>
          <w:sz w:val="20"/>
          <w:szCs w:val="20"/>
        </w:rPr>
        <w:t>Порядок предоставления господдержки в</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рамках рассматриваемого механизма устанавливается Правилами формирования и использования бюджетных ассигнований Инвестиционного</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фонда Российской Федерации, утвержденными</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Постановлением Правительства Российской Федерации от 1 марта 2008 г. № 134 (в ред. Постановлений Правительства Российской Федерации</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от 23.06.2008 №468, от 29.12.2008 г. №1064, от</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10.03.2009 № 214). Существенным изменением в</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 xml:space="preserve">функционировании </w:t>
      </w:r>
      <w:proofErr w:type="spellStart"/>
      <w:r w:rsidRPr="00F9631D">
        <w:rPr>
          <w:rFonts w:ascii="Times New Roman" w:eastAsia="Times New Roman" w:hAnsi="Times New Roman" w:cs="Times New Roman"/>
          <w:sz w:val="20"/>
          <w:szCs w:val="20"/>
        </w:rPr>
        <w:t>Инвестфонда</w:t>
      </w:r>
      <w:proofErr w:type="spellEnd"/>
      <w:r w:rsidRPr="00F9631D">
        <w:rPr>
          <w:rFonts w:ascii="Times New Roman" w:eastAsia="Times New Roman" w:hAnsi="Times New Roman" w:cs="Times New Roman"/>
          <w:sz w:val="20"/>
          <w:szCs w:val="20"/>
        </w:rPr>
        <w:t xml:space="preserve"> Российской</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Федерации стала возможность предоставления</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 xml:space="preserve">господдержки региональным и межрегиональным проектам. </w:t>
      </w:r>
      <w:proofErr w:type="gramStart"/>
      <w:r w:rsidRPr="00F9631D">
        <w:rPr>
          <w:rFonts w:ascii="Times New Roman" w:eastAsia="Times New Roman" w:hAnsi="Times New Roman" w:cs="Times New Roman"/>
          <w:sz w:val="20"/>
          <w:szCs w:val="20"/>
        </w:rPr>
        <w:t>Если раньше поддержку из</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 xml:space="preserve">средств </w:t>
      </w:r>
      <w:proofErr w:type="spellStart"/>
      <w:r w:rsidRPr="00F9631D">
        <w:rPr>
          <w:rFonts w:ascii="Times New Roman" w:eastAsia="Times New Roman" w:hAnsi="Times New Roman" w:cs="Times New Roman"/>
          <w:sz w:val="20"/>
          <w:szCs w:val="20"/>
        </w:rPr>
        <w:t>Инвестфонда</w:t>
      </w:r>
      <w:proofErr w:type="spellEnd"/>
      <w:r w:rsidRPr="00F9631D">
        <w:rPr>
          <w:rFonts w:ascii="Times New Roman" w:eastAsia="Times New Roman" w:hAnsi="Times New Roman" w:cs="Times New Roman"/>
          <w:sz w:val="20"/>
          <w:szCs w:val="20"/>
        </w:rPr>
        <w:t xml:space="preserve"> Российской Федерации</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получали только проекты федерального значения</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с объемом инвестиций свыше 5 млрд. руб., то с</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выходом Постановления Правительства Российской Федерации от 23 июня 2008 г. № 468, вносящего изменения в Правила формирования и использования бюджетных ассигнований Инвестиционного фонда Российской Федерации, такую</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поддержку могут получить менее масштабные</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проекты регионального уровня стоимостью от</w:t>
      </w:r>
      <w:r w:rsidR="003A536D">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500 млн. руб</w:t>
      </w:r>
      <w:proofErr w:type="gramEnd"/>
      <w:r w:rsidRPr="00F9631D">
        <w:rPr>
          <w:rFonts w:ascii="Times New Roman" w:eastAsia="Times New Roman" w:hAnsi="Times New Roman" w:cs="Times New Roman"/>
          <w:sz w:val="20"/>
          <w:szCs w:val="20"/>
        </w:rPr>
        <w:t xml:space="preserve">. В соответствии с п. 66 </w:t>
      </w:r>
      <w:proofErr w:type="gramStart"/>
      <w:r w:rsidRPr="00F9631D">
        <w:rPr>
          <w:rFonts w:ascii="Times New Roman" w:eastAsia="Times New Roman" w:hAnsi="Times New Roman" w:cs="Times New Roman"/>
          <w:sz w:val="20"/>
          <w:szCs w:val="20"/>
        </w:rPr>
        <w:t>Правил</w:t>
      </w:r>
      <w:proofErr w:type="gramEnd"/>
      <w:r w:rsidRPr="00F9631D">
        <w:rPr>
          <w:rFonts w:ascii="Times New Roman" w:eastAsia="Times New Roman" w:hAnsi="Times New Roman" w:cs="Times New Roman"/>
          <w:sz w:val="20"/>
          <w:szCs w:val="20"/>
        </w:rPr>
        <w:t xml:space="preserve"> бюджетные ассигнования Фонда могут предоставляться для реализации инновационных проектов.</w:t>
      </w:r>
    </w:p>
    <w:p w:rsidR="00F9631D" w:rsidRPr="00F9631D" w:rsidRDefault="00F9631D" w:rsidP="00F9631D">
      <w:pPr>
        <w:spacing w:after="0" w:line="240" w:lineRule="auto"/>
        <w:ind w:firstLine="284"/>
        <w:jc w:val="both"/>
        <w:rPr>
          <w:rFonts w:ascii="Times New Roman" w:eastAsia="Times New Roman" w:hAnsi="Times New Roman" w:cs="Times New Roman"/>
          <w:sz w:val="20"/>
          <w:szCs w:val="20"/>
        </w:rPr>
      </w:pPr>
      <w:proofErr w:type="gramStart"/>
      <w:r w:rsidRPr="00F9631D">
        <w:rPr>
          <w:rFonts w:ascii="Times New Roman" w:eastAsia="Times New Roman" w:hAnsi="Times New Roman" w:cs="Times New Roman"/>
          <w:sz w:val="20"/>
          <w:szCs w:val="20"/>
        </w:rPr>
        <w:t>Следует отметить, что п. 66, предусматривающий возможность государственной поддержки</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инновационных проектов, не проработан детально, в нем не определены критерии отнесения проекта к инновационному, не сформулированы особенности расчетов эффективности инновационных проектов, порядок выделения средств для</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инновационных проектов, т.е. разделы Постановления, относящиеся к инновационным проектам,</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не доведены до инструментального состояния</w:t>
      </w:r>
      <w:r w:rsidR="008F74E0">
        <w:rPr>
          <w:rFonts w:ascii="Times New Roman" w:eastAsia="Times New Roman" w:hAnsi="Times New Roman" w:cs="Times New Roman"/>
          <w:sz w:val="20"/>
          <w:szCs w:val="20"/>
        </w:rPr>
        <w:t xml:space="preserve"> (Емельянов, 2011)</w:t>
      </w:r>
      <w:r w:rsidRPr="00F9631D">
        <w:rPr>
          <w:rFonts w:ascii="Times New Roman" w:eastAsia="Times New Roman" w:hAnsi="Times New Roman" w:cs="Times New Roman"/>
          <w:sz w:val="20"/>
          <w:szCs w:val="20"/>
        </w:rPr>
        <w:t>.</w:t>
      </w:r>
      <w:proofErr w:type="gramEnd"/>
    </w:p>
    <w:p w:rsidR="00F9631D" w:rsidRPr="00F9631D" w:rsidRDefault="00F9631D" w:rsidP="00F9631D">
      <w:pPr>
        <w:spacing w:after="0" w:line="240" w:lineRule="auto"/>
        <w:ind w:firstLine="284"/>
        <w:jc w:val="both"/>
        <w:rPr>
          <w:rFonts w:ascii="Times New Roman" w:eastAsia="Times New Roman" w:hAnsi="Times New Roman" w:cs="Times New Roman"/>
          <w:sz w:val="20"/>
          <w:szCs w:val="20"/>
        </w:rPr>
      </w:pPr>
      <w:proofErr w:type="gramStart"/>
      <w:r w:rsidRPr="00F9631D">
        <w:rPr>
          <w:rFonts w:ascii="Times New Roman" w:eastAsia="Times New Roman" w:hAnsi="Times New Roman" w:cs="Times New Roman"/>
          <w:sz w:val="20"/>
          <w:szCs w:val="20"/>
        </w:rPr>
        <w:lastRenderedPageBreak/>
        <w:t>Постановление Правительства РФ от 30 октября 2010 г. № 880 “О порядке распределения и</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предоставления за счет бюджетных ассигнований</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Инвестиционного фонда Российской Федерации</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бюджетам субъектов Российской Федерации субсидий на реализацию проектов, имеющих региональное и межрегиональное значение” определяет правила распределения и предоставления за</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счет бюджетных ассигнований Инвестиционного фонда РФ субсидий на реализацию проектов,</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имеющих региональное и межрегиональное значение, а также регламентирует создание</w:t>
      </w:r>
      <w:proofErr w:type="gramEnd"/>
      <w:r w:rsidRPr="00F9631D">
        <w:rPr>
          <w:rFonts w:ascii="Times New Roman" w:eastAsia="Times New Roman" w:hAnsi="Times New Roman" w:cs="Times New Roman"/>
          <w:sz w:val="20"/>
          <w:szCs w:val="20"/>
        </w:rPr>
        <w:t xml:space="preserve"> региональных инвестиционных фондов. Субсидии предоставляются в целях создания (строительства,</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реконструкции) транспортной, энергетической и</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 xml:space="preserve">(или) инженерной инфраструктуры. Возможность </w:t>
      </w:r>
      <w:proofErr w:type="spellStart"/>
      <w:r w:rsidRPr="00F9631D">
        <w:rPr>
          <w:rFonts w:ascii="Times New Roman" w:eastAsia="Times New Roman" w:hAnsi="Times New Roman" w:cs="Times New Roman"/>
          <w:sz w:val="20"/>
          <w:szCs w:val="20"/>
        </w:rPr>
        <w:t>софинансирования</w:t>
      </w:r>
      <w:proofErr w:type="spellEnd"/>
      <w:r w:rsidRPr="00F9631D">
        <w:rPr>
          <w:rFonts w:ascii="Times New Roman" w:eastAsia="Times New Roman" w:hAnsi="Times New Roman" w:cs="Times New Roman"/>
          <w:sz w:val="20"/>
          <w:szCs w:val="20"/>
        </w:rPr>
        <w:t xml:space="preserve"> инновационных проектов, имеющих региональное и межрегиональное</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значение, в документе не прописана.</w:t>
      </w:r>
    </w:p>
    <w:p w:rsidR="00F9631D" w:rsidRPr="00F9631D" w:rsidRDefault="00F9631D" w:rsidP="00F9631D">
      <w:pPr>
        <w:spacing w:after="0" w:line="240" w:lineRule="auto"/>
        <w:ind w:firstLine="284"/>
        <w:jc w:val="both"/>
        <w:rPr>
          <w:rFonts w:ascii="Times New Roman" w:eastAsia="Times New Roman" w:hAnsi="Times New Roman" w:cs="Times New Roman"/>
          <w:sz w:val="20"/>
          <w:szCs w:val="20"/>
        </w:rPr>
      </w:pPr>
      <w:r w:rsidRPr="00F9631D">
        <w:rPr>
          <w:rFonts w:ascii="Times New Roman" w:eastAsia="Times New Roman" w:hAnsi="Times New Roman" w:cs="Times New Roman"/>
          <w:sz w:val="20"/>
          <w:szCs w:val="20"/>
        </w:rPr>
        <w:t>В 2010 г. был принят пакет документов, направленных на стимулирование инновационной</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деятельности. Федеральный закон от 28 сентября 2010 г. № 244-ФЗ «Об инновационном центре</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w:t>
      </w:r>
      <w:proofErr w:type="spellStart"/>
      <w:r w:rsidRPr="00F9631D">
        <w:rPr>
          <w:rFonts w:ascii="Times New Roman" w:eastAsia="Times New Roman" w:hAnsi="Times New Roman" w:cs="Times New Roman"/>
          <w:sz w:val="20"/>
          <w:szCs w:val="20"/>
        </w:rPr>
        <w:t>Сколково</w:t>
      </w:r>
      <w:proofErr w:type="spellEnd"/>
      <w:r w:rsidRPr="00F9631D">
        <w:rPr>
          <w:rFonts w:ascii="Times New Roman" w:eastAsia="Times New Roman" w:hAnsi="Times New Roman" w:cs="Times New Roman"/>
          <w:sz w:val="20"/>
          <w:szCs w:val="20"/>
        </w:rPr>
        <w:t>”» закрепил новый подход к регулированию инноваций.</w:t>
      </w:r>
    </w:p>
    <w:p w:rsidR="00F9631D" w:rsidRPr="00F9631D" w:rsidRDefault="00F9631D" w:rsidP="00F9631D">
      <w:pPr>
        <w:spacing w:after="0" w:line="240" w:lineRule="auto"/>
        <w:ind w:firstLine="284"/>
        <w:jc w:val="both"/>
        <w:rPr>
          <w:rFonts w:ascii="Times New Roman" w:eastAsia="Times New Roman" w:hAnsi="Times New Roman" w:cs="Times New Roman"/>
          <w:sz w:val="20"/>
          <w:szCs w:val="20"/>
        </w:rPr>
      </w:pPr>
      <w:proofErr w:type="gramStart"/>
      <w:r w:rsidRPr="00F9631D">
        <w:rPr>
          <w:rFonts w:ascii="Times New Roman" w:eastAsia="Times New Roman" w:hAnsi="Times New Roman" w:cs="Times New Roman"/>
          <w:sz w:val="20"/>
          <w:szCs w:val="20"/>
        </w:rPr>
        <w:t xml:space="preserve">В постановлении Правительства РФ от 9 апреля </w:t>
      </w:r>
      <w:r w:rsidR="00045D3F">
        <w:rPr>
          <w:rFonts w:ascii="Times New Roman" w:eastAsia="Times New Roman" w:hAnsi="Times New Roman" w:cs="Times New Roman"/>
          <w:sz w:val="20"/>
          <w:szCs w:val="20"/>
        </w:rPr>
        <w:t xml:space="preserve">2010 г. </w:t>
      </w:r>
      <w:r w:rsidRPr="00F9631D">
        <w:rPr>
          <w:rFonts w:ascii="Times New Roman" w:eastAsia="Times New Roman" w:hAnsi="Times New Roman" w:cs="Times New Roman"/>
          <w:sz w:val="20"/>
          <w:szCs w:val="20"/>
        </w:rPr>
        <w:t>№ 218 “О мерах государственной поддержки развития кооперации российских высших</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учебных заведений и организаций, реализующих</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комплексные проекты по созданию высокотехнологичного производства” утверждены Правила</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предоставления субсидий на государственную</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поддержку развития кооперации российских высших учебных заведений и организаций, реализующих комплексные проекты по созданию высокотехнологичных производств.</w:t>
      </w:r>
      <w:proofErr w:type="gramEnd"/>
      <w:r w:rsidRPr="00F9631D">
        <w:rPr>
          <w:rFonts w:ascii="Times New Roman" w:eastAsia="Times New Roman" w:hAnsi="Times New Roman" w:cs="Times New Roman"/>
          <w:sz w:val="20"/>
          <w:szCs w:val="20"/>
        </w:rPr>
        <w:t xml:space="preserve"> Субсидии предоставляются из федерального бюджета на реализацию комплексных проектов по созданию высокотехнологичных производств на конкурсной</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основе.</w:t>
      </w:r>
    </w:p>
    <w:p w:rsidR="00F9631D" w:rsidRPr="00F9631D" w:rsidRDefault="00F9631D" w:rsidP="00F9631D">
      <w:pPr>
        <w:spacing w:after="0" w:line="240" w:lineRule="auto"/>
        <w:ind w:firstLine="284"/>
        <w:jc w:val="both"/>
        <w:rPr>
          <w:rFonts w:ascii="Times New Roman" w:eastAsia="Times New Roman" w:hAnsi="Times New Roman" w:cs="Times New Roman"/>
          <w:sz w:val="20"/>
          <w:szCs w:val="20"/>
        </w:rPr>
      </w:pPr>
      <w:proofErr w:type="gramStart"/>
      <w:r w:rsidRPr="00F9631D">
        <w:rPr>
          <w:rFonts w:ascii="Times New Roman" w:eastAsia="Times New Roman" w:hAnsi="Times New Roman" w:cs="Times New Roman"/>
          <w:sz w:val="20"/>
          <w:szCs w:val="20"/>
        </w:rPr>
        <w:t xml:space="preserve">Постановление Правительства РФ от 9 апреля </w:t>
      </w:r>
      <w:r w:rsidR="00045D3F">
        <w:rPr>
          <w:rFonts w:ascii="Times New Roman" w:eastAsia="Times New Roman" w:hAnsi="Times New Roman" w:cs="Times New Roman"/>
          <w:sz w:val="20"/>
          <w:szCs w:val="20"/>
        </w:rPr>
        <w:t xml:space="preserve">2010 г. </w:t>
      </w:r>
      <w:r w:rsidRPr="00F9631D">
        <w:rPr>
          <w:rFonts w:ascii="Times New Roman" w:eastAsia="Times New Roman" w:hAnsi="Times New Roman" w:cs="Times New Roman"/>
          <w:sz w:val="20"/>
          <w:szCs w:val="20"/>
        </w:rPr>
        <w:t>№ 219 “О государственной поддержке развития инновационной инфраструктуры в федеральных образовательных учреждениях высшего профессионального образования” предусматривает</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выделение на государственную поддержку инновационной инфраструктуры, включая поддержку малого инновационного предпринимательства,</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в федеральных образовательных учреждениях</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высшего профессионального образования из федерального бюджета в 2010 г. 3 млрд. руб., в</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2011 г. - 2 млрд. руб., в 2012 г. - 3</w:t>
      </w:r>
      <w:proofErr w:type="gramEnd"/>
      <w:r w:rsidRPr="00F9631D">
        <w:rPr>
          <w:rFonts w:ascii="Times New Roman" w:eastAsia="Times New Roman" w:hAnsi="Times New Roman" w:cs="Times New Roman"/>
          <w:sz w:val="20"/>
          <w:szCs w:val="20"/>
        </w:rPr>
        <w:t xml:space="preserve"> млрд. руб. На</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реализацию программы развития инновационной</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инфраструктуры образовательного учреждений</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на основе открытого конкурса выделяются бюджетные ассигнования на срок до 3 лет с объемом</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финансирования до 50 млн. руб. в год</w:t>
      </w:r>
      <w:r w:rsidR="00C1285A">
        <w:rPr>
          <w:rFonts w:ascii="Times New Roman" w:eastAsia="Times New Roman" w:hAnsi="Times New Roman" w:cs="Times New Roman"/>
          <w:sz w:val="20"/>
          <w:szCs w:val="20"/>
        </w:rPr>
        <w:t xml:space="preserve"> (Емельянов, 2011)</w:t>
      </w:r>
      <w:r w:rsidRPr="00F9631D">
        <w:rPr>
          <w:rFonts w:ascii="Times New Roman" w:eastAsia="Times New Roman" w:hAnsi="Times New Roman" w:cs="Times New Roman"/>
          <w:sz w:val="20"/>
          <w:szCs w:val="20"/>
        </w:rPr>
        <w:t>.</w:t>
      </w:r>
    </w:p>
    <w:p w:rsidR="00F9631D" w:rsidRPr="00F9631D" w:rsidRDefault="00F9631D" w:rsidP="00F9631D">
      <w:pPr>
        <w:spacing w:after="0" w:line="240" w:lineRule="auto"/>
        <w:ind w:firstLine="284"/>
        <w:jc w:val="both"/>
        <w:rPr>
          <w:rFonts w:ascii="Times New Roman" w:eastAsia="Times New Roman" w:hAnsi="Times New Roman" w:cs="Times New Roman"/>
          <w:sz w:val="20"/>
          <w:szCs w:val="20"/>
        </w:rPr>
      </w:pPr>
      <w:r w:rsidRPr="00F9631D">
        <w:rPr>
          <w:rFonts w:ascii="Times New Roman" w:eastAsia="Times New Roman" w:hAnsi="Times New Roman" w:cs="Times New Roman"/>
          <w:sz w:val="20"/>
          <w:szCs w:val="20"/>
        </w:rPr>
        <w:lastRenderedPageBreak/>
        <w:t xml:space="preserve">Постановление Правительства РФ от 9 апреля </w:t>
      </w:r>
      <w:r w:rsidR="00045D3F">
        <w:rPr>
          <w:rFonts w:ascii="Times New Roman" w:eastAsia="Times New Roman" w:hAnsi="Times New Roman" w:cs="Times New Roman"/>
          <w:sz w:val="20"/>
          <w:szCs w:val="20"/>
        </w:rPr>
        <w:t xml:space="preserve">2010 г. </w:t>
      </w:r>
      <w:r w:rsidRPr="00F9631D">
        <w:rPr>
          <w:rFonts w:ascii="Times New Roman" w:eastAsia="Times New Roman" w:hAnsi="Times New Roman" w:cs="Times New Roman"/>
          <w:sz w:val="20"/>
          <w:szCs w:val="20"/>
        </w:rPr>
        <w:t>№ 220 “О мерах по привлечению ведущих ученых в российские образовательные учреждения</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высшего профессионального образования” направлено на государственную поддержку развития науки и инноваций в высшей школе и повышение качества высшего образования. Учреждены гранты Правительства РФ, выделяемые на</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конкурсной основе, для поддержки научных исследований в высшей школе. Размер ассигнований из государственного бюджета в 2010-2012 гг.</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на выплату грантов составит 12 млрд. руб.</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Участие региональных органов власти в реализации трех указанных постановлений не предусматривается, распорядителями средств являются федеральные органы.</w:t>
      </w:r>
    </w:p>
    <w:p w:rsidR="00F9631D" w:rsidRPr="00F9631D" w:rsidRDefault="00F9631D" w:rsidP="00F9631D">
      <w:pPr>
        <w:spacing w:after="0" w:line="240" w:lineRule="auto"/>
        <w:ind w:firstLine="284"/>
        <w:jc w:val="both"/>
        <w:rPr>
          <w:rFonts w:ascii="Times New Roman" w:eastAsia="Times New Roman" w:hAnsi="Times New Roman" w:cs="Times New Roman"/>
          <w:sz w:val="20"/>
          <w:szCs w:val="20"/>
        </w:rPr>
      </w:pPr>
      <w:r w:rsidRPr="00F9631D">
        <w:rPr>
          <w:rFonts w:ascii="Times New Roman" w:eastAsia="Times New Roman" w:hAnsi="Times New Roman" w:cs="Times New Roman"/>
          <w:sz w:val="20"/>
          <w:szCs w:val="20"/>
        </w:rPr>
        <w:t>Также приняты другие не менее важные нормативно-правовые документы регулирования</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инновационной деятельности последних лет:</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комплексная программа “Создание в Российской</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Федерации технопарков в сфере высоких технологий”, одобренная Распоряжением Правительства РФ от 10 марта 2006 г. № 328-р; приказы</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Минэкономразвития от 30 января 2009 г. № 31,</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от 16 февраля 2010 г. № 59 “О мерах по реализации мероприятий по государственной поддержке малого и среднего предпринимательства” (в</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2009 и 2010 гг., соответственно). Этим список не</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исчерпывается. Существует огромное количество</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специальных нормативно-правовых актов поддержки инноваций в стране, принятых на федеральном уровне. Логично предположить, что нормативно-правовая база регулирования инновационной деятельности с федерального уровня</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транспонируется на уровень регионов.</w:t>
      </w:r>
    </w:p>
    <w:p w:rsidR="00F9631D" w:rsidRPr="00F9631D" w:rsidRDefault="00F9631D" w:rsidP="00F9631D">
      <w:pPr>
        <w:spacing w:after="0" w:line="240" w:lineRule="auto"/>
        <w:ind w:firstLine="284"/>
        <w:jc w:val="both"/>
        <w:rPr>
          <w:rFonts w:ascii="Times New Roman" w:eastAsia="Times New Roman" w:hAnsi="Times New Roman" w:cs="Times New Roman"/>
          <w:sz w:val="20"/>
          <w:szCs w:val="20"/>
        </w:rPr>
      </w:pPr>
      <w:r w:rsidRPr="00F9631D">
        <w:rPr>
          <w:rFonts w:ascii="Times New Roman" w:eastAsia="Times New Roman" w:hAnsi="Times New Roman" w:cs="Times New Roman"/>
          <w:sz w:val="20"/>
          <w:szCs w:val="20"/>
        </w:rPr>
        <w:t>Состояние современного законодательства</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в области инноваций свидетельствует о том, что</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право в данной области пока не выступает в роли</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активного фактора. При этом основными причинами несовершенства законодательства являются:</w:t>
      </w:r>
    </w:p>
    <w:p w:rsidR="00F9631D" w:rsidRPr="00F9631D" w:rsidRDefault="00F9631D" w:rsidP="00F9631D">
      <w:pPr>
        <w:spacing w:after="0" w:line="240" w:lineRule="auto"/>
        <w:ind w:firstLine="284"/>
        <w:jc w:val="both"/>
        <w:rPr>
          <w:rFonts w:ascii="Times New Roman" w:eastAsia="Times New Roman" w:hAnsi="Times New Roman" w:cs="Times New Roman"/>
          <w:sz w:val="20"/>
          <w:szCs w:val="20"/>
        </w:rPr>
      </w:pPr>
      <w:r w:rsidRPr="00F9631D">
        <w:rPr>
          <w:rFonts w:ascii="Times New Roman" w:eastAsia="Times New Roman" w:hAnsi="Times New Roman" w:cs="Times New Roman"/>
          <w:sz w:val="20"/>
          <w:szCs w:val="20"/>
        </w:rPr>
        <w:t>- незавершенность законодательного обеспечения научно-технической и инновационной деятельности;</w:t>
      </w:r>
    </w:p>
    <w:p w:rsidR="00F9631D" w:rsidRPr="00F9631D" w:rsidRDefault="00F9631D" w:rsidP="00F9631D">
      <w:pPr>
        <w:spacing w:after="0" w:line="240" w:lineRule="auto"/>
        <w:ind w:firstLine="284"/>
        <w:jc w:val="both"/>
        <w:rPr>
          <w:rFonts w:ascii="Times New Roman" w:eastAsia="Times New Roman" w:hAnsi="Times New Roman" w:cs="Times New Roman"/>
          <w:sz w:val="20"/>
          <w:szCs w:val="20"/>
        </w:rPr>
      </w:pPr>
      <w:r w:rsidRPr="00F9631D">
        <w:rPr>
          <w:rFonts w:ascii="Times New Roman" w:eastAsia="Times New Roman" w:hAnsi="Times New Roman" w:cs="Times New Roman"/>
          <w:sz w:val="20"/>
          <w:szCs w:val="20"/>
        </w:rPr>
        <w:t>- противоречивость отдельных норм законодательства, содержащихся в различных нормативно-правовых актах;</w:t>
      </w:r>
    </w:p>
    <w:p w:rsidR="00F9631D" w:rsidRPr="00F9631D" w:rsidRDefault="00F9631D" w:rsidP="00F9631D">
      <w:pPr>
        <w:spacing w:after="0" w:line="240" w:lineRule="auto"/>
        <w:ind w:firstLine="284"/>
        <w:jc w:val="both"/>
        <w:rPr>
          <w:rFonts w:ascii="Times New Roman" w:eastAsia="Times New Roman" w:hAnsi="Times New Roman" w:cs="Times New Roman"/>
          <w:sz w:val="20"/>
          <w:szCs w:val="20"/>
        </w:rPr>
      </w:pPr>
      <w:r w:rsidRPr="00F9631D">
        <w:rPr>
          <w:rFonts w:ascii="Times New Roman" w:eastAsia="Times New Roman" w:hAnsi="Times New Roman" w:cs="Times New Roman"/>
          <w:sz w:val="20"/>
          <w:szCs w:val="20"/>
        </w:rPr>
        <w:t>- неопределенность отраслевой принадлежности норм об инновационной деятельности с</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учетом существующей системы права</w:t>
      </w:r>
      <w:r w:rsidR="00C1285A">
        <w:rPr>
          <w:rFonts w:ascii="Times New Roman" w:eastAsia="Times New Roman" w:hAnsi="Times New Roman" w:cs="Times New Roman"/>
          <w:sz w:val="20"/>
          <w:szCs w:val="20"/>
        </w:rPr>
        <w:t xml:space="preserve"> (Емельянов, 2011)</w:t>
      </w:r>
      <w:r w:rsidRPr="00F9631D">
        <w:rPr>
          <w:rFonts w:ascii="Times New Roman" w:eastAsia="Times New Roman" w:hAnsi="Times New Roman" w:cs="Times New Roman"/>
          <w:sz w:val="20"/>
          <w:szCs w:val="20"/>
        </w:rPr>
        <w:t>.</w:t>
      </w:r>
    </w:p>
    <w:p w:rsidR="00A96F0D" w:rsidRDefault="00A96F0D" w:rsidP="00A96F0D">
      <w:pPr>
        <w:spacing w:after="0" w:line="240" w:lineRule="auto"/>
        <w:ind w:firstLine="284"/>
        <w:jc w:val="both"/>
        <w:rPr>
          <w:rFonts w:ascii="Times New Roman" w:eastAsia="Times New Roman" w:hAnsi="Times New Roman" w:cs="Times New Roman"/>
          <w:i/>
          <w:sz w:val="20"/>
          <w:szCs w:val="20"/>
        </w:rPr>
      </w:pPr>
    </w:p>
    <w:p w:rsidR="00A96F0D" w:rsidRPr="00A96F0D" w:rsidRDefault="00A96F0D" w:rsidP="00A96F0D">
      <w:pPr>
        <w:spacing w:after="0" w:line="240" w:lineRule="auto"/>
        <w:ind w:firstLine="284"/>
        <w:jc w:val="both"/>
        <w:rPr>
          <w:rFonts w:ascii="Times New Roman" w:eastAsia="Times New Roman" w:hAnsi="Times New Roman" w:cs="Times New Roman"/>
          <w:i/>
          <w:sz w:val="20"/>
          <w:szCs w:val="20"/>
        </w:rPr>
      </w:pPr>
      <w:r w:rsidRPr="00A96F0D">
        <w:rPr>
          <w:rFonts w:ascii="Times New Roman" w:eastAsia="Times New Roman" w:hAnsi="Times New Roman" w:cs="Times New Roman"/>
          <w:i/>
          <w:sz w:val="20"/>
          <w:szCs w:val="20"/>
        </w:rPr>
        <w:t>1.2.4.</w:t>
      </w:r>
      <w:r>
        <w:rPr>
          <w:rFonts w:ascii="Times New Roman" w:eastAsia="Times New Roman" w:hAnsi="Times New Roman" w:cs="Times New Roman"/>
          <w:i/>
          <w:sz w:val="20"/>
          <w:szCs w:val="20"/>
        </w:rPr>
        <w:t>2</w:t>
      </w:r>
      <w:r w:rsidRPr="00A96F0D">
        <w:rPr>
          <w:rFonts w:ascii="Times New Roman" w:eastAsia="Times New Roman" w:hAnsi="Times New Roman" w:cs="Times New Roman"/>
          <w:i/>
          <w:sz w:val="20"/>
          <w:szCs w:val="20"/>
        </w:rPr>
        <w:t xml:space="preserve">. </w:t>
      </w:r>
      <w:r>
        <w:rPr>
          <w:rFonts w:ascii="Times New Roman" w:eastAsia="Times New Roman" w:hAnsi="Times New Roman" w:cs="Times New Roman"/>
          <w:i/>
          <w:sz w:val="20"/>
          <w:szCs w:val="20"/>
        </w:rPr>
        <w:t xml:space="preserve">Уровень субъекта Российской Федерации </w:t>
      </w:r>
    </w:p>
    <w:p w:rsidR="00F9631D" w:rsidRPr="00F9631D" w:rsidRDefault="00F9631D" w:rsidP="00F9631D">
      <w:pPr>
        <w:spacing w:after="0" w:line="240" w:lineRule="auto"/>
        <w:ind w:firstLine="284"/>
        <w:jc w:val="both"/>
        <w:rPr>
          <w:rFonts w:ascii="Times New Roman" w:eastAsia="Times New Roman" w:hAnsi="Times New Roman" w:cs="Times New Roman"/>
          <w:sz w:val="20"/>
          <w:szCs w:val="20"/>
        </w:rPr>
      </w:pPr>
      <w:r w:rsidRPr="00F9631D">
        <w:rPr>
          <w:rFonts w:ascii="Times New Roman" w:eastAsia="Times New Roman" w:hAnsi="Times New Roman" w:cs="Times New Roman"/>
          <w:sz w:val="20"/>
          <w:szCs w:val="20"/>
        </w:rPr>
        <w:t>В настоящее время из-за отсутствия полноценного нормативно-правового регулирования</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инновационной деятельности на федеральном</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уровне особое значение приобретает анализ регионального опыта законодательного решения</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 xml:space="preserve">данных вопросов. Все субъекты Российской </w:t>
      </w:r>
      <w:r w:rsidRPr="00F9631D">
        <w:rPr>
          <w:rFonts w:ascii="Times New Roman" w:eastAsia="Times New Roman" w:hAnsi="Times New Roman" w:cs="Times New Roman"/>
          <w:sz w:val="20"/>
          <w:szCs w:val="20"/>
        </w:rPr>
        <w:lastRenderedPageBreak/>
        <w:t>Федерации в своей нормативно-правовой базе в зависимости от специфики региона учитывают</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инновационную деятельность.</w:t>
      </w:r>
    </w:p>
    <w:p w:rsidR="00903CDB" w:rsidRDefault="00F9631D" w:rsidP="00F9631D">
      <w:pPr>
        <w:spacing w:after="0" w:line="240" w:lineRule="auto"/>
        <w:ind w:firstLine="284"/>
        <w:jc w:val="both"/>
        <w:rPr>
          <w:rFonts w:ascii="Times New Roman" w:eastAsia="Times New Roman" w:hAnsi="Times New Roman" w:cs="Times New Roman"/>
          <w:sz w:val="20"/>
          <w:szCs w:val="20"/>
        </w:rPr>
      </w:pPr>
      <w:r w:rsidRPr="00F9631D">
        <w:rPr>
          <w:rFonts w:ascii="Times New Roman" w:eastAsia="Times New Roman" w:hAnsi="Times New Roman" w:cs="Times New Roman"/>
          <w:sz w:val="20"/>
          <w:szCs w:val="20"/>
        </w:rPr>
        <w:t>Для эффективного развития региональных</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инновационных систем в законодательстве отдельных регионов предусмотрено создание специализированных координационных центров,</w:t>
      </w:r>
      <w:r w:rsidR="009C1B58">
        <w:rPr>
          <w:rFonts w:ascii="Times New Roman" w:eastAsia="Times New Roman" w:hAnsi="Times New Roman" w:cs="Times New Roman"/>
          <w:sz w:val="20"/>
          <w:szCs w:val="20"/>
        </w:rPr>
        <w:t xml:space="preserve"> </w:t>
      </w:r>
      <w:r w:rsidRPr="00F9631D">
        <w:rPr>
          <w:rFonts w:ascii="Times New Roman" w:eastAsia="Times New Roman" w:hAnsi="Times New Roman" w:cs="Times New Roman"/>
          <w:sz w:val="20"/>
          <w:szCs w:val="20"/>
        </w:rPr>
        <w:t>экспертных советов и рабочих групп. Это положительно сказывается на инновационной активности региона в плане развития и совершенствования инновационной инфраструктуры.</w:t>
      </w:r>
    </w:p>
    <w:p w:rsidR="006E331E" w:rsidRPr="006E331E" w:rsidRDefault="006E331E" w:rsidP="006E331E">
      <w:pPr>
        <w:autoSpaceDE w:val="0"/>
        <w:autoSpaceDN w:val="0"/>
        <w:adjustRightInd w:val="0"/>
        <w:spacing w:after="0" w:line="240" w:lineRule="auto"/>
        <w:ind w:firstLine="284"/>
        <w:contextualSpacing/>
        <w:jc w:val="both"/>
        <w:rPr>
          <w:rFonts w:ascii="Times New Roman" w:hAnsi="Times New Roman" w:cs="Times New Roman"/>
          <w:sz w:val="20"/>
          <w:szCs w:val="20"/>
        </w:rPr>
      </w:pPr>
      <w:r w:rsidRPr="006E331E">
        <w:rPr>
          <w:rFonts w:ascii="Times New Roman" w:hAnsi="Times New Roman" w:cs="Times New Roman"/>
          <w:sz w:val="20"/>
          <w:szCs w:val="20"/>
        </w:rPr>
        <w:t>Перед региональными властями стоит серьезная задача</w:t>
      </w:r>
      <w:r>
        <w:rPr>
          <w:rFonts w:ascii="Times New Roman" w:hAnsi="Times New Roman" w:cs="Times New Roman"/>
          <w:sz w:val="20"/>
          <w:szCs w:val="20"/>
        </w:rPr>
        <w:t xml:space="preserve"> - формирование региональных ин</w:t>
      </w:r>
      <w:r w:rsidRPr="006E331E">
        <w:rPr>
          <w:rFonts w:ascii="Times New Roman" w:hAnsi="Times New Roman" w:cs="Times New Roman"/>
          <w:sz w:val="20"/>
          <w:szCs w:val="20"/>
        </w:rPr>
        <w:t>новационных систем (РИС).</w:t>
      </w:r>
    </w:p>
    <w:p w:rsidR="006E331E" w:rsidRPr="006E331E" w:rsidRDefault="006E331E" w:rsidP="006E331E">
      <w:pPr>
        <w:autoSpaceDE w:val="0"/>
        <w:autoSpaceDN w:val="0"/>
        <w:adjustRightInd w:val="0"/>
        <w:spacing w:after="0" w:line="240" w:lineRule="auto"/>
        <w:ind w:firstLine="284"/>
        <w:contextualSpacing/>
        <w:jc w:val="both"/>
        <w:rPr>
          <w:rFonts w:ascii="Times New Roman" w:hAnsi="Times New Roman" w:cs="Times New Roman"/>
          <w:sz w:val="20"/>
          <w:szCs w:val="20"/>
        </w:rPr>
      </w:pPr>
      <w:r w:rsidRPr="006E331E">
        <w:rPr>
          <w:rFonts w:ascii="Times New Roman" w:hAnsi="Times New Roman" w:cs="Times New Roman"/>
          <w:sz w:val="20"/>
          <w:szCs w:val="20"/>
        </w:rPr>
        <w:t>Способами государственного вмешательства</w:t>
      </w:r>
      <w:r>
        <w:rPr>
          <w:rFonts w:ascii="Times New Roman" w:hAnsi="Times New Roman" w:cs="Times New Roman"/>
          <w:sz w:val="20"/>
          <w:szCs w:val="20"/>
        </w:rPr>
        <w:t xml:space="preserve"> </w:t>
      </w:r>
      <w:r w:rsidRPr="006E331E">
        <w:rPr>
          <w:rFonts w:ascii="Times New Roman" w:hAnsi="Times New Roman" w:cs="Times New Roman"/>
          <w:sz w:val="20"/>
          <w:szCs w:val="20"/>
        </w:rPr>
        <w:t>в развитие инновационной деятельности (ИД) в</w:t>
      </w:r>
      <w:r>
        <w:rPr>
          <w:rFonts w:ascii="Times New Roman" w:hAnsi="Times New Roman" w:cs="Times New Roman"/>
          <w:sz w:val="20"/>
          <w:szCs w:val="20"/>
        </w:rPr>
        <w:t xml:space="preserve"> </w:t>
      </w:r>
      <w:r w:rsidRPr="006E331E">
        <w:rPr>
          <w:rFonts w:ascii="Times New Roman" w:hAnsi="Times New Roman" w:cs="Times New Roman"/>
          <w:sz w:val="20"/>
          <w:szCs w:val="20"/>
        </w:rPr>
        <w:t>регионах являются непосредственная поддержка субъектов ИД, реализация научно-технической</w:t>
      </w:r>
      <w:r>
        <w:rPr>
          <w:rFonts w:ascii="Times New Roman" w:hAnsi="Times New Roman" w:cs="Times New Roman"/>
          <w:sz w:val="20"/>
          <w:szCs w:val="20"/>
        </w:rPr>
        <w:t xml:space="preserve"> </w:t>
      </w:r>
      <w:r w:rsidRPr="006E331E">
        <w:rPr>
          <w:rFonts w:ascii="Times New Roman" w:hAnsi="Times New Roman" w:cs="Times New Roman"/>
          <w:sz w:val="20"/>
          <w:szCs w:val="20"/>
        </w:rPr>
        <w:t>и инновационной политики и др. Основные методы государственной поддержки организаций</w:t>
      </w:r>
      <w:r>
        <w:rPr>
          <w:rFonts w:ascii="Times New Roman" w:hAnsi="Times New Roman" w:cs="Times New Roman"/>
          <w:sz w:val="20"/>
          <w:szCs w:val="20"/>
        </w:rPr>
        <w:t xml:space="preserve"> </w:t>
      </w:r>
      <w:r w:rsidRPr="006E331E">
        <w:rPr>
          <w:rFonts w:ascii="Times New Roman" w:hAnsi="Times New Roman" w:cs="Times New Roman"/>
          <w:sz w:val="20"/>
          <w:szCs w:val="20"/>
        </w:rPr>
        <w:t>инновационной инфраструктуры в регионах заключаются в следующем:</w:t>
      </w:r>
    </w:p>
    <w:p w:rsidR="006E331E" w:rsidRPr="006E331E" w:rsidRDefault="006E331E" w:rsidP="006E331E">
      <w:pPr>
        <w:autoSpaceDE w:val="0"/>
        <w:autoSpaceDN w:val="0"/>
        <w:adjustRightInd w:val="0"/>
        <w:spacing w:after="0" w:line="240" w:lineRule="auto"/>
        <w:ind w:firstLine="284"/>
        <w:contextualSpacing/>
        <w:jc w:val="both"/>
        <w:rPr>
          <w:rFonts w:ascii="Times New Roman" w:hAnsi="Times New Roman" w:cs="Times New Roman"/>
          <w:sz w:val="20"/>
          <w:szCs w:val="20"/>
        </w:rPr>
      </w:pPr>
      <w:r w:rsidRPr="006E331E">
        <w:rPr>
          <w:rFonts w:ascii="Times New Roman" w:hAnsi="Times New Roman" w:cs="Times New Roman"/>
          <w:sz w:val="20"/>
          <w:szCs w:val="20"/>
        </w:rPr>
        <w:t>1. Бюджетное финансирование части расходов. Применяется для государственных учреждений.</w:t>
      </w:r>
    </w:p>
    <w:p w:rsidR="006E331E" w:rsidRPr="006E331E" w:rsidRDefault="006E331E" w:rsidP="006E331E">
      <w:pPr>
        <w:autoSpaceDE w:val="0"/>
        <w:autoSpaceDN w:val="0"/>
        <w:adjustRightInd w:val="0"/>
        <w:spacing w:after="0" w:line="240" w:lineRule="auto"/>
        <w:ind w:firstLine="284"/>
        <w:contextualSpacing/>
        <w:jc w:val="both"/>
        <w:rPr>
          <w:rFonts w:ascii="Times New Roman" w:hAnsi="Times New Roman" w:cs="Times New Roman"/>
          <w:sz w:val="20"/>
          <w:szCs w:val="20"/>
        </w:rPr>
      </w:pPr>
      <w:r w:rsidRPr="006E331E">
        <w:rPr>
          <w:rFonts w:ascii="Times New Roman" w:hAnsi="Times New Roman" w:cs="Times New Roman"/>
          <w:sz w:val="20"/>
          <w:szCs w:val="20"/>
        </w:rPr>
        <w:t>2. Предоставление целевых субвенций на</w:t>
      </w:r>
      <w:r>
        <w:rPr>
          <w:rFonts w:ascii="Times New Roman" w:hAnsi="Times New Roman" w:cs="Times New Roman"/>
          <w:sz w:val="20"/>
          <w:szCs w:val="20"/>
        </w:rPr>
        <w:t xml:space="preserve"> </w:t>
      </w:r>
      <w:r w:rsidRPr="006E331E">
        <w:rPr>
          <w:rFonts w:ascii="Times New Roman" w:hAnsi="Times New Roman" w:cs="Times New Roman"/>
          <w:sz w:val="20"/>
          <w:szCs w:val="20"/>
        </w:rPr>
        <w:t>погашение налоговых льгот инновационным</w:t>
      </w:r>
      <w:r>
        <w:rPr>
          <w:rFonts w:ascii="Times New Roman" w:hAnsi="Times New Roman" w:cs="Times New Roman"/>
          <w:sz w:val="20"/>
          <w:szCs w:val="20"/>
        </w:rPr>
        <w:t xml:space="preserve"> </w:t>
      </w:r>
      <w:r w:rsidRPr="006E331E">
        <w:rPr>
          <w:rFonts w:ascii="Times New Roman" w:hAnsi="Times New Roman" w:cs="Times New Roman"/>
          <w:sz w:val="20"/>
          <w:szCs w:val="20"/>
        </w:rPr>
        <w:t>организациям.</w:t>
      </w:r>
    </w:p>
    <w:p w:rsidR="006E331E" w:rsidRPr="006E331E" w:rsidRDefault="006E331E" w:rsidP="006E331E">
      <w:pPr>
        <w:autoSpaceDE w:val="0"/>
        <w:autoSpaceDN w:val="0"/>
        <w:adjustRightInd w:val="0"/>
        <w:spacing w:after="0" w:line="240" w:lineRule="auto"/>
        <w:ind w:firstLine="284"/>
        <w:contextualSpacing/>
        <w:jc w:val="both"/>
        <w:rPr>
          <w:rFonts w:ascii="Times New Roman" w:hAnsi="Times New Roman" w:cs="Times New Roman"/>
          <w:sz w:val="20"/>
          <w:szCs w:val="20"/>
        </w:rPr>
      </w:pPr>
      <w:r w:rsidRPr="006E331E">
        <w:rPr>
          <w:rFonts w:ascii="Times New Roman" w:hAnsi="Times New Roman" w:cs="Times New Roman"/>
          <w:sz w:val="20"/>
          <w:szCs w:val="20"/>
        </w:rPr>
        <w:t>3. Предоставление целевых бюджетных</w:t>
      </w:r>
      <w:r>
        <w:rPr>
          <w:rFonts w:ascii="Times New Roman" w:hAnsi="Times New Roman" w:cs="Times New Roman"/>
          <w:sz w:val="20"/>
          <w:szCs w:val="20"/>
        </w:rPr>
        <w:t xml:space="preserve"> </w:t>
      </w:r>
      <w:r w:rsidRPr="006E331E">
        <w:rPr>
          <w:rFonts w:ascii="Times New Roman" w:hAnsi="Times New Roman" w:cs="Times New Roman"/>
          <w:sz w:val="20"/>
          <w:szCs w:val="20"/>
        </w:rPr>
        <w:t>средств финансовым институтам типа фонда развития, венчурного фонда для использования на</w:t>
      </w:r>
      <w:r>
        <w:rPr>
          <w:rFonts w:ascii="Times New Roman" w:hAnsi="Times New Roman" w:cs="Times New Roman"/>
          <w:sz w:val="20"/>
          <w:szCs w:val="20"/>
        </w:rPr>
        <w:t xml:space="preserve"> </w:t>
      </w:r>
      <w:r w:rsidRPr="006E331E">
        <w:rPr>
          <w:rFonts w:ascii="Times New Roman" w:hAnsi="Times New Roman" w:cs="Times New Roman"/>
          <w:sz w:val="20"/>
          <w:szCs w:val="20"/>
        </w:rPr>
        <w:t>выдачу инновационным организациям кредитов</w:t>
      </w:r>
      <w:r>
        <w:rPr>
          <w:rFonts w:ascii="Times New Roman" w:hAnsi="Times New Roman" w:cs="Times New Roman"/>
          <w:sz w:val="20"/>
          <w:szCs w:val="20"/>
        </w:rPr>
        <w:t xml:space="preserve"> </w:t>
      </w:r>
      <w:r w:rsidRPr="006E331E">
        <w:rPr>
          <w:rFonts w:ascii="Times New Roman" w:hAnsi="Times New Roman" w:cs="Times New Roman"/>
          <w:sz w:val="20"/>
          <w:szCs w:val="20"/>
        </w:rPr>
        <w:t>на льготных условиях.</w:t>
      </w:r>
    </w:p>
    <w:p w:rsidR="006E331E" w:rsidRPr="006E331E" w:rsidRDefault="006E331E" w:rsidP="006E331E">
      <w:pPr>
        <w:autoSpaceDE w:val="0"/>
        <w:autoSpaceDN w:val="0"/>
        <w:adjustRightInd w:val="0"/>
        <w:spacing w:after="0" w:line="240" w:lineRule="auto"/>
        <w:ind w:firstLine="284"/>
        <w:contextualSpacing/>
        <w:jc w:val="both"/>
        <w:rPr>
          <w:rFonts w:ascii="Times New Roman" w:hAnsi="Times New Roman" w:cs="Times New Roman"/>
          <w:sz w:val="20"/>
          <w:szCs w:val="20"/>
        </w:rPr>
      </w:pPr>
      <w:r w:rsidRPr="006E331E">
        <w:rPr>
          <w:rFonts w:ascii="Times New Roman" w:hAnsi="Times New Roman" w:cs="Times New Roman"/>
          <w:sz w:val="20"/>
          <w:szCs w:val="20"/>
        </w:rPr>
        <w:t>4. Принятие на счет бюджета части расходов</w:t>
      </w:r>
      <w:r>
        <w:rPr>
          <w:rFonts w:ascii="Times New Roman" w:hAnsi="Times New Roman" w:cs="Times New Roman"/>
          <w:sz w:val="20"/>
          <w:szCs w:val="20"/>
        </w:rPr>
        <w:t xml:space="preserve"> </w:t>
      </w:r>
      <w:r w:rsidRPr="006E331E">
        <w:rPr>
          <w:rFonts w:ascii="Times New Roman" w:hAnsi="Times New Roman" w:cs="Times New Roman"/>
          <w:sz w:val="20"/>
          <w:szCs w:val="20"/>
        </w:rPr>
        <w:t>по содержанию объектов материальной инфраструктуры, используемой организациями инновационной инфраструктуры (содержание помещений, коммунальные расходы, услуги электронной связи).</w:t>
      </w:r>
    </w:p>
    <w:p w:rsidR="006E331E" w:rsidRPr="006E331E" w:rsidRDefault="006E331E" w:rsidP="006E331E">
      <w:pPr>
        <w:autoSpaceDE w:val="0"/>
        <w:autoSpaceDN w:val="0"/>
        <w:adjustRightInd w:val="0"/>
        <w:spacing w:after="0" w:line="240" w:lineRule="auto"/>
        <w:ind w:firstLine="284"/>
        <w:contextualSpacing/>
        <w:jc w:val="both"/>
        <w:rPr>
          <w:rFonts w:ascii="Times New Roman" w:hAnsi="Times New Roman" w:cs="Times New Roman"/>
          <w:sz w:val="20"/>
          <w:szCs w:val="20"/>
        </w:rPr>
      </w:pPr>
      <w:r w:rsidRPr="006E331E">
        <w:rPr>
          <w:rFonts w:ascii="Times New Roman" w:hAnsi="Times New Roman" w:cs="Times New Roman"/>
          <w:sz w:val="20"/>
          <w:szCs w:val="20"/>
        </w:rPr>
        <w:t>Важнейшим механизмом реализации региональной научно-технической и инновационной</w:t>
      </w:r>
      <w:r>
        <w:rPr>
          <w:rFonts w:ascii="Times New Roman" w:hAnsi="Times New Roman" w:cs="Times New Roman"/>
          <w:sz w:val="20"/>
          <w:szCs w:val="20"/>
        </w:rPr>
        <w:t xml:space="preserve"> </w:t>
      </w:r>
      <w:r w:rsidRPr="006E331E">
        <w:rPr>
          <w:rFonts w:ascii="Times New Roman" w:hAnsi="Times New Roman" w:cs="Times New Roman"/>
          <w:sz w:val="20"/>
          <w:szCs w:val="20"/>
        </w:rPr>
        <w:t>политики является государственный заказ, реализуемый в виде:</w:t>
      </w:r>
    </w:p>
    <w:p w:rsidR="006E331E" w:rsidRPr="006E331E" w:rsidRDefault="006E331E" w:rsidP="006E331E">
      <w:pPr>
        <w:autoSpaceDE w:val="0"/>
        <w:autoSpaceDN w:val="0"/>
        <w:adjustRightInd w:val="0"/>
        <w:spacing w:after="0" w:line="240" w:lineRule="auto"/>
        <w:ind w:firstLine="284"/>
        <w:contextualSpacing/>
        <w:jc w:val="both"/>
        <w:rPr>
          <w:rFonts w:ascii="Times New Roman" w:hAnsi="Times New Roman" w:cs="Times New Roman"/>
          <w:sz w:val="20"/>
          <w:szCs w:val="20"/>
        </w:rPr>
      </w:pPr>
      <w:r w:rsidRPr="006E331E">
        <w:rPr>
          <w:rFonts w:ascii="Times New Roman" w:hAnsi="Times New Roman" w:cs="Times New Roman"/>
          <w:sz w:val="20"/>
          <w:szCs w:val="20"/>
        </w:rPr>
        <w:t>- региональных научно-технических и инновационных целевых программ;</w:t>
      </w:r>
    </w:p>
    <w:p w:rsidR="006E331E" w:rsidRPr="006E331E" w:rsidRDefault="006E331E" w:rsidP="006E331E">
      <w:pPr>
        <w:autoSpaceDE w:val="0"/>
        <w:autoSpaceDN w:val="0"/>
        <w:adjustRightInd w:val="0"/>
        <w:spacing w:after="0" w:line="240" w:lineRule="auto"/>
        <w:ind w:firstLine="284"/>
        <w:contextualSpacing/>
        <w:jc w:val="both"/>
        <w:rPr>
          <w:rFonts w:ascii="Times New Roman" w:hAnsi="Times New Roman" w:cs="Times New Roman"/>
          <w:sz w:val="20"/>
          <w:szCs w:val="20"/>
        </w:rPr>
      </w:pPr>
      <w:r w:rsidRPr="006E331E">
        <w:rPr>
          <w:rFonts w:ascii="Times New Roman" w:hAnsi="Times New Roman" w:cs="Times New Roman"/>
          <w:sz w:val="20"/>
          <w:szCs w:val="20"/>
        </w:rPr>
        <w:t>- важнейших инновационных проектов регионального значения;</w:t>
      </w:r>
    </w:p>
    <w:p w:rsidR="006E331E" w:rsidRPr="006E331E" w:rsidRDefault="006E331E" w:rsidP="006E331E">
      <w:pPr>
        <w:autoSpaceDE w:val="0"/>
        <w:autoSpaceDN w:val="0"/>
        <w:adjustRightInd w:val="0"/>
        <w:spacing w:after="0" w:line="240" w:lineRule="auto"/>
        <w:ind w:firstLine="284"/>
        <w:contextualSpacing/>
        <w:jc w:val="both"/>
        <w:rPr>
          <w:rFonts w:ascii="Times New Roman" w:hAnsi="Times New Roman" w:cs="Times New Roman"/>
          <w:sz w:val="20"/>
          <w:szCs w:val="20"/>
        </w:rPr>
      </w:pPr>
      <w:r w:rsidRPr="006E331E">
        <w:rPr>
          <w:rFonts w:ascii="Times New Roman" w:hAnsi="Times New Roman" w:cs="Times New Roman"/>
          <w:sz w:val="20"/>
          <w:szCs w:val="20"/>
        </w:rPr>
        <w:t>- регионального заказа на прикладные исследования и научно-техническую продукцию;</w:t>
      </w:r>
    </w:p>
    <w:p w:rsidR="006E331E" w:rsidRPr="006E331E" w:rsidRDefault="006E331E" w:rsidP="006E331E">
      <w:pPr>
        <w:autoSpaceDE w:val="0"/>
        <w:autoSpaceDN w:val="0"/>
        <w:adjustRightInd w:val="0"/>
        <w:spacing w:after="0" w:line="240" w:lineRule="auto"/>
        <w:ind w:firstLine="284"/>
        <w:contextualSpacing/>
        <w:jc w:val="both"/>
        <w:rPr>
          <w:rFonts w:ascii="Times New Roman" w:hAnsi="Times New Roman" w:cs="Times New Roman"/>
          <w:sz w:val="20"/>
          <w:szCs w:val="20"/>
        </w:rPr>
      </w:pPr>
      <w:r w:rsidRPr="006E331E">
        <w:rPr>
          <w:rFonts w:ascii="Times New Roman" w:hAnsi="Times New Roman" w:cs="Times New Roman"/>
          <w:sz w:val="20"/>
          <w:szCs w:val="20"/>
        </w:rPr>
        <w:t>- создания объектов инфраструктуры научно-технической и инновационной деятельности.</w:t>
      </w:r>
    </w:p>
    <w:p w:rsidR="006E331E" w:rsidRPr="006E331E" w:rsidRDefault="006E331E" w:rsidP="006E331E">
      <w:pPr>
        <w:autoSpaceDE w:val="0"/>
        <w:autoSpaceDN w:val="0"/>
        <w:adjustRightInd w:val="0"/>
        <w:spacing w:after="0" w:line="240" w:lineRule="auto"/>
        <w:ind w:firstLine="284"/>
        <w:contextualSpacing/>
        <w:jc w:val="both"/>
        <w:rPr>
          <w:rFonts w:ascii="Times New Roman" w:hAnsi="Times New Roman" w:cs="Times New Roman"/>
          <w:sz w:val="20"/>
          <w:szCs w:val="20"/>
        </w:rPr>
      </w:pPr>
      <w:r w:rsidRPr="006E331E">
        <w:rPr>
          <w:rFonts w:ascii="Times New Roman" w:hAnsi="Times New Roman" w:cs="Times New Roman"/>
          <w:sz w:val="20"/>
          <w:szCs w:val="20"/>
        </w:rPr>
        <w:t>В настоящее время в ряде регионов Российской Федерации происходит активное формирование инновационных систем. Данный процесс</w:t>
      </w:r>
      <w:r w:rsidR="00EF56ED">
        <w:rPr>
          <w:rFonts w:ascii="Times New Roman" w:hAnsi="Times New Roman" w:cs="Times New Roman"/>
          <w:sz w:val="20"/>
          <w:szCs w:val="20"/>
        </w:rPr>
        <w:t xml:space="preserve"> </w:t>
      </w:r>
      <w:r w:rsidRPr="006E331E">
        <w:rPr>
          <w:rFonts w:ascii="Times New Roman" w:hAnsi="Times New Roman" w:cs="Times New Roman"/>
          <w:sz w:val="20"/>
          <w:szCs w:val="20"/>
        </w:rPr>
        <w:t>заключается:</w:t>
      </w:r>
    </w:p>
    <w:p w:rsidR="006E331E" w:rsidRPr="006E331E" w:rsidRDefault="006E331E" w:rsidP="006E331E">
      <w:pPr>
        <w:autoSpaceDE w:val="0"/>
        <w:autoSpaceDN w:val="0"/>
        <w:adjustRightInd w:val="0"/>
        <w:spacing w:after="0" w:line="240" w:lineRule="auto"/>
        <w:ind w:firstLine="284"/>
        <w:contextualSpacing/>
        <w:jc w:val="both"/>
        <w:rPr>
          <w:rFonts w:ascii="Times New Roman" w:hAnsi="Times New Roman" w:cs="Times New Roman"/>
          <w:sz w:val="20"/>
          <w:szCs w:val="20"/>
        </w:rPr>
      </w:pPr>
      <w:r w:rsidRPr="006E331E">
        <w:rPr>
          <w:rFonts w:ascii="Times New Roman" w:hAnsi="Times New Roman" w:cs="Times New Roman"/>
          <w:sz w:val="20"/>
          <w:szCs w:val="20"/>
        </w:rPr>
        <w:t xml:space="preserve">- в выработке региональных форм регулирования инновационной деятельности. Формы регулирования часто воспроизводят “лучшие </w:t>
      </w:r>
      <w:r w:rsidRPr="006E331E">
        <w:rPr>
          <w:rFonts w:ascii="Times New Roman" w:hAnsi="Times New Roman" w:cs="Times New Roman"/>
          <w:sz w:val="20"/>
          <w:szCs w:val="20"/>
        </w:rPr>
        <w:lastRenderedPageBreak/>
        <w:t>практики”, имевшие место в отдельных регионах, и</w:t>
      </w:r>
      <w:r>
        <w:rPr>
          <w:rFonts w:ascii="Times New Roman" w:hAnsi="Times New Roman" w:cs="Times New Roman"/>
          <w:sz w:val="20"/>
          <w:szCs w:val="20"/>
        </w:rPr>
        <w:t xml:space="preserve"> </w:t>
      </w:r>
      <w:r w:rsidRPr="006E331E">
        <w:rPr>
          <w:rFonts w:ascii="Times New Roman" w:hAnsi="Times New Roman" w:cs="Times New Roman"/>
          <w:sz w:val="20"/>
          <w:szCs w:val="20"/>
        </w:rPr>
        <w:t>вписываются в макроэкономические условия и</w:t>
      </w:r>
      <w:r>
        <w:rPr>
          <w:rFonts w:ascii="Times New Roman" w:hAnsi="Times New Roman" w:cs="Times New Roman"/>
          <w:sz w:val="20"/>
          <w:szCs w:val="20"/>
        </w:rPr>
        <w:t xml:space="preserve"> </w:t>
      </w:r>
      <w:r w:rsidRPr="006E331E">
        <w:rPr>
          <w:rFonts w:ascii="Times New Roman" w:hAnsi="Times New Roman" w:cs="Times New Roman"/>
          <w:sz w:val="20"/>
          <w:szCs w:val="20"/>
        </w:rPr>
        <w:t>программы, предлагаемые Российской Федерацией;</w:t>
      </w:r>
    </w:p>
    <w:p w:rsidR="006E331E" w:rsidRPr="006E331E" w:rsidRDefault="006E331E" w:rsidP="006E331E">
      <w:pPr>
        <w:autoSpaceDE w:val="0"/>
        <w:autoSpaceDN w:val="0"/>
        <w:adjustRightInd w:val="0"/>
        <w:spacing w:after="0" w:line="240" w:lineRule="auto"/>
        <w:ind w:firstLine="284"/>
        <w:contextualSpacing/>
        <w:jc w:val="both"/>
        <w:rPr>
          <w:rFonts w:ascii="Times New Roman" w:hAnsi="Times New Roman" w:cs="Times New Roman"/>
          <w:sz w:val="20"/>
          <w:szCs w:val="20"/>
        </w:rPr>
      </w:pPr>
      <w:r w:rsidRPr="006E331E">
        <w:rPr>
          <w:rFonts w:ascii="Times New Roman" w:hAnsi="Times New Roman" w:cs="Times New Roman"/>
          <w:sz w:val="20"/>
          <w:szCs w:val="20"/>
        </w:rPr>
        <w:t xml:space="preserve">- </w:t>
      </w:r>
      <w:proofErr w:type="gramStart"/>
      <w:r w:rsidRPr="006E331E">
        <w:rPr>
          <w:rFonts w:ascii="Times New Roman" w:hAnsi="Times New Roman" w:cs="Times New Roman"/>
          <w:sz w:val="20"/>
          <w:szCs w:val="20"/>
        </w:rPr>
        <w:t>развитии</w:t>
      </w:r>
      <w:proofErr w:type="gramEnd"/>
      <w:r w:rsidRPr="006E331E">
        <w:rPr>
          <w:rFonts w:ascii="Times New Roman" w:hAnsi="Times New Roman" w:cs="Times New Roman"/>
          <w:sz w:val="20"/>
          <w:szCs w:val="20"/>
        </w:rPr>
        <w:t xml:space="preserve"> инфраструктуры инноваций;</w:t>
      </w:r>
    </w:p>
    <w:p w:rsidR="006E331E" w:rsidRPr="006E331E" w:rsidRDefault="006E331E" w:rsidP="006E331E">
      <w:pPr>
        <w:autoSpaceDE w:val="0"/>
        <w:autoSpaceDN w:val="0"/>
        <w:adjustRightInd w:val="0"/>
        <w:spacing w:after="0" w:line="240" w:lineRule="auto"/>
        <w:ind w:firstLine="284"/>
        <w:contextualSpacing/>
        <w:jc w:val="both"/>
        <w:rPr>
          <w:rFonts w:ascii="Times New Roman" w:hAnsi="Times New Roman" w:cs="Times New Roman"/>
          <w:sz w:val="20"/>
          <w:szCs w:val="20"/>
        </w:rPr>
      </w:pPr>
      <w:r w:rsidRPr="006E331E">
        <w:rPr>
          <w:rFonts w:ascii="Times New Roman" w:hAnsi="Times New Roman" w:cs="Times New Roman"/>
          <w:sz w:val="20"/>
          <w:szCs w:val="20"/>
        </w:rPr>
        <w:t xml:space="preserve">- </w:t>
      </w:r>
      <w:proofErr w:type="gramStart"/>
      <w:r w:rsidRPr="006E331E">
        <w:rPr>
          <w:rFonts w:ascii="Times New Roman" w:hAnsi="Times New Roman" w:cs="Times New Roman"/>
          <w:sz w:val="20"/>
          <w:szCs w:val="20"/>
        </w:rPr>
        <w:t>формировании</w:t>
      </w:r>
      <w:proofErr w:type="gramEnd"/>
      <w:r w:rsidRPr="006E331E">
        <w:rPr>
          <w:rFonts w:ascii="Times New Roman" w:hAnsi="Times New Roman" w:cs="Times New Roman"/>
          <w:sz w:val="20"/>
          <w:szCs w:val="20"/>
        </w:rPr>
        <w:t xml:space="preserve"> инновационной практики</w:t>
      </w:r>
      <w:r>
        <w:rPr>
          <w:rFonts w:ascii="Times New Roman" w:hAnsi="Times New Roman" w:cs="Times New Roman"/>
          <w:sz w:val="20"/>
          <w:szCs w:val="20"/>
        </w:rPr>
        <w:t xml:space="preserve"> </w:t>
      </w:r>
      <w:r w:rsidRPr="006E331E">
        <w:rPr>
          <w:rFonts w:ascii="Times New Roman" w:hAnsi="Times New Roman" w:cs="Times New Roman"/>
          <w:sz w:val="20"/>
          <w:szCs w:val="20"/>
        </w:rPr>
        <w:t>субъектов экономической деятельности.</w:t>
      </w:r>
    </w:p>
    <w:p w:rsidR="006E331E" w:rsidRPr="006E331E" w:rsidRDefault="006E331E" w:rsidP="006E331E">
      <w:pPr>
        <w:autoSpaceDE w:val="0"/>
        <w:autoSpaceDN w:val="0"/>
        <w:adjustRightInd w:val="0"/>
        <w:spacing w:after="0" w:line="240" w:lineRule="auto"/>
        <w:ind w:firstLine="284"/>
        <w:contextualSpacing/>
        <w:jc w:val="both"/>
        <w:rPr>
          <w:rFonts w:ascii="Times New Roman" w:hAnsi="Times New Roman" w:cs="Times New Roman"/>
          <w:sz w:val="20"/>
          <w:szCs w:val="20"/>
        </w:rPr>
      </w:pPr>
      <w:r w:rsidRPr="006E331E">
        <w:rPr>
          <w:rFonts w:ascii="Times New Roman" w:hAnsi="Times New Roman" w:cs="Times New Roman"/>
          <w:sz w:val="20"/>
          <w:szCs w:val="20"/>
        </w:rPr>
        <w:t>Основными документами, регулирующими</w:t>
      </w:r>
      <w:r>
        <w:rPr>
          <w:rFonts w:ascii="Times New Roman" w:hAnsi="Times New Roman" w:cs="Times New Roman"/>
          <w:sz w:val="20"/>
          <w:szCs w:val="20"/>
        </w:rPr>
        <w:t xml:space="preserve"> </w:t>
      </w:r>
      <w:r w:rsidRPr="006E331E">
        <w:rPr>
          <w:rFonts w:ascii="Times New Roman" w:hAnsi="Times New Roman" w:cs="Times New Roman"/>
          <w:sz w:val="20"/>
          <w:szCs w:val="20"/>
        </w:rPr>
        <w:t>вопросы инновационного развития на региональном уровне, являются:</w:t>
      </w:r>
    </w:p>
    <w:p w:rsidR="006E331E" w:rsidRPr="006E331E" w:rsidRDefault="006E331E" w:rsidP="006E331E">
      <w:pPr>
        <w:autoSpaceDE w:val="0"/>
        <w:autoSpaceDN w:val="0"/>
        <w:adjustRightInd w:val="0"/>
        <w:spacing w:after="0" w:line="240" w:lineRule="auto"/>
        <w:ind w:firstLine="284"/>
        <w:contextualSpacing/>
        <w:jc w:val="both"/>
        <w:rPr>
          <w:rFonts w:ascii="Times New Roman" w:hAnsi="Times New Roman" w:cs="Times New Roman"/>
          <w:sz w:val="20"/>
          <w:szCs w:val="20"/>
        </w:rPr>
      </w:pPr>
      <w:r w:rsidRPr="006E331E">
        <w:rPr>
          <w:rFonts w:ascii="Times New Roman" w:hAnsi="Times New Roman" w:cs="Times New Roman"/>
          <w:sz w:val="20"/>
          <w:szCs w:val="20"/>
        </w:rPr>
        <w:t>- стратегии регионального социально-экономического развития (в части, определяющей развитие и использование инновационного потенциала);</w:t>
      </w:r>
    </w:p>
    <w:p w:rsidR="006E331E" w:rsidRPr="006E331E" w:rsidRDefault="006E331E" w:rsidP="006E331E">
      <w:pPr>
        <w:autoSpaceDE w:val="0"/>
        <w:autoSpaceDN w:val="0"/>
        <w:adjustRightInd w:val="0"/>
        <w:spacing w:after="0" w:line="240" w:lineRule="auto"/>
        <w:ind w:firstLine="284"/>
        <w:contextualSpacing/>
        <w:jc w:val="both"/>
        <w:rPr>
          <w:rFonts w:ascii="Times New Roman" w:hAnsi="Times New Roman" w:cs="Times New Roman"/>
          <w:sz w:val="20"/>
          <w:szCs w:val="20"/>
        </w:rPr>
      </w:pPr>
      <w:r w:rsidRPr="006E331E">
        <w:rPr>
          <w:rFonts w:ascii="Times New Roman" w:hAnsi="Times New Roman" w:cs="Times New Roman"/>
          <w:sz w:val="20"/>
          <w:szCs w:val="20"/>
        </w:rPr>
        <w:t>- региональные законы об инновационной</w:t>
      </w:r>
      <w:r>
        <w:rPr>
          <w:rFonts w:ascii="Times New Roman" w:hAnsi="Times New Roman" w:cs="Times New Roman"/>
          <w:sz w:val="20"/>
          <w:szCs w:val="20"/>
        </w:rPr>
        <w:t xml:space="preserve"> </w:t>
      </w:r>
      <w:r w:rsidRPr="006E331E">
        <w:rPr>
          <w:rFonts w:ascii="Times New Roman" w:hAnsi="Times New Roman" w:cs="Times New Roman"/>
          <w:sz w:val="20"/>
          <w:szCs w:val="20"/>
        </w:rPr>
        <w:t>деятельности;</w:t>
      </w:r>
    </w:p>
    <w:p w:rsidR="006E331E" w:rsidRPr="006E331E" w:rsidRDefault="006E331E" w:rsidP="006E331E">
      <w:pPr>
        <w:autoSpaceDE w:val="0"/>
        <w:autoSpaceDN w:val="0"/>
        <w:adjustRightInd w:val="0"/>
        <w:spacing w:after="0" w:line="240" w:lineRule="auto"/>
        <w:ind w:firstLine="284"/>
        <w:contextualSpacing/>
        <w:jc w:val="both"/>
        <w:rPr>
          <w:rFonts w:ascii="Times New Roman" w:hAnsi="Times New Roman" w:cs="Times New Roman"/>
          <w:sz w:val="20"/>
          <w:szCs w:val="20"/>
        </w:rPr>
      </w:pPr>
      <w:r w:rsidRPr="006E331E">
        <w:rPr>
          <w:rFonts w:ascii="Times New Roman" w:hAnsi="Times New Roman" w:cs="Times New Roman"/>
          <w:sz w:val="20"/>
          <w:szCs w:val="20"/>
        </w:rPr>
        <w:t>- региональные стратегии и целевые программы развития инноваций;</w:t>
      </w:r>
    </w:p>
    <w:p w:rsidR="006E331E" w:rsidRPr="006E331E" w:rsidRDefault="006E331E" w:rsidP="006E331E">
      <w:pPr>
        <w:autoSpaceDE w:val="0"/>
        <w:autoSpaceDN w:val="0"/>
        <w:adjustRightInd w:val="0"/>
        <w:spacing w:after="0" w:line="240" w:lineRule="auto"/>
        <w:ind w:firstLine="284"/>
        <w:contextualSpacing/>
        <w:jc w:val="both"/>
        <w:rPr>
          <w:rFonts w:ascii="Times New Roman" w:hAnsi="Times New Roman" w:cs="Times New Roman"/>
          <w:sz w:val="20"/>
          <w:szCs w:val="20"/>
        </w:rPr>
      </w:pPr>
      <w:r w:rsidRPr="006E331E">
        <w:rPr>
          <w:rFonts w:ascii="Times New Roman" w:hAnsi="Times New Roman" w:cs="Times New Roman"/>
          <w:sz w:val="20"/>
          <w:szCs w:val="20"/>
        </w:rPr>
        <w:t>- положения о специализированных органах,</w:t>
      </w:r>
      <w:r>
        <w:rPr>
          <w:rFonts w:ascii="Times New Roman" w:hAnsi="Times New Roman" w:cs="Times New Roman"/>
          <w:sz w:val="20"/>
          <w:szCs w:val="20"/>
        </w:rPr>
        <w:t xml:space="preserve"> </w:t>
      </w:r>
      <w:r w:rsidRPr="006E331E">
        <w:rPr>
          <w:rFonts w:ascii="Times New Roman" w:hAnsi="Times New Roman" w:cs="Times New Roman"/>
          <w:sz w:val="20"/>
          <w:szCs w:val="20"/>
        </w:rPr>
        <w:t>ответственных за проведение региональной инновационной политики.</w:t>
      </w:r>
    </w:p>
    <w:p w:rsidR="006E331E" w:rsidRPr="006E331E" w:rsidRDefault="006E331E" w:rsidP="006E331E">
      <w:pPr>
        <w:autoSpaceDE w:val="0"/>
        <w:autoSpaceDN w:val="0"/>
        <w:adjustRightInd w:val="0"/>
        <w:spacing w:after="0" w:line="240" w:lineRule="auto"/>
        <w:ind w:firstLine="284"/>
        <w:contextualSpacing/>
        <w:jc w:val="both"/>
        <w:rPr>
          <w:rFonts w:ascii="Times New Roman" w:hAnsi="Times New Roman" w:cs="Times New Roman"/>
          <w:sz w:val="20"/>
          <w:szCs w:val="20"/>
        </w:rPr>
      </w:pPr>
      <w:r w:rsidRPr="006E331E">
        <w:rPr>
          <w:rFonts w:ascii="Times New Roman" w:hAnsi="Times New Roman" w:cs="Times New Roman"/>
          <w:sz w:val="20"/>
          <w:szCs w:val="20"/>
        </w:rPr>
        <w:t>Российские регионы в разной степени уделяют внимание развитию инновационной деятельности. Практически во всех субъектах Российской Федерации в том или ином виде приняты документы долгосрочного стратегического</w:t>
      </w:r>
      <w:r w:rsidR="00AD0617">
        <w:rPr>
          <w:rFonts w:ascii="Times New Roman" w:hAnsi="Times New Roman" w:cs="Times New Roman"/>
          <w:sz w:val="20"/>
          <w:szCs w:val="20"/>
        </w:rPr>
        <w:t xml:space="preserve"> </w:t>
      </w:r>
      <w:r w:rsidRPr="006E331E">
        <w:rPr>
          <w:rFonts w:ascii="Times New Roman" w:hAnsi="Times New Roman" w:cs="Times New Roman"/>
          <w:sz w:val="20"/>
          <w:szCs w:val="20"/>
        </w:rPr>
        <w:t>развития, согласованные с Концепцией социально-экономического развития до 2020 г., в которых предусмотрены разделы, касающиеся инновационного развития региона. Во многих регионах приняты законодательные акты, обеспечивающие поддержку инноваций. Эти акты бывают,</w:t>
      </w:r>
      <w:r w:rsidR="00AD0617">
        <w:rPr>
          <w:rFonts w:ascii="Times New Roman" w:hAnsi="Times New Roman" w:cs="Times New Roman"/>
          <w:sz w:val="20"/>
          <w:szCs w:val="20"/>
        </w:rPr>
        <w:t xml:space="preserve"> </w:t>
      </w:r>
      <w:r w:rsidRPr="006E331E">
        <w:rPr>
          <w:rFonts w:ascii="Times New Roman" w:hAnsi="Times New Roman" w:cs="Times New Roman"/>
          <w:sz w:val="20"/>
          <w:szCs w:val="20"/>
        </w:rPr>
        <w:t>как правило, двух видов - региональные законы</w:t>
      </w:r>
      <w:r w:rsidR="00AD0617">
        <w:rPr>
          <w:rFonts w:ascii="Times New Roman" w:hAnsi="Times New Roman" w:cs="Times New Roman"/>
          <w:sz w:val="20"/>
          <w:szCs w:val="20"/>
        </w:rPr>
        <w:t xml:space="preserve"> </w:t>
      </w:r>
      <w:r w:rsidRPr="006E331E">
        <w:rPr>
          <w:rFonts w:ascii="Times New Roman" w:hAnsi="Times New Roman" w:cs="Times New Roman"/>
          <w:sz w:val="20"/>
          <w:szCs w:val="20"/>
        </w:rPr>
        <w:t>об инновационн</w:t>
      </w:r>
      <w:r w:rsidR="00AD0617">
        <w:rPr>
          <w:rFonts w:ascii="Times New Roman" w:hAnsi="Times New Roman" w:cs="Times New Roman"/>
          <w:sz w:val="20"/>
          <w:szCs w:val="20"/>
        </w:rPr>
        <w:t>ой деятельности и законы (постан</w:t>
      </w:r>
      <w:r w:rsidRPr="006E331E">
        <w:rPr>
          <w:rFonts w:ascii="Times New Roman" w:hAnsi="Times New Roman" w:cs="Times New Roman"/>
          <w:sz w:val="20"/>
          <w:szCs w:val="20"/>
        </w:rPr>
        <w:t>овления) о концепциях инновационного развития региона или о программах поддержки инновационной деятельности.</w:t>
      </w:r>
    </w:p>
    <w:p w:rsidR="006E331E" w:rsidRPr="006E331E" w:rsidRDefault="006E331E" w:rsidP="001C7639">
      <w:pPr>
        <w:autoSpaceDE w:val="0"/>
        <w:autoSpaceDN w:val="0"/>
        <w:adjustRightInd w:val="0"/>
        <w:spacing w:after="0" w:line="240" w:lineRule="auto"/>
        <w:ind w:firstLine="284"/>
        <w:contextualSpacing/>
        <w:jc w:val="both"/>
        <w:rPr>
          <w:rFonts w:ascii="Times New Roman" w:hAnsi="Times New Roman" w:cs="Times New Roman"/>
          <w:sz w:val="20"/>
          <w:szCs w:val="20"/>
        </w:rPr>
      </w:pPr>
      <w:r w:rsidRPr="006E331E">
        <w:rPr>
          <w:rFonts w:ascii="Times New Roman" w:hAnsi="Times New Roman" w:cs="Times New Roman"/>
          <w:sz w:val="20"/>
          <w:szCs w:val="20"/>
        </w:rPr>
        <w:t>Несомненными лидерами в области законодательных инициатив регулирования инновационной деятельности по числу принятых нормативно-правовых актов и степени проработанности в них инструментов поддержки инноваций</w:t>
      </w:r>
      <w:r w:rsidR="00AD0617">
        <w:rPr>
          <w:rFonts w:ascii="Times New Roman" w:hAnsi="Times New Roman" w:cs="Times New Roman"/>
          <w:sz w:val="20"/>
          <w:szCs w:val="20"/>
        </w:rPr>
        <w:t xml:space="preserve"> </w:t>
      </w:r>
      <w:r w:rsidRPr="006E331E">
        <w:rPr>
          <w:rFonts w:ascii="Times New Roman" w:hAnsi="Times New Roman" w:cs="Times New Roman"/>
          <w:sz w:val="20"/>
          <w:szCs w:val="20"/>
        </w:rPr>
        <w:t>являются Самарская, Воронежская, Калужская,</w:t>
      </w:r>
      <w:r w:rsidR="00AD0617">
        <w:rPr>
          <w:rFonts w:ascii="Times New Roman" w:hAnsi="Times New Roman" w:cs="Times New Roman"/>
          <w:sz w:val="20"/>
          <w:szCs w:val="20"/>
        </w:rPr>
        <w:t xml:space="preserve"> </w:t>
      </w:r>
      <w:r w:rsidRPr="006E331E">
        <w:rPr>
          <w:rFonts w:ascii="Times New Roman" w:hAnsi="Times New Roman" w:cs="Times New Roman"/>
          <w:sz w:val="20"/>
          <w:szCs w:val="20"/>
        </w:rPr>
        <w:t>Свердловская, Томская области, Республика Татарстан</w:t>
      </w:r>
      <w:r w:rsidR="009E5CF9">
        <w:rPr>
          <w:rFonts w:ascii="Times New Roman" w:hAnsi="Times New Roman" w:cs="Times New Roman"/>
          <w:sz w:val="20"/>
          <w:szCs w:val="20"/>
        </w:rPr>
        <w:t xml:space="preserve"> (Емельянов, 201</w:t>
      </w:r>
      <w:r w:rsidR="001C7639">
        <w:rPr>
          <w:rFonts w:ascii="Times New Roman" w:hAnsi="Times New Roman" w:cs="Times New Roman"/>
          <w:sz w:val="20"/>
          <w:szCs w:val="20"/>
        </w:rPr>
        <w:t>1</w:t>
      </w:r>
      <w:r w:rsidR="009E5CF9">
        <w:rPr>
          <w:rFonts w:ascii="Times New Roman" w:hAnsi="Times New Roman" w:cs="Times New Roman"/>
          <w:sz w:val="20"/>
          <w:szCs w:val="20"/>
        </w:rPr>
        <w:t>)</w:t>
      </w:r>
      <w:r w:rsidRPr="006E331E">
        <w:rPr>
          <w:rFonts w:ascii="Times New Roman" w:hAnsi="Times New Roman" w:cs="Times New Roman"/>
          <w:sz w:val="20"/>
          <w:szCs w:val="20"/>
        </w:rPr>
        <w:t>.</w:t>
      </w:r>
    </w:p>
    <w:p w:rsidR="006E331E" w:rsidRPr="006E331E" w:rsidRDefault="009E5CF9" w:rsidP="006E331E">
      <w:pPr>
        <w:autoSpaceDE w:val="0"/>
        <w:autoSpaceDN w:val="0"/>
        <w:adjustRightInd w:val="0"/>
        <w:spacing w:after="0" w:line="240" w:lineRule="auto"/>
        <w:ind w:firstLine="284"/>
        <w:contextualSpacing/>
        <w:jc w:val="both"/>
        <w:rPr>
          <w:rFonts w:ascii="Times New Roman" w:hAnsi="Times New Roman" w:cs="Times New Roman"/>
          <w:sz w:val="20"/>
          <w:szCs w:val="20"/>
        </w:rPr>
      </w:pPr>
      <w:r>
        <w:rPr>
          <w:rFonts w:ascii="Times New Roman" w:hAnsi="Times New Roman" w:cs="Times New Roman"/>
          <w:sz w:val="20"/>
          <w:szCs w:val="20"/>
        </w:rPr>
        <w:t>Таким образом, и</w:t>
      </w:r>
      <w:r w:rsidR="006E331E" w:rsidRPr="006E331E">
        <w:rPr>
          <w:rFonts w:ascii="Times New Roman" w:hAnsi="Times New Roman" w:cs="Times New Roman"/>
          <w:sz w:val="20"/>
          <w:szCs w:val="20"/>
        </w:rPr>
        <w:t>нновационная активность региона напрямую зависит от эффективности регионального</w:t>
      </w:r>
      <w:r w:rsidR="00A9793A">
        <w:rPr>
          <w:rFonts w:ascii="Times New Roman" w:hAnsi="Times New Roman" w:cs="Times New Roman"/>
          <w:sz w:val="20"/>
          <w:szCs w:val="20"/>
        </w:rPr>
        <w:t xml:space="preserve"> </w:t>
      </w:r>
      <w:r w:rsidR="006E331E" w:rsidRPr="006E331E">
        <w:rPr>
          <w:rFonts w:ascii="Times New Roman" w:hAnsi="Times New Roman" w:cs="Times New Roman"/>
          <w:sz w:val="20"/>
          <w:szCs w:val="20"/>
        </w:rPr>
        <w:t>инновационного законодательства. Опыт передовых регионов в инновациях показывает, что без</w:t>
      </w:r>
      <w:r w:rsidR="00AB7AA1">
        <w:rPr>
          <w:rFonts w:ascii="Times New Roman" w:hAnsi="Times New Roman" w:cs="Times New Roman"/>
          <w:sz w:val="20"/>
          <w:szCs w:val="20"/>
        </w:rPr>
        <w:t xml:space="preserve"> </w:t>
      </w:r>
      <w:r w:rsidR="006E331E" w:rsidRPr="006E331E">
        <w:rPr>
          <w:rFonts w:ascii="Times New Roman" w:hAnsi="Times New Roman" w:cs="Times New Roman"/>
          <w:sz w:val="20"/>
          <w:szCs w:val="20"/>
        </w:rPr>
        <w:t>должной нормативно-правовой поддержки инновационной деятельности не только снижается</w:t>
      </w:r>
      <w:r w:rsidR="00AB7AA1">
        <w:rPr>
          <w:rFonts w:ascii="Times New Roman" w:hAnsi="Times New Roman" w:cs="Times New Roman"/>
          <w:sz w:val="20"/>
          <w:szCs w:val="20"/>
        </w:rPr>
        <w:t xml:space="preserve"> </w:t>
      </w:r>
      <w:r w:rsidR="006E331E" w:rsidRPr="006E331E">
        <w:rPr>
          <w:rFonts w:ascii="Times New Roman" w:hAnsi="Times New Roman" w:cs="Times New Roman"/>
          <w:sz w:val="20"/>
          <w:szCs w:val="20"/>
        </w:rPr>
        <w:t>инновационная активность, но и теряются конкурентные преимущества региона и, как следствие, снижается инновационный потенциал.</w:t>
      </w:r>
    </w:p>
    <w:p w:rsidR="006E331E" w:rsidRPr="006E331E" w:rsidRDefault="006E331E" w:rsidP="006E331E">
      <w:pPr>
        <w:autoSpaceDE w:val="0"/>
        <w:autoSpaceDN w:val="0"/>
        <w:adjustRightInd w:val="0"/>
        <w:spacing w:after="0" w:line="240" w:lineRule="auto"/>
        <w:ind w:firstLine="284"/>
        <w:contextualSpacing/>
        <w:jc w:val="both"/>
        <w:rPr>
          <w:rFonts w:ascii="Times New Roman" w:hAnsi="Times New Roman" w:cs="Times New Roman"/>
          <w:sz w:val="20"/>
          <w:szCs w:val="20"/>
        </w:rPr>
      </w:pPr>
      <w:r w:rsidRPr="006E331E">
        <w:rPr>
          <w:rFonts w:ascii="Times New Roman" w:hAnsi="Times New Roman" w:cs="Times New Roman"/>
          <w:sz w:val="20"/>
          <w:szCs w:val="20"/>
        </w:rPr>
        <w:t>Согласно анализу Э.Г. Мансурова</w:t>
      </w:r>
      <w:r w:rsidR="009E5CF9">
        <w:rPr>
          <w:rFonts w:ascii="Times New Roman" w:hAnsi="Times New Roman" w:cs="Times New Roman"/>
          <w:sz w:val="20"/>
          <w:szCs w:val="20"/>
        </w:rPr>
        <w:t xml:space="preserve"> </w:t>
      </w:r>
      <w:r w:rsidR="00D72D86">
        <w:rPr>
          <w:rFonts w:ascii="Times New Roman" w:hAnsi="Times New Roman" w:cs="Times New Roman"/>
          <w:sz w:val="20"/>
          <w:szCs w:val="20"/>
        </w:rPr>
        <w:t>(</w:t>
      </w:r>
      <w:r w:rsidR="009E5CF9">
        <w:rPr>
          <w:rFonts w:ascii="Times New Roman" w:hAnsi="Times New Roman" w:cs="Times New Roman"/>
          <w:sz w:val="20"/>
          <w:szCs w:val="20"/>
        </w:rPr>
        <w:t>2010)</w:t>
      </w:r>
      <w:r w:rsidRPr="006E331E">
        <w:rPr>
          <w:rFonts w:ascii="Times New Roman" w:hAnsi="Times New Roman" w:cs="Times New Roman"/>
          <w:sz w:val="20"/>
          <w:szCs w:val="20"/>
        </w:rPr>
        <w:t>, из-за недостаточности правового регулирования инновационной деятельности на федеральном уровне</w:t>
      </w:r>
      <w:r w:rsidR="00D72D86">
        <w:rPr>
          <w:rFonts w:ascii="Times New Roman" w:hAnsi="Times New Roman" w:cs="Times New Roman"/>
          <w:sz w:val="20"/>
          <w:szCs w:val="20"/>
        </w:rPr>
        <w:t xml:space="preserve"> </w:t>
      </w:r>
      <w:r w:rsidRPr="006E331E">
        <w:rPr>
          <w:rFonts w:ascii="Times New Roman" w:hAnsi="Times New Roman" w:cs="Times New Roman"/>
          <w:sz w:val="20"/>
          <w:szCs w:val="20"/>
        </w:rPr>
        <w:t>инициатива создания нормативно-правовой базы</w:t>
      </w:r>
      <w:r w:rsidR="00D72D86">
        <w:rPr>
          <w:rFonts w:ascii="Times New Roman" w:hAnsi="Times New Roman" w:cs="Times New Roman"/>
          <w:sz w:val="20"/>
          <w:szCs w:val="20"/>
        </w:rPr>
        <w:t xml:space="preserve"> </w:t>
      </w:r>
      <w:r w:rsidRPr="006E331E">
        <w:rPr>
          <w:rFonts w:ascii="Times New Roman" w:hAnsi="Times New Roman" w:cs="Times New Roman"/>
          <w:sz w:val="20"/>
          <w:szCs w:val="20"/>
        </w:rPr>
        <w:t xml:space="preserve">инновационной </w:t>
      </w:r>
      <w:r w:rsidRPr="006E331E">
        <w:rPr>
          <w:rFonts w:ascii="Times New Roman" w:hAnsi="Times New Roman" w:cs="Times New Roman"/>
          <w:sz w:val="20"/>
          <w:szCs w:val="20"/>
        </w:rPr>
        <w:lastRenderedPageBreak/>
        <w:t>деятельности перешла в региональное законотворчество, что оказало сильное</w:t>
      </w:r>
      <w:r w:rsidR="00D72D86">
        <w:rPr>
          <w:rFonts w:ascii="Times New Roman" w:hAnsi="Times New Roman" w:cs="Times New Roman"/>
          <w:sz w:val="20"/>
          <w:szCs w:val="20"/>
        </w:rPr>
        <w:t xml:space="preserve"> </w:t>
      </w:r>
      <w:r w:rsidRPr="006E331E">
        <w:rPr>
          <w:rFonts w:ascii="Times New Roman" w:hAnsi="Times New Roman" w:cs="Times New Roman"/>
          <w:sz w:val="20"/>
          <w:szCs w:val="20"/>
        </w:rPr>
        <w:t xml:space="preserve">влияние на разнообразие в подходах к определению основных понятий инновационной деятельности. </w:t>
      </w:r>
      <w:proofErr w:type="gramStart"/>
      <w:r w:rsidRPr="006E331E">
        <w:rPr>
          <w:rFonts w:ascii="Times New Roman" w:hAnsi="Times New Roman" w:cs="Times New Roman"/>
          <w:sz w:val="20"/>
          <w:szCs w:val="20"/>
        </w:rPr>
        <w:t>Например, региональное законодательство</w:t>
      </w:r>
      <w:r w:rsidR="00D72D86">
        <w:rPr>
          <w:rFonts w:ascii="Times New Roman" w:hAnsi="Times New Roman" w:cs="Times New Roman"/>
          <w:sz w:val="20"/>
          <w:szCs w:val="20"/>
        </w:rPr>
        <w:t xml:space="preserve"> </w:t>
      </w:r>
      <w:r w:rsidRPr="006E331E">
        <w:rPr>
          <w:rFonts w:ascii="Times New Roman" w:hAnsi="Times New Roman" w:cs="Times New Roman"/>
          <w:sz w:val="20"/>
          <w:szCs w:val="20"/>
        </w:rPr>
        <w:t>некоторых субъектов РФ, как указано у Э.Г. Мансурова</w:t>
      </w:r>
      <w:r w:rsidR="00D72D86">
        <w:rPr>
          <w:rFonts w:ascii="Times New Roman" w:hAnsi="Times New Roman" w:cs="Times New Roman"/>
          <w:sz w:val="20"/>
          <w:szCs w:val="20"/>
        </w:rPr>
        <w:t xml:space="preserve"> (</w:t>
      </w:r>
      <w:r w:rsidR="009E5CF9">
        <w:rPr>
          <w:rFonts w:ascii="Times New Roman" w:hAnsi="Times New Roman" w:cs="Times New Roman"/>
          <w:sz w:val="20"/>
          <w:szCs w:val="20"/>
        </w:rPr>
        <w:t>2010</w:t>
      </w:r>
      <w:r w:rsidR="00D72D86">
        <w:rPr>
          <w:rFonts w:ascii="Times New Roman" w:hAnsi="Times New Roman" w:cs="Times New Roman"/>
          <w:sz w:val="20"/>
          <w:szCs w:val="20"/>
        </w:rPr>
        <w:t>)</w:t>
      </w:r>
      <w:r w:rsidRPr="006E331E">
        <w:rPr>
          <w:rFonts w:ascii="Times New Roman" w:hAnsi="Times New Roman" w:cs="Times New Roman"/>
          <w:sz w:val="20"/>
          <w:szCs w:val="20"/>
        </w:rPr>
        <w:t xml:space="preserve">, обходится без понятия </w:t>
      </w:r>
      <w:r w:rsidR="009E5CF9">
        <w:rPr>
          <w:rFonts w:ascii="Times New Roman" w:hAnsi="Times New Roman" w:cs="Times New Roman"/>
          <w:sz w:val="20"/>
          <w:szCs w:val="20"/>
        </w:rPr>
        <w:t>«</w:t>
      </w:r>
      <w:r w:rsidRPr="006E331E">
        <w:rPr>
          <w:rFonts w:ascii="Times New Roman" w:hAnsi="Times New Roman" w:cs="Times New Roman"/>
          <w:sz w:val="20"/>
          <w:szCs w:val="20"/>
        </w:rPr>
        <w:t>инновация</w:t>
      </w:r>
      <w:r w:rsidR="009E5CF9">
        <w:rPr>
          <w:rFonts w:ascii="Times New Roman" w:hAnsi="Times New Roman" w:cs="Times New Roman"/>
          <w:sz w:val="20"/>
          <w:szCs w:val="20"/>
        </w:rPr>
        <w:t>»</w:t>
      </w:r>
      <w:r w:rsidRPr="006E331E">
        <w:rPr>
          <w:rFonts w:ascii="Times New Roman" w:hAnsi="Times New Roman" w:cs="Times New Roman"/>
          <w:sz w:val="20"/>
          <w:szCs w:val="20"/>
        </w:rPr>
        <w:t>,</w:t>
      </w:r>
      <w:r w:rsidR="00D72D86">
        <w:rPr>
          <w:rFonts w:ascii="Times New Roman" w:hAnsi="Times New Roman" w:cs="Times New Roman"/>
          <w:sz w:val="20"/>
          <w:szCs w:val="20"/>
        </w:rPr>
        <w:t xml:space="preserve"> </w:t>
      </w:r>
      <w:r w:rsidRPr="006E331E">
        <w:rPr>
          <w:rFonts w:ascii="Times New Roman" w:hAnsi="Times New Roman" w:cs="Times New Roman"/>
          <w:sz w:val="20"/>
          <w:szCs w:val="20"/>
        </w:rPr>
        <w:t>используя детально разработанные понятия инновационного продукта, инновационного проекта, инновационной продукции и инновационной</w:t>
      </w:r>
      <w:r w:rsidR="00D72D86">
        <w:rPr>
          <w:rFonts w:ascii="Times New Roman" w:hAnsi="Times New Roman" w:cs="Times New Roman"/>
          <w:sz w:val="20"/>
          <w:szCs w:val="20"/>
        </w:rPr>
        <w:t xml:space="preserve"> </w:t>
      </w:r>
      <w:r w:rsidRPr="006E331E">
        <w:rPr>
          <w:rFonts w:ascii="Times New Roman" w:hAnsi="Times New Roman" w:cs="Times New Roman"/>
          <w:sz w:val="20"/>
          <w:szCs w:val="20"/>
        </w:rPr>
        <w:t>государственной политики (Амурская, Брянская,</w:t>
      </w:r>
      <w:r w:rsidR="00D72D86">
        <w:rPr>
          <w:rFonts w:ascii="Times New Roman" w:hAnsi="Times New Roman" w:cs="Times New Roman"/>
          <w:sz w:val="20"/>
          <w:szCs w:val="20"/>
        </w:rPr>
        <w:t xml:space="preserve"> </w:t>
      </w:r>
      <w:r w:rsidRPr="006E331E">
        <w:rPr>
          <w:rFonts w:ascii="Times New Roman" w:hAnsi="Times New Roman" w:cs="Times New Roman"/>
          <w:sz w:val="20"/>
          <w:szCs w:val="20"/>
        </w:rPr>
        <w:t>Калужская, Новосибирская, Омская, Рязанская,</w:t>
      </w:r>
      <w:r w:rsidR="00D72D86">
        <w:rPr>
          <w:rFonts w:ascii="Times New Roman" w:hAnsi="Times New Roman" w:cs="Times New Roman"/>
          <w:sz w:val="20"/>
          <w:szCs w:val="20"/>
        </w:rPr>
        <w:t xml:space="preserve"> </w:t>
      </w:r>
      <w:r w:rsidRPr="006E331E">
        <w:rPr>
          <w:rFonts w:ascii="Times New Roman" w:hAnsi="Times New Roman" w:cs="Times New Roman"/>
          <w:sz w:val="20"/>
          <w:szCs w:val="20"/>
        </w:rPr>
        <w:t>Смоленская области, Забайкальский и Приморский края, республики Коми и Тыва).</w:t>
      </w:r>
      <w:proofErr w:type="gramEnd"/>
      <w:r w:rsidRPr="006E331E">
        <w:rPr>
          <w:rFonts w:ascii="Times New Roman" w:hAnsi="Times New Roman" w:cs="Times New Roman"/>
          <w:sz w:val="20"/>
          <w:szCs w:val="20"/>
        </w:rPr>
        <w:t xml:space="preserve"> В таких условиях, когда отсутствует федеральный закон “Об</w:t>
      </w:r>
      <w:r w:rsidR="00D72D86">
        <w:rPr>
          <w:rFonts w:ascii="Times New Roman" w:hAnsi="Times New Roman" w:cs="Times New Roman"/>
          <w:sz w:val="20"/>
          <w:szCs w:val="20"/>
        </w:rPr>
        <w:t xml:space="preserve"> </w:t>
      </w:r>
      <w:r w:rsidRPr="006E331E">
        <w:rPr>
          <w:rFonts w:ascii="Times New Roman" w:hAnsi="Times New Roman" w:cs="Times New Roman"/>
          <w:sz w:val="20"/>
          <w:szCs w:val="20"/>
        </w:rPr>
        <w:t>инновационной деятельности”, на региональное</w:t>
      </w:r>
      <w:r w:rsidR="00D72D86">
        <w:rPr>
          <w:rFonts w:ascii="Times New Roman" w:hAnsi="Times New Roman" w:cs="Times New Roman"/>
          <w:sz w:val="20"/>
          <w:szCs w:val="20"/>
        </w:rPr>
        <w:t xml:space="preserve"> </w:t>
      </w:r>
      <w:r w:rsidRPr="006E331E">
        <w:rPr>
          <w:rFonts w:ascii="Times New Roman" w:hAnsi="Times New Roman" w:cs="Times New Roman"/>
          <w:sz w:val="20"/>
          <w:szCs w:val="20"/>
        </w:rPr>
        <w:t>законодательство ложится трудная задача по формированию аппарата и выработке единого подхода к толкованию содержания основных терминов инновационной деятельности.</w:t>
      </w:r>
    </w:p>
    <w:p w:rsidR="00BD1394" w:rsidRDefault="006E331E" w:rsidP="00703DE0">
      <w:pPr>
        <w:autoSpaceDE w:val="0"/>
        <w:autoSpaceDN w:val="0"/>
        <w:adjustRightInd w:val="0"/>
        <w:spacing w:after="0" w:line="240" w:lineRule="auto"/>
        <w:ind w:firstLine="284"/>
        <w:contextualSpacing/>
        <w:jc w:val="both"/>
        <w:rPr>
          <w:rFonts w:ascii="Times New Roman" w:hAnsi="Times New Roman" w:cs="Times New Roman"/>
          <w:sz w:val="20"/>
          <w:szCs w:val="20"/>
        </w:rPr>
      </w:pPr>
      <w:r w:rsidRPr="006E331E">
        <w:rPr>
          <w:rFonts w:ascii="Times New Roman" w:hAnsi="Times New Roman" w:cs="Times New Roman"/>
          <w:sz w:val="20"/>
          <w:szCs w:val="20"/>
        </w:rPr>
        <w:t>Таким образом, чем более подробно и целостно описаны основные термины, касающиеся</w:t>
      </w:r>
      <w:r w:rsidR="00D72D86">
        <w:rPr>
          <w:rFonts w:ascii="Times New Roman" w:hAnsi="Times New Roman" w:cs="Times New Roman"/>
          <w:sz w:val="20"/>
          <w:szCs w:val="20"/>
        </w:rPr>
        <w:t xml:space="preserve"> </w:t>
      </w:r>
      <w:r w:rsidRPr="006E331E">
        <w:rPr>
          <w:rFonts w:ascii="Times New Roman" w:hAnsi="Times New Roman" w:cs="Times New Roman"/>
          <w:sz w:val="20"/>
          <w:szCs w:val="20"/>
        </w:rPr>
        <w:t>инновационной деятельности в регионе в условиях отсутствия федерального закона об инновационной деятельности, тем большим инновационным потенциалом явятся данный регион. Следовательно, оценка инновационной активности</w:t>
      </w:r>
      <w:r w:rsidR="00703DE0">
        <w:rPr>
          <w:rFonts w:ascii="Times New Roman" w:hAnsi="Times New Roman" w:cs="Times New Roman"/>
          <w:sz w:val="20"/>
          <w:szCs w:val="20"/>
        </w:rPr>
        <w:t xml:space="preserve"> </w:t>
      </w:r>
      <w:r w:rsidRPr="006E331E">
        <w:rPr>
          <w:rFonts w:ascii="Times New Roman" w:hAnsi="Times New Roman" w:cs="Times New Roman"/>
          <w:sz w:val="20"/>
          <w:szCs w:val="20"/>
        </w:rPr>
        <w:t>региона с позиций нормативно-правового обеспечения инновационной деятельности должна</w:t>
      </w:r>
      <w:r w:rsidR="00703DE0">
        <w:rPr>
          <w:rFonts w:ascii="Times New Roman" w:hAnsi="Times New Roman" w:cs="Times New Roman"/>
          <w:sz w:val="20"/>
          <w:szCs w:val="20"/>
        </w:rPr>
        <w:t xml:space="preserve"> </w:t>
      </w:r>
      <w:r w:rsidRPr="006E331E">
        <w:rPr>
          <w:rFonts w:ascii="Times New Roman" w:hAnsi="Times New Roman" w:cs="Times New Roman"/>
          <w:sz w:val="20"/>
          <w:szCs w:val="20"/>
        </w:rPr>
        <w:t>начинаться с анализа используемой терминологии в нормативно-правовых актах данного региона. Это вызвано тем, что утвержденные определения инноваций в региональном законодательстве явятся базой для развития и осуществления</w:t>
      </w:r>
      <w:r w:rsidR="00703DE0">
        <w:rPr>
          <w:rFonts w:ascii="Times New Roman" w:hAnsi="Times New Roman" w:cs="Times New Roman"/>
          <w:sz w:val="20"/>
          <w:szCs w:val="20"/>
        </w:rPr>
        <w:t xml:space="preserve"> </w:t>
      </w:r>
      <w:r w:rsidRPr="006E331E">
        <w:rPr>
          <w:rFonts w:ascii="Times New Roman" w:hAnsi="Times New Roman" w:cs="Times New Roman"/>
          <w:sz w:val="20"/>
          <w:szCs w:val="20"/>
        </w:rPr>
        <w:t>инновационной деятельности в регионе.</w:t>
      </w:r>
    </w:p>
    <w:p w:rsidR="001E7458" w:rsidRPr="001E7458" w:rsidRDefault="001E7458" w:rsidP="001E7458">
      <w:pPr>
        <w:shd w:val="clear" w:color="auto" w:fill="FFFFFF"/>
        <w:autoSpaceDE w:val="0"/>
        <w:autoSpaceDN w:val="0"/>
        <w:adjustRightInd w:val="0"/>
        <w:spacing w:after="0" w:line="240" w:lineRule="auto"/>
        <w:ind w:firstLine="720"/>
        <w:jc w:val="both"/>
        <w:rPr>
          <w:rFonts w:ascii="Times New Roman" w:eastAsia="Times New Roman" w:hAnsi="Times New Roman" w:cs="Times New Roman"/>
          <w:b/>
          <w:bCs/>
          <w:color w:val="000000"/>
          <w:sz w:val="20"/>
          <w:szCs w:val="20"/>
        </w:rPr>
      </w:pPr>
    </w:p>
    <w:p w:rsidR="001E7458" w:rsidRPr="001E7458" w:rsidRDefault="001E7458" w:rsidP="001E7458">
      <w:pPr>
        <w:shd w:val="clear" w:color="auto" w:fill="FFFFFF"/>
        <w:autoSpaceDE w:val="0"/>
        <w:autoSpaceDN w:val="0"/>
        <w:adjustRightInd w:val="0"/>
        <w:spacing w:after="0" w:line="240" w:lineRule="auto"/>
        <w:jc w:val="center"/>
        <w:rPr>
          <w:rFonts w:ascii="Times New Roman" w:eastAsia="Times New Roman" w:hAnsi="Times New Roman" w:cs="Times New Roman"/>
          <w:b/>
          <w:bCs/>
          <w:color w:val="000000"/>
          <w:sz w:val="20"/>
          <w:szCs w:val="20"/>
        </w:rPr>
      </w:pPr>
      <w:r w:rsidRPr="001E7458">
        <w:rPr>
          <w:rFonts w:ascii="Times New Roman" w:eastAsia="Times New Roman" w:hAnsi="Times New Roman" w:cs="Times New Roman"/>
          <w:b/>
          <w:bCs/>
          <w:color w:val="000000"/>
          <w:sz w:val="20"/>
          <w:szCs w:val="20"/>
        </w:rPr>
        <w:t>1.</w:t>
      </w:r>
      <w:r w:rsidR="00085E80">
        <w:rPr>
          <w:rFonts w:ascii="Times New Roman" w:eastAsia="Times New Roman" w:hAnsi="Times New Roman" w:cs="Times New Roman"/>
          <w:b/>
          <w:bCs/>
          <w:color w:val="000000"/>
          <w:sz w:val="20"/>
          <w:szCs w:val="20"/>
        </w:rPr>
        <w:t>3</w:t>
      </w:r>
      <w:r w:rsidRPr="001E7458">
        <w:rPr>
          <w:rFonts w:ascii="Times New Roman" w:eastAsia="Times New Roman" w:hAnsi="Times New Roman" w:cs="Times New Roman"/>
          <w:b/>
          <w:bCs/>
          <w:color w:val="000000"/>
          <w:sz w:val="20"/>
          <w:szCs w:val="20"/>
        </w:rPr>
        <w:t>. Классификация инноваций</w:t>
      </w:r>
    </w:p>
    <w:p w:rsidR="001E7458" w:rsidRPr="001E7458" w:rsidRDefault="001E7458" w:rsidP="001E7458">
      <w:pPr>
        <w:shd w:val="clear" w:color="auto" w:fill="FFFFFF"/>
        <w:autoSpaceDE w:val="0"/>
        <w:autoSpaceDN w:val="0"/>
        <w:adjustRightInd w:val="0"/>
        <w:spacing w:after="0" w:line="240" w:lineRule="auto"/>
        <w:ind w:firstLine="720"/>
        <w:jc w:val="center"/>
        <w:rPr>
          <w:rFonts w:ascii="Times New Roman" w:eastAsia="Times New Roman" w:hAnsi="Times New Roman" w:cs="Times New Roman"/>
          <w:sz w:val="20"/>
          <w:szCs w:val="20"/>
        </w:rPr>
      </w:pP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color w:val="000000"/>
          <w:sz w:val="20"/>
          <w:szCs w:val="20"/>
        </w:rPr>
        <w:t xml:space="preserve">Разные типы инноваций имеют свои особенности разработки, реализации и распространения, требуют специфических подходов к управлению, соответствующих структур инновационной деятельности, ее методов и стилей. Поэтому, говоря об инновациях, </w:t>
      </w:r>
      <w:proofErr w:type="gramStart"/>
      <w:r w:rsidRPr="001E7458">
        <w:rPr>
          <w:rFonts w:ascii="Times New Roman" w:eastAsia="Times New Roman" w:hAnsi="Times New Roman" w:cs="Times New Roman"/>
          <w:color w:val="000000"/>
          <w:sz w:val="20"/>
          <w:szCs w:val="20"/>
        </w:rPr>
        <w:t>необходимо</w:t>
      </w:r>
      <w:proofErr w:type="gramEnd"/>
      <w:r w:rsidRPr="001E7458">
        <w:rPr>
          <w:rFonts w:ascii="Times New Roman" w:eastAsia="Times New Roman" w:hAnsi="Times New Roman" w:cs="Times New Roman"/>
          <w:color w:val="000000"/>
          <w:sz w:val="20"/>
          <w:szCs w:val="20"/>
        </w:rPr>
        <w:t xml:space="preserve"> прежде всего правильно их классифицировать.</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 xml:space="preserve">В качестве основных критериев, по которым выделяются типы инноваций, необходимо отметить </w:t>
      </w:r>
      <w:r w:rsidRPr="001E7458">
        <w:rPr>
          <w:rFonts w:ascii="Times New Roman" w:eastAsia="Times New Roman" w:hAnsi="Times New Roman" w:cs="Times New Roman"/>
          <w:i/>
          <w:color w:val="000000"/>
          <w:sz w:val="20"/>
          <w:szCs w:val="20"/>
        </w:rPr>
        <w:t>степень новизны, радикальности инновации; характер практической деятельности</w:t>
      </w:r>
      <w:r w:rsidRPr="001E7458">
        <w:rPr>
          <w:rFonts w:ascii="Times New Roman" w:eastAsia="Times New Roman" w:hAnsi="Times New Roman" w:cs="Times New Roman"/>
          <w:color w:val="000000"/>
          <w:sz w:val="20"/>
          <w:szCs w:val="20"/>
        </w:rPr>
        <w:t xml:space="preserve">, в которой используется инновация; </w:t>
      </w:r>
      <w:r w:rsidRPr="001E7458">
        <w:rPr>
          <w:rFonts w:ascii="Times New Roman" w:eastAsia="Times New Roman" w:hAnsi="Times New Roman" w:cs="Times New Roman"/>
          <w:i/>
          <w:color w:val="000000"/>
          <w:sz w:val="20"/>
          <w:szCs w:val="20"/>
        </w:rPr>
        <w:t>технологические параметры инновации</w:t>
      </w:r>
      <w:r w:rsidRPr="001E7458">
        <w:rPr>
          <w:rFonts w:ascii="Times New Roman" w:eastAsia="Times New Roman" w:hAnsi="Times New Roman" w:cs="Times New Roman"/>
          <w:color w:val="000000"/>
          <w:sz w:val="20"/>
          <w:szCs w:val="20"/>
        </w:rPr>
        <w:t>.</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color w:val="000000"/>
          <w:sz w:val="20"/>
          <w:szCs w:val="20"/>
        </w:rPr>
        <w:t xml:space="preserve">По </w:t>
      </w:r>
      <w:r w:rsidRPr="001E7458">
        <w:rPr>
          <w:rFonts w:ascii="Times New Roman" w:eastAsia="Times New Roman" w:hAnsi="Times New Roman" w:cs="Times New Roman"/>
          <w:i/>
          <w:color w:val="000000"/>
          <w:sz w:val="20"/>
          <w:szCs w:val="20"/>
        </w:rPr>
        <w:t>типу новизны</w:t>
      </w:r>
      <w:r w:rsidRPr="001E7458">
        <w:rPr>
          <w:rFonts w:ascii="Times New Roman" w:eastAsia="Times New Roman" w:hAnsi="Times New Roman" w:cs="Times New Roman"/>
          <w:color w:val="000000"/>
          <w:sz w:val="20"/>
          <w:szCs w:val="20"/>
        </w:rPr>
        <w:t xml:space="preserve"> для рынка инновации делятся на: новые для отрасли в мире; новые для отрасли в стране; новые для данного предприятия (группы предприятий).</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i/>
          <w:color w:val="000000"/>
          <w:sz w:val="20"/>
          <w:szCs w:val="20"/>
        </w:rPr>
        <w:t>По степени новизны</w:t>
      </w:r>
      <w:r w:rsidRPr="001E7458">
        <w:rPr>
          <w:rFonts w:ascii="Times New Roman" w:eastAsia="Times New Roman" w:hAnsi="Times New Roman" w:cs="Times New Roman"/>
          <w:color w:val="000000"/>
          <w:sz w:val="20"/>
          <w:szCs w:val="20"/>
        </w:rPr>
        <w:t xml:space="preserve">, радикальности инновации можно выделить такие основные типы инноваций, как </w:t>
      </w:r>
      <w:r w:rsidRPr="001E7458">
        <w:rPr>
          <w:rFonts w:ascii="Times New Roman" w:eastAsia="Times New Roman" w:hAnsi="Times New Roman" w:cs="Times New Roman"/>
          <w:b/>
          <w:i/>
          <w:color w:val="000000"/>
          <w:sz w:val="20"/>
          <w:szCs w:val="20"/>
        </w:rPr>
        <w:t>базисные</w:t>
      </w:r>
      <w:r w:rsidRPr="001E7458">
        <w:rPr>
          <w:rFonts w:ascii="Times New Roman" w:eastAsia="Times New Roman" w:hAnsi="Times New Roman" w:cs="Times New Roman"/>
          <w:color w:val="000000"/>
          <w:sz w:val="20"/>
          <w:szCs w:val="20"/>
        </w:rPr>
        <w:t xml:space="preserve"> и </w:t>
      </w:r>
      <w:r w:rsidRPr="001E7458">
        <w:rPr>
          <w:rFonts w:ascii="Times New Roman" w:eastAsia="Times New Roman" w:hAnsi="Times New Roman" w:cs="Times New Roman"/>
          <w:b/>
          <w:i/>
          <w:color w:val="000000"/>
          <w:sz w:val="20"/>
          <w:szCs w:val="20"/>
        </w:rPr>
        <w:t>улучшающие</w:t>
      </w:r>
      <w:r w:rsidRPr="001E7458">
        <w:rPr>
          <w:rFonts w:ascii="Times New Roman" w:eastAsia="Times New Roman" w:hAnsi="Times New Roman" w:cs="Times New Roman"/>
          <w:color w:val="000000"/>
          <w:sz w:val="20"/>
          <w:szCs w:val="20"/>
        </w:rPr>
        <w:t xml:space="preserve">. </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i/>
          <w:color w:val="000000"/>
          <w:sz w:val="20"/>
          <w:szCs w:val="20"/>
        </w:rPr>
        <w:lastRenderedPageBreak/>
        <w:t>По характеру практической деятельности</w:t>
      </w:r>
      <w:r w:rsidRPr="001E7458">
        <w:rPr>
          <w:rFonts w:ascii="Times New Roman" w:eastAsia="Times New Roman" w:hAnsi="Times New Roman" w:cs="Times New Roman"/>
          <w:color w:val="000000"/>
          <w:sz w:val="20"/>
          <w:szCs w:val="20"/>
        </w:rPr>
        <w:t xml:space="preserve">, в которой используется инновация, основными типами инноваций являются </w:t>
      </w:r>
      <w:r w:rsidRPr="001E7458">
        <w:rPr>
          <w:rFonts w:ascii="Times New Roman" w:eastAsia="Times New Roman" w:hAnsi="Times New Roman" w:cs="Times New Roman"/>
          <w:b/>
          <w:i/>
          <w:color w:val="000000"/>
          <w:sz w:val="20"/>
          <w:szCs w:val="20"/>
        </w:rPr>
        <w:t>производственные и управленческие</w:t>
      </w:r>
      <w:r w:rsidRPr="001E7458">
        <w:rPr>
          <w:rFonts w:ascii="Times New Roman" w:eastAsia="Times New Roman" w:hAnsi="Times New Roman" w:cs="Times New Roman"/>
          <w:color w:val="000000"/>
          <w:sz w:val="20"/>
          <w:szCs w:val="20"/>
        </w:rPr>
        <w:t xml:space="preserve"> инновации. </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i/>
          <w:color w:val="000000"/>
          <w:sz w:val="20"/>
          <w:szCs w:val="20"/>
        </w:rPr>
        <w:t>По основным технологическим параметрам</w:t>
      </w:r>
      <w:r w:rsidRPr="001E7458">
        <w:rPr>
          <w:rFonts w:ascii="Times New Roman" w:eastAsia="Times New Roman" w:hAnsi="Times New Roman" w:cs="Times New Roman"/>
          <w:color w:val="000000"/>
          <w:sz w:val="20"/>
          <w:szCs w:val="20"/>
        </w:rPr>
        <w:t xml:space="preserve"> инноваций выделяются такие их типы, как </w:t>
      </w:r>
      <w:r w:rsidRPr="001E7458">
        <w:rPr>
          <w:rFonts w:ascii="Times New Roman" w:eastAsia="Times New Roman" w:hAnsi="Times New Roman" w:cs="Times New Roman"/>
          <w:b/>
          <w:i/>
          <w:color w:val="000000"/>
          <w:sz w:val="20"/>
          <w:szCs w:val="20"/>
        </w:rPr>
        <w:t>продуктовые и процессные</w:t>
      </w:r>
      <w:r w:rsidRPr="001E7458">
        <w:rPr>
          <w:rFonts w:ascii="Times New Roman" w:eastAsia="Times New Roman" w:hAnsi="Times New Roman" w:cs="Times New Roman"/>
          <w:color w:val="000000"/>
          <w:sz w:val="20"/>
          <w:szCs w:val="20"/>
        </w:rPr>
        <w:t>.</w:t>
      </w:r>
    </w:p>
    <w:p w:rsidR="009E5CF9" w:rsidRPr="00F31708" w:rsidRDefault="009E5CF9" w:rsidP="001E7458">
      <w:pPr>
        <w:shd w:val="clear" w:color="auto" w:fill="FFFFFF"/>
        <w:autoSpaceDE w:val="0"/>
        <w:autoSpaceDN w:val="0"/>
        <w:adjustRightInd w:val="0"/>
        <w:spacing w:after="0" w:line="240" w:lineRule="auto"/>
        <w:jc w:val="both"/>
        <w:rPr>
          <w:rFonts w:ascii="Times New Roman" w:eastAsia="Times New Roman" w:hAnsi="Times New Roman" w:cs="Times New Roman"/>
          <w:bCs/>
          <w:color w:val="000000"/>
          <w:sz w:val="20"/>
          <w:szCs w:val="20"/>
        </w:rPr>
      </w:pPr>
    </w:p>
    <w:p w:rsidR="001E7458" w:rsidRDefault="008F1548" w:rsidP="008F1548">
      <w:pPr>
        <w:shd w:val="clear" w:color="auto" w:fill="FFFFFF"/>
        <w:autoSpaceDE w:val="0"/>
        <w:autoSpaceDN w:val="0"/>
        <w:adjustRightInd w:val="0"/>
        <w:spacing w:after="0" w:line="240" w:lineRule="auto"/>
        <w:jc w:val="center"/>
        <w:rPr>
          <w:rFonts w:ascii="Times New Roman" w:eastAsia="Times New Roman" w:hAnsi="Times New Roman" w:cs="Times New Roman"/>
          <w:bCs/>
          <w:color w:val="000000"/>
          <w:sz w:val="20"/>
          <w:szCs w:val="20"/>
          <w:u w:val="single"/>
        </w:rPr>
      </w:pPr>
      <w:r w:rsidRPr="008F1548">
        <w:rPr>
          <w:rFonts w:ascii="Times New Roman" w:eastAsia="Times New Roman" w:hAnsi="Times New Roman" w:cs="Times New Roman"/>
          <w:bCs/>
          <w:color w:val="000000"/>
          <w:sz w:val="20"/>
          <w:szCs w:val="20"/>
          <w:u w:val="single"/>
        </w:rPr>
        <w:t xml:space="preserve">1.3.1. </w:t>
      </w:r>
      <w:r w:rsidR="001E7458" w:rsidRPr="008F1548">
        <w:rPr>
          <w:rFonts w:ascii="Times New Roman" w:eastAsia="Times New Roman" w:hAnsi="Times New Roman" w:cs="Times New Roman"/>
          <w:bCs/>
          <w:color w:val="000000"/>
          <w:sz w:val="20"/>
          <w:szCs w:val="20"/>
          <w:u w:val="single"/>
        </w:rPr>
        <w:t>Базисные и улучшающие инновации</w:t>
      </w:r>
    </w:p>
    <w:p w:rsidR="008F1548" w:rsidRPr="008F1548" w:rsidRDefault="008F1548" w:rsidP="008F1548">
      <w:pPr>
        <w:shd w:val="clear" w:color="auto" w:fill="FFFFFF"/>
        <w:autoSpaceDE w:val="0"/>
        <w:autoSpaceDN w:val="0"/>
        <w:adjustRightInd w:val="0"/>
        <w:spacing w:after="0" w:line="240" w:lineRule="auto"/>
        <w:jc w:val="center"/>
        <w:rPr>
          <w:rFonts w:ascii="Times New Roman" w:eastAsia="Times New Roman" w:hAnsi="Times New Roman" w:cs="Times New Roman"/>
          <w:sz w:val="20"/>
          <w:szCs w:val="20"/>
          <w:u w:val="single"/>
        </w:rPr>
      </w:pP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b/>
          <w:i/>
          <w:color w:val="000000"/>
          <w:sz w:val="20"/>
          <w:szCs w:val="20"/>
        </w:rPr>
        <w:t>Базисная</w:t>
      </w:r>
      <w:r w:rsidRPr="001E7458">
        <w:rPr>
          <w:rFonts w:ascii="Times New Roman" w:eastAsia="Times New Roman" w:hAnsi="Times New Roman" w:cs="Times New Roman"/>
          <w:color w:val="000000"/>
          <w:sz w:val="20"/>
          <w:szCs w:val="20"/>
        </w:rPr>
        <w:t xml:space="preserve"> инновация (иногда ее еще называют радикальной) — это такое нововведение, которое базируется на научном открытии или крупном изобретении и направлено на освоение принципиально новых продуктов и услуг, технологий новых поколений.</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b/>
          <w:i/>
          <w:color w:val="000000"/>
          <w:sz w:val="20"/>
          <w:szCs w:val="20"/>
        </w:rPr>
        <w:t>Улучшающая инновация</w:t>
      </w:r>
      <w:r w:rsidRPr="001E7458">
        <w:rPr>
          <w:rFonts w:ascii="Times New Roman" w:eastAsia="Times New Roman" w:hAnsi="Times New Roman" w:cs="Times New Roman"/>
          <w:color w:val="000000"/>
          <w:sz w:val="20"/>
          <w:szCs w:val="20"/>
        </w:rPr>
        <w:t xml:space="preserve"> (используется еще название приростная, </w:t>
      </w:r>
      <w:proofErr w:type="spellStart"/>
      <w:r w:rsidRPr="001E7458">
        <w:rPr>
          <w:rFonts w:ascii="Times New Roman" w:eastAsia="Times New Roman" w:hAnsi="Times New Roman" w:cs="Times New Roman"/>
          <w:color w:val="000000"/>
          <w:sz w:val="20"/>
          <w:szCs w:val="20"/>
        </w:rPr>
        <w:t>модификационная</w:t>
      </w:r>
      <w:proofErr w:type="spellEnd"/>
      <w:r w:rsidRPr="001E7458">
        <w:rPr>
          <w:rFonts w:ascii="Times New Roman" w:eastAsia="Times New Roman" w:hAnsi="Times New Roman" w:cs="Times New Roman"/>
          <w:color w:val="000000"/>
          <w:sz w:val="20"/>
          <w:szCs w:val="20"/>
        </w:rPr>
        <w:t xml:space="preserve"> инновация) — это нововведение, направленное на улучшение параметров производимых продуктов и используемых технологий, совершенствование продукции и технологических процессов (Инновационный менеджмент, 2009).</w:t>
      </w:r>
    </w:p>
    <w:p w:rsidR="001E7458" w:rsidRPr="001E7458" w:rsidRDefault="001E7458" w:rsidP="001E7458">
      <w:pPr>
        <w:autoSpaceDE w:val="0"/>
        <w:autoSpaceDN w:val="0"/>
        <w:adjustRightInd w:val="0"/>
        <w:spacing w:after="0" w:line="240" w:lineRule="auto"/>
        <w:ind w:firstLine="284"/>
        <w:jc w:val="both"/>
        <w:rPr>
          <w:rFonts w:ascii="TimesNewRomanPSMT" w:eastAsia="Times New Roman" w:hAnsi="TimesNewRomanPSMT" w:cs="TimesNewRomanPSMT"/>
          <w:sz w:val="20"/>
          <w:szCs w:val="20"/>
        </w:rPr>
      </w:pPr>
      <w:proofErr w:type="gramStart"/>
      <w:r w:rsidRPr="001E7458">
        <w:rPr>
          <w:rFonts w:ascii="Times New Roman" w:eastAsia="Times New Roman" w:hAnsi="Times New Roman" w:cs="Times New Roman"/>
          <w:color w:val="000000"/>
          <w:sz w:val="20"/>
          <w:szCs w:val="20"/>
        </w:rPr>
        <w:t xml:space="preserve">Ряд авторов выделяют еще и </w:t>
      </w:r>
      <w:proofErr w:type="spellStart"/>
      <w:r w:rsidRPr="001E7458">
        <w:rPr>
          <w:rFonts w:ascii="Times New Roman" w:eastAsia="Times New Roman" w:hAnsi="Times New Roman" w:cs="Times New Roman"/>
          <w:b/>
          <w:i/>
          <w:color w:val="000000"/>
          <w:sz w:val="20"/>
          <w:szCs w:val="20"/>
        </w:rPr>
        <w:t>псевдоинновации</w:t>
      </w:r>
      <w:proofErr w:type="spellEnd"/>
      <w:r w:rsidRPr="001E7458">
        <w:rPr>
          <w:rFonts w:ascii="Times New Roman" w:eastAsia="Times New Roman" w:hAnsi="Times New Roman" w:cs="Times New Roman"/>
          <w:color w:val="000000"/>
          <w:sz w:val="20"/>
          <w:szCs w:val="20"/>
        </w:rPr>
        <w:t xml:space="preserve"> – </w:t>
      </w:r>
      <w:r w:rsidRPr="001E7458">
        <w:rPr>
          <w:rFonts w:ascii="TimesNewRomanPSMT" w:eastAsia="Times New Roman" w:hAnsi="TimesNewRomanPSMT" w:cs="TimesNewRomanPSMT"/>
          <w:sz w:val="20"/>
          <w:szCs w:val="20"/>
        </w:rPr>
        <w:t>несущественные видоизменения продуктов и технологических процессов, под которыми подразумеваются эстетические, а также незначительные технические или внешние изменения в продукте, оставляющие неизменным его конструктивное исполнение и не оказывающие достаточно заметного влияния на параметры, свойства, стоимость любого изделия и входящих в него материалов и компонентов (</w:t>
      </w:r>
      <w:proofErr w:type="spellStart"/>
      <w:r w:rsidRPr="001E7458">
        <w:rPr>
          <w:rFonts w:ascii="TimesNewRomanPSMT" w:eastAsia="Times New Roman" w:hAnsi="TimesNewRomanPSMT" w:cs="TimesNewRomanPSMT"/>
          <w:sz w:val="20"/>
          <w:szCs w:val="20"/>
        </w:rPr>
        <w:t>Завлин</w:t>
      </w:r>
      <w:proofErr w:type="spellEnd"/>
      <w:r w:rsidRPr="001E7458">
        <w:rPr>
          <w:rFonts w:ascii="TimesNewRomanPSMT" w:eastAsia="Times New Roman" w:hAnsi="TimesNewRomanPSMT" w:cs="TimesNewRomanPSMT"/>
          <w:sz w:val="20"/>
          <w:szCs w:val="20"/>
        </w:rPr>
        <w:t xml:space="preserve"> и др., 2000).</w:t>
      </w:r>
      <w:proofErr w:type="gramEnd"/>
    </w:p>
    <w:p w:rsidR="001E7458" w:rsidRPr="00F31708" w:rsidRDefault="001E7458" w:rsidP="001E7458">
      <w:pPr>
        <w:autoSpaceDE w:val="0"/>
        <w:autoSpaceDN w:val="0"/>
        <w:adjustRightInd w:val="0"/>
        <w:spacing w:after="0" w:line="240" w:lineRule="auto"/>
        <w:ind w:firstLine="720"/>
        <w:jc w:val="both"/>
        <w:rPr>
          <w:rFonts w:ascii="Times New Roman" w:eastAsia="Times New Roman" w:hAnsi="Times New Roman" w:cs="Times New Roman"/>
          <w:color w:val="000000"/>
          <w:sz w:val="20"/>
          <w:szCs w:val="20"/>
        </w:rPr>
      </w:pPr>
    </w:p>
    <w:p w:rsidR="001E7458" w:rsidRDefault="00F31708" w:rsidP="00F31708">
      <w:pPr>
        <w:shd w:val="clear" w:color="auto" w:fill="FFFFFF"/>
        <w:autoSpaceDE w:val="0"/>
        <w:autoSpaceDN w:val="0"/>
        <w:adjustRightInd w:val="0"/>
        <w:spacing w:after="0" w:line="240" w:lineRule="auto"/>
        <w:jc w:val="center"/>
        <w:rPr>
          <w:rFonts w:ascii="Times New Roman" w:eastAsia="Times New Roman" w:hAnsi="Times New Roman" w:cs="Times New Roman"/>
          <w:color w:val="000000"/>
          <w:sz w:val="20"/>
          <w:szCs w:val="20"/>
          <w:u w:val="single"/>
        </w:rPr>
      </w:pPr>
      <w:r w:rsidRPr="00F31708">
        <w:rPr>
          <w:rFonts w:ascii="Times New Roman" w:eastAsia="Times New Roman" w:hAnsi="Times New Roman" w:cs="Times New Roman"/>
          <w:color w:val="000000"/>
          <w:sz w:val="20"/>
          <w:szCs w:val="20"/>
          <w:u w:val="single"/>
        </w:rPr>
        <w:t xml:space="preserve">1.3.2. </w:t>
      </w:r>
      <w:r w:rsidR="001E7458" w:rsidRPr="00F31708">
        <w:rPr>
          <w:rFonts w:ascii="Times New Roman" w:eastAsia="Times New Roman" w:hAnsi="Times New Roman" w:cs="Times New Roman"/>
          <w:color w:val="000000"/>
          <w:sz w:val="20"/>
          <w:szCs w:val="20"/>
          <w:u w:val="single"/>
        </w:rPr>
        <w:t>Производственные и управленческие инновации</w:t>
      </w:r>
    </w:p>
    <w:p w:rsidR="00F31708" w:rsidRPr="001E7458" w:rsidRDefault="00F31708" w:rsidP="00F31708">
      <w:pPr>
        <w:shd w:val="clear" w:color="auto" w:fill="FFFFFF"/>
        <w:autoSpaceDE w:val="0"/>
        <w:autoSpaceDN w:val="0"/>
        <w:adjustRightInd w:val="0"/>
        <w:spacing w:after="0" w:line="240" w:lineRule="auto"/>
        <w:jc w:val="center"/>
        <w:rPr>
          <w:rFonts w:ascii="Times New Roman" w:eastAsia="Times New Roman" w:hAnsi="Times New Roman" w:cs="Times New Roman"/>
          <w:b/>
          <w:sz w:val="20"/>
          <w:szCs w:val="20"/>
        </w:rPr>
      </w:pP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color w:val="000000"/>
          <w:sz w:val="20"/>
          <w:szCs w:val="20"/>
        </w:rPr>
        <w:t>По характеру практической деятельности, посредством которой реализуется инновация, в зависимости от того, относится эта деятельность к сфере производства или к сфере управления, выделяются два типа инноваций – производственные и управленческие.</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b/>
          <w:i/>
          <w:color w:val="000000"/>
          <w:sz w:val="20"/>
          <w:szCs w:val="20"/>
        </w:rPr>
        <w:t xml:space="preserve">Производственные </w:t>
      </w:r>
      <w:r w:rsidRPr="001E7458">
        <w:rPr>
          <w:rFonts w:ascii="Times New Roman" w:eastAsia="Times New Roman" w:hAnsi="Times New Roman" w:cs="Times New Roman"/>
          <w:color w:val="000000"/>
          <w:sz w:val="20"/>
          <w:szCs w:val="20"/>
        </w:rPr>
        <w:t>инновации воплощаются в новых продуктах, услугах или технологиях производственного процесса, т.е. они представляют собой реализацию нового знания в новых продуктах, услугах или введение новых элементов в производственный процесс. Другими словами, производственные инновации – это те, которые реализуются в первичной производственной деятельности.</w:t>
      </w:r>
    </w:p>
    <w:p w:rsid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b/>
          <w:i/>
          <w:color w:val="000000"/>
          <w:sz w:val="20"/>
          <w:szCs w:val="20"/>
        </w:rPr>
        <w:t xml:space="preserve">Управленческие </w:t>
      </w:r>
      <w:r w:rsidRPr="001E7458">
        <w:rPr>
          <w:rFonts w:ascii="Times New Roman" w:eastAsia="Times New Roman" w:hAnsi="Times New Roman" w:cs="Times New Roman"/>
          <w:color w:val="000000"/>
          <w:sz w:val="20"/>
          <w:szCs w:val="20"/>
        </w:rPr>
        <w:t xml:space="preserve">инновации – это то новое знание, которое воплощено в новых управленческих технологиях, в новых административных процессах и организационных структурах. Они могут представлять собой, например, введение новых методов организации работы, структурирования задач, распределения ресурсов, определения вознаграждения и т.п. Иначе говоря, сферой реализации </w:t>
      </w:r>
      <w:r w:rsidRPr="001E7458">
        <w:rPr>
          <w:rFonts w:ascii="Times New Roman" w:eastAsia="Times New Roman" w:hAnsi="Times New Roman" w:cs="Times New Roman"/>
          <w:color w:val="000000"/>
          <w:sz w:val="20"/>
          <w:szCs w:val="20"/>
        </w:rPr>
        <w:lastRenderedPageBreak/>
        <w:t>управленческих инноваций является менеджмент хозяйствующего субъекта. Естественно, что управленческие инновации не прямо, но косвенно связаны с первичной производственной деятельностью.</w:t>
      </w:r>
    </w:p>
    <w:p w:rsidR="00F31708" w:rsidRPr="001E7458" w:rsidRDefault="00F3170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p>
    <w:p w:rsidR="001E7458" w:rsidRDefault="00F31708" w:rsidP="00F31708">
      <w:pPr>
        <w:shd w:val="clear" w:color="auto" w:fill="FFFFFF"/>
        <w:autoSpaceDE w:val="0"/>
        <w:autoSpaceDN w:val="0"/>
        <w:adjustRightInd w:val="0"/>
        <w:spacing w:after="0" w:line="240" w:lineRule="auto"/>
        <w:jc w:val="center"/>
        <w:rPr>
          <w:rFonts w:ascii="Times New Roman" w:eastAsia="Times New Roman" w:hAnsi="Times New Roman" w:cs="Times New Roman"/>
          <w:bCs/>
          <w:color w:val="000000"/>
          <w:sz w:val="20"/>
          <w:szCs w:val="20"/>
          <w:u w:val="single"/>
        </w:rPr>
      </w:pPr>
      <w:r w:rsidRPr="00F31708">
        <w:rPr>
          <w:rFonts w:ascii="Times New Roman" w:eastAsia="Times New Roman" w:hAnsi="Times New Roman" w:cs="Times New Roman"/>
          <w:bCs/>
          <w:color w:val="000000"/>
          <w:sz w:val="20"/>
          <w:szCs w:val="20"/>
          <w:u w:val="single"/>
        </w:rPr>
        <w:t xml:space="preserve">1.3.3. </w:t>
      </w:r>
      <w:r w:rsidR="001E7458" w:rsidRPr="00F31708">
        <w:rPr>
          <w:rFonts w:ascii="Times New Roman" w:eastAsia="Times New Roman" w:hAnsi="Times New Roman" w:cs="Times New Roman"/>
          <w:bCs/>
          <w:color w:val="000000"/>
          <w:sz w:val="20"/>
          <w:szCs w:val="20"/>
          <w:u w:val="single"/>
        </w:rPr>
        <w:t>Продуктовые и процессные инновации</w:t>
      </w:r>
    </w:p>
    <w:p w:rsidR="00F31708" w:rsidRPr="00F31708" w:rsidRDefault="00F31708" w:rsidP="00F31708">
      <w:pPr>
        <w:shd w:val="clear" w:color="auto" w:fill="FFFFFF"/>
        <w:autoSpaceDE w:val="0"/>
        <w:autoSpaceDN w:val="0"/>
        <w:adjustRightInd w:val="0"/>
        <w:spacing w:after="0" w:line="240" w:lineRule="auto"/>
        <w:jc w:val="center"/>
        <w:rPr>
          <w:rFonts w:ascii="Times New Roman" w:eastAsia="Times New Roman" w:hAnsi="Times New Roman" w:cs="Times New Roman"/>
          <w:sz w:val="20"/>
          <w:szCs w:val="20"/>
          <w:u w:val="single"/>
        </w:rPr>
      </w:pP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b/>
          <w:bCs/>
          <w:i/>
          <w:color w:val="000000"/>
          <w:sz w:val="20"/>
          <w:szCs w:val="20"/>
        </w:rPr>
        <w:t>Продуктовая инновация</w:t>
      </w:r>
      <w:r w:rsidRPr="001E7458">
        <w:rPr>
          <w:rFonts w:ascii="Times New Roman" w:eastAsia="Times New Roman" w:hAnsi="Times New Roman" w:cs="Times New Roman"/>
          <w:b/>
          <w:bCs/>
          <w:color w:val="000000"/>
          <w:sz w:val="20"/>
          <w:szCs w:val="20"/>
        </w:rPr>
        <w:t xml:space="preserve"> </w:t>
      </w:r>
      <w:r w:rsidRPr="001E7458">
        <w:rPr>
          <w:rFonts w:ascii="Times New Roman" w:eastAsia="Times New Roman" w:hAnsi="Times New Roman" w:cs="Times New Roman"/>
          <w:color w:val="000000"/>
          <w:sz w:val="20"/>
          <w:szCs w:val="20"/>
        </w:rPr>
        <w:t>включает получение нового продукта или услуги с целью удовлетворения определенной потребности на рынке.</w:t>
      </w:r>
    </w:p>
    <w:p w:rsidR="001E7458" w:rsidRPr="001E7458" w:rsidRDefault="001E7458" w:rsidP="001E7458">
      <w:pPr>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proofErr w:type="gramStart"/>
      <w:r w:rsidRPr="001E7458">
        <w:rPr>
          <w:rFonts w:ascii="Times New Roman" w:eastAsia="Times New Roman" w:hAnsi="Times New Roman" w:cs="Times New Roman"/>
          <w:color w:val="000000"/>
          <w:sz w:val="20"/>
          <w:szCs w:val="20"/>
        </w:rPr>
        <w:t xml:space="preserve">Примеры продуктовых инноваций в области экологии и сельского хозяйства: новый материал для очистки воды на основе железомарганцевых конкреций, мобильная установка для получения питьевой воды из атмосферного воздуха, сорбент на основе отходов зерновых и </w:t>
      </w:r>
      <w:proofErr w:type="spellStart"/>
      <w:r w:rsidRPr="001E7458">
        <w:rPr>
          <w:rFonts w:ascii="Times New Roman" w:eastAsia="Times New Roman" w:hAnsi="Times New Roman" w:cs="Times New Roman"/>
          <w:color w:val="000000"/>
          <w:sz w:val="20"/>
          <w:szCs w:val="20"/>
        </w:rPr>
        <w:t>пенополиуретана</w:t>
      </w:r>
      <w:proofErr w:type="spellEnd"/>
      <w:r w:rsidRPr="001E7458">
        <w:rPr>
          <w:rFonts w:ascii="Times New Roman" w:eastAsia="Times New Roman" w:hAnsi="Times New Roman" w:cs="Times New Roman"/>
          <w:color w:val="000000"/>
          <w:sz w:val="20"/>
          <w:szCs w:val="20"/>
        </w:rPr>
        <w:t xml:space="preserve">, биопрепараты для </w:t>
      </w:r>
      <w:proofErr w:type="spellStart"/>
      <w:r w:rsidRPr="001E7458">
        <w:rPr>
          <w:rFonts w:ascii="Times New Roman" w:eastAsia="Times New Roman" w:hAnsi="Times New Roman" w:cs="Times New Roman"/>
          <w:color w:val="000000"/>
          <w:sz w:val="20"/>
          <w:szCs w:val="20"/>
        </w:rPr>
        <w:t>ремедиации</w:t>
      </w:r>
      <w:proofErr w:type="spellEnd"/>
      <w:r w:rsidRPr="001E7458">
        <w:rPr>
          <w:rFonts w:ascii="Times New Roman" w:eastAsia="Times New Roman" w:hAnsi="Times New Roman" w:cs="Times New Roman"/>
          <w:color w:val="000000"/>
          <w:sz w:val="20"/>
          <w:szCs w:val="20"/>
        </w:rPr>
        <w:t xml:space="preserve"> загрязненных почв и водоемов, </w:t>
      </w:r>
      <w:proofErr w:type="spellStart"/>
      <w:r w:rsidRPr="001E7458">
        <w:rPr>
          <w:rFonts w:ascii="Times New Roman" w:eastAsia="Times New Roman" w:hAnsi="Times New Roman" w:cs="Times New Roman"/>
          <w:color w:val="000000"/>
          <w:sz w:val="20"/>
          <w:szCs w:val="20"/>
        </w:rPr>
        <w:t>биодеградабельные</w:t>
      </w:r>
      <w:proofErr w:type="spellEnd"/>
      <w:r w:rsidRPr="001E7458">
        <w:rPr>
          <w:rFonts w:ascii="Times New Roman" w:eastAsia="Times New Roman" w:hAnsi="Times New Roman" w:cs="Times New Roman"/>
          <w:color w:val="000000"/>
          <w:sz w:val="20"/>
          <w:szCs w:val="20"/>
        </w:rPr>
        <w:t xml:space="preserve"> материалы (пластики), биопрепараты для защиты растений, стимуляторы роста, биосенсоры для контроля различных загрязнений, </w:t>
      </w:r>
      <w:r w:rsidRPr="001E7458">
        <w:rPr>
          <w:rFonts w:ascii="Times New Roman" w:eastAsia="Times New Roman" w:hAnsi="Times New Roman" w:cs="Times New Roman"/>
          <w:sz w:val="20"/>
          <w:szCs w:val="20"/>
        </w:rPr>
        <w:t>комбинированный почвообрабатывающего агрегат «Лидер» и</w:t>
      </w:r>
      <w:proofErr w:type="gramEnd"/>
      <w:r w:rsidRPr="001E7458">
        <w:rPr>
          <w:rFonts w:ascii="Times New Roman" w:eastAsia="Times New Roman" w:hAnsi="Times New Roman" w:cs="Times New Roman"/>
          <w:sz w:val="20"/>
          <w:szCs w:val="20"/>
        </w:rPr>
        <w:t xml:space="preserve"> посевная почвообрабатывающая машина «Обь 4ЗТ» (ОАО Сибирский агропромышленный дом) и др.</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b/>
          <w:bCs/>
          <w:i/>
          <w:color w:val="000000"/>
          <w:sz w:val="20"/>
          <w:szCs w:val="20"/>
        </w:rPr>
        <w:t>Процессная инновация</w:t>
      </w:r>
      <w:r w:rsidRPr="001E7458">
        <w:rPr>
          <w:rFonts w:ascii="Times New Roman" w:eastAsia="Times New Roman" w:hAnsi="Times New Roman" w:cs="Times New Roman"/>
          <w:b/>
          <w:bCs/>
          <w:color w:val="000000"/>
          <w:sz w:val="20"/>
          <w:szCs w:val="20"/>
        </w:rPr>
        <w:t xml:space="preserve"> </w:t>
      </w:r>
      <w:r w:rsidRPr="001E7458">
        <w:rPr>
          <w:rFonts w:ascii="Times New Roman" w:eastAsia="Times New Roman" w:hAnsi="Times New Roman" w:cs="Times New Roman"/>
          <w:color w:val="000000"/>
          <w:sz w:val="20"/>
          <w:szCs w:val="20"/>
        </w:rPr>
        <w:t>означает новые элементы, введенные в производственные, управленческие, организационные, маркетинговые и другие процессы.</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color w:val="000000"/>
          <w:sz w:val="20"/>
          <w:szCs w:val="20"/>
        </w:rPr>
        <w:t>Продуктовые инновации имеют рыночную ориентацию и диктуются, главным образом, потребителем, в то время как процессные инновации определяются в основном внутренними факторами и диктуются, прежде всего, соображениями эффективности (Инновационный менеджмент, 2009).</w:t>
      </w:r>
    </w:p>
    <w:p w:rsidR="001E7458" w:rsidRDefault="001E7458" w:rsidP="001E7458">
      <w:pPr>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proofErr w:type="gramStart"/>
      <w:r w:rsidRPr="001E7458">
        <w:rPr>
          <w:rFonts w:ascii="Times New Roman" w:eastAsia="Times New Roman" w:hAnsi="Times New Roman" w:cs="Times New Roman"/>
          <w:color w:val="000000"/>
          <w:sz w:val="20"/>
          <w:szCs w:val="20"/>
        </w:rPr>
        <w:t xml:space="preserve">Примеры процессных инноваций в области экологии и сельского хозяйства: способ повышения технологической эффективности и экологической безопасности при закачивании и освоении нефтяных и газовых скважин, технология производства посадочного материала древесных растений путем </w:t>
      </w:r>
      <w:proofErr w:type="spellStart"/>
      <w:r w:rsidRPr="001E7458">
        <w:rPr>
          <w:rFonts w:ascii="Times New Roman" w:eastAsia="Times New Roman" w:hAnsi="Times New Roman" w:cs="Times New Roman"/>
          <w:color w:val="000000"/>
          <w:sz w:val="20"/>
          <w:szCs w:val="20"/>
        </w:rPr>
        <w:t>клонального</w:t>
      </w:r>
      <w:proofErr w:type="spellEnd"/>
      <w:r w:rsidRPr="001E7458">
        <w:rPr>
          <w:rFonts w:ascii="Times New Roman" w:eastAsia="Times New Roman" w:hAnsi="Times New Roman" w:cs="Times New Roman"/>
          <w:color w:val="000000"/>
          <w:sz w:val="20"/>
          <w:szCs w:val="20"/>
        </w:rPr>
        <w:t xml:space="preserve"> </w:t>
      </w:r>
      <w:proofErr w:type="spellStart"/>
      <w:r w:rsidRPr="001E7458">
        <w:rPr>
          <w:rFonts w:ascii="Times New Roman" w:eastAsia="Times New Roman" w:hAnsi="Times New Roman" w:cs="Times New Roman"/>
          <w:color w:val="000000"/>
          <w:sz w:val="20"/>
          <w:szCs w:val="20"/>
        </w:rPr>
        <w:t>микроразмножения</w:t>
      </w:r>
      <w:proofErr w:type="spellEnd"/>
      <w:r w:rsidRPr="001E7458">
        <w:rPr>
          <w:rFonts w:ascii="Times New Roman" w:eastAsia="Times New Roman" w:hAnsi="Times New Roman" w:cs="Times New Roman"/>
          <w:color w:val="000000"/>
          <w:sz w:val="20"/>
          <w:szCs w:val="20"/>
        </w:rPr>
        <w:t xml:space="preserve">, адаптивные ресурсосберегающие технологии возделывания овощных, кормовых культур и картофеля, технология производства микробиологического удобрения, содержащего комплекс симбиотической и полезной </w:t>
      </w:r>
      <w:proofErr w:type="spellStart"/>
      <w:r w:rsidRPr="001E7458">
        <w:rPr>
          <w:rFonts w:ascii="Times New Roman" w:eastAsia="Times New Roman" w:hAnsi="Times New Roman" w:cs="Times New Roman"/>
          <w:color w:val="000000"/>
          <w:sz w:val="20"/>
          <w:szCs w:val="20"/>
        </w:rPr>
        <w:t>ризосферной</w:t>
      </w:r>
      <w:proofErr w:type="spellEnd"/>
      <w:r w:rsidRPr="001E7458">
        <w:rPr>
          <w:rFonts w:ascii="Times New Roman" w:eastAsia="Times New Roman" w:hAnsi="Times New Roman" w:cs="Times New Roman"/>
          <w:color w:val="000000"/>
          <w:sz w:val="20"/>
          <w:szCs w:val="20"/>
        </w:rPr>
        <w:t xml:space="preserve"> микрофлоры, технологии утилизации отходов пивоваренной промышленности путем микробиологической</w:t>
      </w:r>
      <w:proofErr w:type="gramEnd"/>
      <w:r w:rsidRPr="001E7458">
        <w:rPr>
          <w:rFonts w:ascii="Times New Roman" w:eastAsia="Times New Roman" w:hAnsi="Times New Roman" w:cs="Times New Roman"/>
          <w:color w:val="000000"/>
          <w:sz w:val="20"/>
          <w:szCs w:val="20"/>
        </w:rPr>
        <w:t xml:space="preserve"> переработки на нужды сельского хозяйства, </w:t>
      </w:r>
      <w:r w:rsidRPr="001E7458">
        <w:rPr>
          <w:rFonts w:ascii="Times New Roman" w:eastAsia="Times New Roman" w:hAnsi="Times New Roman" w:cs="Times New Roman"/>
          <w:sz w:val="20"/>
          <w:szCs w:val="20"/>
        </w:rPr>
        <w:t>технология производства специального реагента – алюмосиликатного раствора, обладающего уникальным свойством самопроизвольного золь-гель превращения, технологии получения углеродного материала из твердых бытовых отходов, собираемых нераздельно</w:t>
      </w:r>
      <w:r w:rsidRPr="001E7458">
        <w:rPr>
          <w:rFonts w:ascii="Times New Roman" w:eastAsia="Times New Roman" w:hAnsi="Times New Roman" w:cs="Times New Roman"/>
          <w:color w:val="000000"/>
          <w:sz w:val="20"/>
          <w:szCs w:val="20"/>
        </w:rPr>
        <w:t xml:space="preserve"> и др.</w:t>
      </w:r>
    </w:p>
    <w:p w:rsidR="00354E29" w:rsidRDefault="00354E29" w:rsidP="001E7458">
      <w:pPr>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p>
    <w:p w:rsidR="00085E80" w:rsidRPr="00085E80" w:rsidRDefault="00085E80" w:rsidP="00085E80">
      <w:pPr>
        <w:autoSpaceDE w:val="0"/>
        <w:autoSpaceDN w:val="0"/>
        <w:adjustRightInd w:val="0"/>
        <w:spacing w:after="0" w:line="240" w:lineRule="auto"/>
        <w:ind w:firstLine="284"/>
        <w:jc w:val="center"/>
        <w:rPr>
          <w:rFonts w:ascii="Times New Roman" w:eastAsia="Times New Roman" w:hAnsi="Times New Roman" w:cs="Times New Roman"/>
          <w:b/>
          <w:color w:val="000000"/>
          <w:sz w:val="20"/>
          <w:szCs w:val="20"/>
        </w:rPr>
      </w:pPr>
      <w:r w:rsidRPr="00085E80">
        <w:rPr>
          <w:rFonts w:ascii="Times New Roman" w:hAnsi="Times New Roman"/>
          <w:b/>
          <w:sz w:val="20"/>
          <w:szCs w:val="20"/>
        </w:rPr>
        <w:lastRenderedPageBreak/>
        <w:t>1.4. Специфика инновационной деятельности в области наук биосферного класса</w:t>
      </w:r>
    </w:p>
    <w:p w:rsidR="00085E80" w:rsidRDefault="00085E80" w:rsidP="001E7458">
      <w:pPr>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p>
    <w:p w:rsidR="003265D6" w:rsidRDefault="006D34EC" w:rsidP="006D34EC">
      <w:pPr>
        <w:spacing w:after="0" w:line="240" w:lineRule="auto"/>
        <w:ind w:firstLine="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Естественнонаучные дисциплины, рассматривающие в той или иной мере вопросы функционирования экологических систем – естественных, сельскохозяйственных, техногенных и др. – </w:t>
      </w:r>
      <w:r w:rsidR="00A56502">
        <w:rPr>
          <w:rFonts w:ascii="Times New Roman" w:eastAsia="Times New Roman" w:hAnsi="Times New Roman" w:cs="Times New Roman"/>
          <w:sz w:val="20"/>
          <w:szCs w:val="20"/>
        </w:rPr>
        <w:t xml:space="preserve">и главной экосистемы нашей планеты – биосферы - </w:t>
      </w:r>
      <w:r>
        <w:rPr>
          <w:rFonts w:ascii="Times New Roman" w:eastAsia="Times New Roman" w:hAnsi="Times New Roman" w:cs="Times New Roman"/>
          <w:sz w:val="20"/>
          <w:szCs w:val="20"/>
        </w:rPr>
        <w:t xml:space="preserve">«идеологически» </w:t>
      </w:r>
      <w:r w:rsidR="00A56502">
        <w:rPr>
          <w:rFonts w:ascii="Times New Roman" w:eastAsia="Times New Roman" w:hAnsi="Times New Roman" w:cs="Times New Roman"/>
          <w:sz w:val="20"/>
          <w:szCs w:val="20"/>
        </w:rPr>
        <w:t xml:space="preserve">содержат в себе противоречия по отношению к техническому прогрессу общества. С одной стороны, </w:t>
      </w:r>
      <w:r w:rsidR="00053D64">
        <w:rPr>
          <w:rFonts w:ascii="Times New Roman" w:eastAsia="Times New Roman" w:hAnsi="Times New Roman" w:cs="Times New Roman"/>
          <w:sz w:val="20"/>
          <w:szCs w:val="20"/>
        </w:rPr>
        <w:t xml:space="preserve">во всем мире на основе научных достижений </w:t>
      </w:r>
      <w:r w:rsidR="00A56502">
        <w:rPr>
          <w:rFonts w:ascii="Times New Roman" w:eastAsia="Times New Roman" w:hAnsi="Times New Roman" w:cs="Times New Roman"/>
          <w:sz w:val="20"/>
          <w:szCs w:val="20"/>
        </w:rPr>
        <w:t xml:space="preserve"> активно разрабатываются новые технологии охраны окружающей среды (фильтрации атмосферного воздуха, очистки сточных вод и утилизации отходов), получения высоких урожаев и дешевой энергии. С другой стороны, </w:t>
      </w:r>
      <w:r w:rsidR="00B81E49">
        <w:rPr>
          <w:rFonts w:ascii="Times New Roman" w:eastAsia="Times New Roman" w:hAnsi="Times New Roman" w:cs="Times New Roman"/>
          <w:sz w:val="20"/>
          <w:szCs w:val="20"/>
        </w:rPr>
        <w:t xml:space="preserve">все больше укрепляются позиции приверженцев идеи «природопользования с чистого листа», в соответствии с которыми </w:t>
      </w:r>
      <w:r w:rsidR="003265D6">
        <w:rPr>
          <w:rFonts w:ascii="Times New Roman" w:eastAsia="Times New Roman" w:hAnsi="Times New Roman" w:cs="Times New Roman"/>
          <w:sz w:val="20"/>
          <w:szCs w:val="20"/>
        </w:rPr>
        <w:t xml:space="preserve">воздействие человека на природу должно быть минимальным. </w:t>
      </w:r>
      <w:proofErr w:type="gramStart"/>
      <w:r w:rsidR="003265D6">
        <w:rPr>
          <w:rFonts w:ascii="Times New Roman" w:eastAsia="Times New Roman" w:hAnsi="Times New Roman" w:cs="Times New Roman"/>
          <w:sz w:val="20"/>
          <w:szCs w:val="20"/>
        </w:rPr>
        <w:t xml:space="preserve">Сюда относятся и «биосферная модель» развития мира </w:t>
      </w:r>
      <w:r w:rsidR="000F4336">
        <w:rPr>
          <w:rFonts w:ascii="Times New Roman" w:eastAsia="Times New Roman" w:hAnsi="Times New Roman" w:cs="Times New Roman"/>
          <w:sz w:val="20"/>
          <w:szCs w:val="20"/>
        </w:rPr>
        <w:t>В</w:t>
      </w:r>
      <w:r w:rsidR="003265D6">
        <w:rPr>
          <w:rFonts w:ascii="Times New Roman" w:eastAsia="Times New Roman" w:hAnsi="Times New Roman" w:cs="Times New Roman"/>
          <w:sz w:val="20"/>
          <w:szCs w:val="20"/>
        </w:rPr>
        <w:t xml:space="preserve">.Г. Горшкова, и концепция «органического земледелия», которая ориентируется на получение «экологического чистой» («экологически безопасной») продукции, и развитие </w:t>
      </w:r>
      <w:r w:rsidR="000F4336">
        <w:rPr>
          <w:rFonts w:ascii="Times New Roman" w:eastAsia="Times New Roman" w:hAnsi="Times New Roman" w:cs="Times New Roman"/>
          <w:sz w:val="20"/>
          <w:szCs w:val="20"/>
        </w:rPr>
        <w:t>«нетрадиционны</w:t>
      </w:r>
      <w:r w:rsidR="00A62BA7">
        <w:rPr>
          <w:rFonts w:ascii="Times New Roman" w:eastAsia="Times New Roman" w:hAnsi="Times New Roman" w:cs="Times New Roman"/>
          <w:sz w:val="20"/>
          <w:szCs w:val="20"/>
        </w:rPr>
        <w:t>х</w:t>
      </w:r>
      <w:r w:rsidR="000F4336">
        <w:rPr>
          <w:rFonts w:ascii="Times New Roman" w:eastAsia="Times New Roman" w:hAnsi="Times New Roman" w:cs="Times New Roman"/>
          <w:sz w:val="20"/>
          <w:szCs w:val="20"/>
        </w:rPr>
        <w:t>» («</w:t>
      </w:r>
      <w:r w:rsidR="003265D6">
        <w:rPr>
          <w:rFonts w:ascii="Times New Roman" w:eastAsia="Times New Roman" w:hAnsi="Times New Roman" w:cs="Times New Roman"/>
          <w:sz w:val="20"/>
          <w:szCs w:val="20"/>
        </w:rPr>
        <w:t>альтернативных</w:t>
      </w:r>
      <w:r w:rsidR="000F4336">
        <w:rPr>
          <w:rFonts w:ascii="Times New Roman" w:eastAsia="Times New Roman" w:hAnsi="Times New Roman" w:cs="Times New Roman"/>
          <w:sz w:val="20"/>
          <w:szCs w:val="20"/>
        </w:rPr>
        <w:t>»)</w:t>
      </w:r>
      <w:r w:rsidR="003265D6">
        <w:rPr>
          <w:rFonts w:ascii="Times New Roman" w:eastAsia="Times New Roman" w:hAnsi="Times New Roman" w:cs="Times New Roman"/>
          <w:sz w:val="20"/>
          <w:szCs w:val="20"/>
        </w:rPr>
        <w:t xml:space="preserve"> </w:t>
      </w:r>
      <w:r w:rsidR="000F4336">
        <w:rPr>
          <w:rFonts w:ascii="Times New Roman" w:eastAsia="Times New Roman" w:hAnsi="Times New Roman" w:cs="Times New Roman"/>
          <w:sz w:val="20"/>
          <w:szCs w:val="20"/>
        </w:rPr>
        <w:t xml:space="preserve">источников </w:t>
      </w:r>
      <w:r w:rsidR="003265D6">
        <w:rPr>
          <w:rFonts w:ascii="Times New Roman" w:eastAsia="Times New Roman" w:hAnsi="Times New Roman" w:cs="Times New Roman"/>
          <w:sz w:val="20"/>
          <w:szCs w:val="20"/>
        </w:rPr>
        <w:t>энергии.</w:t>
      </w:r>
      <w:proofErr w:type="gramEnd"/>
      <w:r w:rsidR="003265D6">
        <w:rPr>
          <w:rFonts w:ascii="Times New Roman" w:eastAsia="Times New Roman" w:hAnsi="Times New Roman" w:cs="Times New Roman"/>
          <w:sz w:val="20"/>
          <w:szCs w:val="20"/>
        </w:rPr>
        <w:t xml:space="preserve"> </w:t>
      </w:r>
      <w:r w:rsidR="0096615D">
        <w:rPr>
          <w:rFonts w:ascii="Times New Roman" w:eastAsia="Times New Roman" w:hAnsi="Times New Roman" w:cs="Times New Roman"/>
          <w:sz w:val="20"/>
          <w:szCs w:val="20"/>
        </w:rPr>
        <w:t xml:space="preserve">Самое интересное, что инновационные решения необходимы при выборе любой стратегии природопользования. Но учитывать этот факт – столкновение «технарей» и их противников  - при  определении инновационной стратегии в области наук биосферного класса – необходимо. Более подробно эта проблема будет рассмотрена </w:t>
      </w:r>
      <w:r w:rsidR="008E4D78">
        <w:rPr>
          <w:rFonts w:ascii="Times New Roman" w:eastAsia="Times New Roman" w:hAnsi="Times New Roman" w:cs="Times New Roman"/>
          <w:sz w:val="20"/>
          <w:szCs w:val="20"/>
        </w:rPr>
        <w:t xml:space="preserve">в главе </w:t>
      </w:r>
      <w:r w:rsidR="00A62BA7">
        <w:rPr>
          <w:rFonts w:ascii="Times New Roman" w:eastAsia="Times New Roman" w:hAnsi="Times New Roman" w:cs="Times New Roman"/>
          <w:sz w:val="20"/>
          <w:szCs w:val="20"/>
        </w:rPr>
        <w:t>8</w:t>
      </w:r>
      <w:r w:rsidR="008E4D78">
        <w:rPr>
          <w:rFonts w:ascii="Times New Roman" w:eastAsia="Times New Roman" w:hAnsi="Times New Roman" w:cs="Times New Roman"/>
          <w:sz w:val="20"/>
          <w:szCs w:val="20"/>
        </w:rPr>
        <w:t xml:space="preserve"> настоящей монографии.</w:t>
      </w:r>
    </w:p>
    <w:p w:rsidR="003265D6" w:rsidRDefault="003265D6" w:rsidP="006D34EC">
      <w:pPr>
        <w:spacing w:after="0" w:line="240" w:lineRule="auto"/>
        <w:ind w:firstLine="284"/>
        <w:jc w:val="both"/>
        <w:rPr>
          <w:rFonts w:ascii="Times New Roman" w:eastAsia="Times New Roman" w:hAnsi="Times New Roman" w:cs="Times New Roman"/>
          <w:sz w:val="20"/>
          <w:szCs w:val="20"/>
        </w:rPr>
      </w:pPr>
    </w:p>
    <w:p w:rsidR="001E7458" w:rsidRPr="001E7458" w:rsidRDefault="009E5CF9" w:rsidP="001E7458">
      <w:pPr>
        <w:shd w:val="clear" w:color="auto" w:fill="FFFFFF"/>
        <w:autoSpaceDE w:val="0"/>
        <w:autoSpaceDN w:val="0"/>
        <w:adjustRightInd w:val="0"/>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w:t>
      </w:r>
    </w:p>
    <w:p w:rsidR="00A85019" w:rsidRDefault="00A85019"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lang w:eastAsia="ar-SA"/>
        </w:rPr>
      </w:pPr>
      <w:proofErr w:type="spellStart"/>
      <w:r>
        <w:rPr>
          <w:rFonts w:ascii="Times New Roman" w:eastAsia="Times New Roman" w:hAnsi="Times New Roman" w:cs="Times New Roman"/>
          <w:sz w:val="20"/>
          <w:szCs w:val="20"/>
          <w:lang w:eastAsia="ar-SA"/>
        </w:rPr>
        <w:t>Инноватика</w:t>
      </w:r>
      <w:proofErr w:type="spellEnd"/>
      <w:r>
        <w:rPr>
          <w:rFonts w:ascii="Times New Roman" w:eastAsia="Times New Roman" w:hAnsi="Times New Roman" w:cs="Times New Roman"/>
          <w:sz w:val="20"/>
          <w:szCs w:val="20"/>
          <w:lang w:eastAsia="ar-SA"/>
        </w:rPr>
        <w:t xml:space="preserve"> в мире и в нашей стране имеет достаточно длительную историю развития, при этом базовые особенности </w:t>
      </w:r>
      <w:proofErr w:type="spellStart"/>
      <w:r>
        <w:rPr>
          <w:rFonts w:ascii="Times New Roman" w:eastAsia="Times New Roman" w:hAnsi="Times New Roman" w:cs="Times New Roman"/>
          <w:sz w:val="20"/>
          <w:szCs w:val="20"/>
          <w:lang w:eastAsia="ar-SA"/>
        </w:rPr>
        <w:t>инноватики</w:t>
      </w:r>
      <w:proofErr w:type="spellEnd"/>
      <w:r>
        <w:rPr>
          <w:rFonts w:ascii="Times New Roman" w:eastAsia="Times New Roman" w:hAnsi="Times New Roman" w:cs="Times New Roman"/>
          <w:sz w:val="20"/>
          <w:szCs w:val="20"/>
          <w:lang w:eastAsia="ar-SA"/>
        </w:rPr>
        <w:t xml:space="preserve"> определяются характером экономики – рыночным или плановым. Торможение технологического развития в последние годы существования Советского Союза было связано, в том числе, недостаточно отработанным механизмом стимулирования создания новых технологий и их внедрения в практику.  </w:t>
      </w:r>
    </w:p>
    <w:p w:rsidR="0096338D" w:rsidRDefault="001E7458" w:rsidP="00A62BA7">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lang w:eastAsia="ar-SA"/>
        </w:rPr>
        <w:t>Одной из серьезнейших проблем</w:t>
      </w:r>
      <w:r w:rsidR="00A85019">
        <w:rPr>
          <w:rFonts w:ascii="Times New Roman" w:eastAsia="Times New Roman" w:hAnsi="Times New Roman" w:cs="Times New Roman"/>
          <w:sz w:val="20"/>
          <w:szCs w:val="20"/>
          <w:lang w:eastAsia="ar-SA"/>
        </w:rPr>
        <w:t xml:space="preserve"> инновационного развития  Российской Федерации </w:t>
      </w:r>
      <w:r w:rsidRPr="001E7458">
        <w:rPr>
          <w:rFonts w:ascii="Times New Roman" w:eastAsia="Times New Roman" w:hAnsi="Times New Roman" w:cs="Times New Roman"/>
          <w:sz w:val="20"/>
          <w:szCs w:val="20"/>
          <w:lang w:eastAsia="ar-SA"/>
        </w:rPr>
        <w:t xml:space="preserve">является несовершенство существующей законодательной базы. </w:t>
      </w:r>
      <w:proofErr w:type="gramStart"/>
      <w:r w:rsidRPr="001E7458">
        <w:rPr>
          <w:rFonts w:ascii="Times New Roman" w:eastAsia="Times New Roman" w:hAnsi="Times New Roman" w:cs="Times New Roman"/>
          <w:sz w:val="20"/>
          <w:szCs w:val="20"/>
          <w:lang w:eastAsia="ar-SA"/>
        </w:rPr>
        <w:t xml:space="preserve">Отсутствие законодательного определения, что такое «инновационная компания», по каким критериям определяется отнесение компаний к инновационным затрудняет использование льгот, разрабатываемых государством для поддержки таких компаний, и может привести к необоснованным претензиям к компаниям, действительно занимающимся высокотехнологичным бизнесом и научными разработками. </w:t>
      </w:r>
      <w:r w:rsidRPr="001E7458">
        <w:rPr>
          <w:rFonts w:ascii="Times New Roman" w:eastAsia="Times New Roman" w:hAnsi="Times New Roman" w:cs="Times New Roman"/>
          <w:sz w:val="20"/>
          <w:szCs w:val="20"/>
        </w:rPr>
        <w:br w:type="page"/>
      </w:r>
      <w:proofErr w:type="gramEnd"/>
    </w:p>
    <w:p w:rsidR="001E7458" w:rsidRDefault="00085E80" w:rsidP="0096338D">
      <w:pPr>
        <w:spacing w:after="0" w:line="240" w:lineRule="auto"/>
        <w:jc w:val="center"/>
        <w:rPr>
          <w:rFonts w:ascii="Times New Roman" w:hAnsi="Times New Roman"/>
          <w:b/>
          <w:sz w:val="20"/>
          <w:szCs w:val="20"/>
        </w:rPr>
      </w:pPr>
      <w:r>
        <w:rPr>
          <w:rFonts w:ascii="Times New Roman" w:hAnsi="Times New Roman"/>
          <w:b/>
          <w:sz w:val="20"/>
          <w:szCs w:val="20"/>
        </w:rPr>
        <w:lastRenderedPageBreak/>
        <w:t xml:space="preserve">Глава </w:t>
      </w:r>
      <w:r w:rsidR="0096338D">
        <w:rPr>
          <w:rFonts w:ascii="Times New Roman" w:hAnsi="Times New Roman"/>
          <w:b/>
          <w:sz w:val="20"/>
          <w:szCs w:val="20"/>
        </w:rPr>
        <w:t>2</w:t>
      </w:r>
      <w:r>
        <w:rPr>
          <w:rFonts w:ascii="Times New Roman" w:hAnsi="Times New Roman"/>
          <w:b/>
          <w:sz w:val="20"/>
          <w:szCs w:val="20"/>
        </w:rPr>
        <w:t>.</w:t>
      </w:r>
      <w:r w:rsidRPr="001E7458">
        <w:rPr>
          <w:rFonts w:ascii="Times New Roman" w:hAnsi="Times New Roman"/>
          <w:b/>
          <w:sz w:val="20"/>
          <w:szCs w:val="20"/>
        </w:rPr>
        <w:t xml:space="preserve"> </w:t>
      </w:r>
      <w:r w:rsidR="00F31708">
        <w:rPr>
          <w:rFonts w:ascii="Times New Roman" w:hAnsi="Times New Roman"/>
          <w:b/>
          <w:sz w:val="20"/>
          <w:szCs w:val="20"/>
        </w:rPr>
        <w:t>ВЫБОР ИННОВАЦИОННОЙ СТРАТЕГИИ</w:t>
      </w:r>
    </w:p>
    <w:p w:rsidR="00F31708" w:rsidRPr="001E7458" w:rsidRDefault="00F31708" w:rsidP="0096338D">
      <w:pPr>
        <w:spacing w:after="0" w:line="240" w:lineRule="auto"/>
        <w:jc w:val="center"/>
        <w:rPr>
          <w:rFonts w:ascii="Times New Roman" w:eastAsia="Times New Roman" w:hAnsi="Times New Roman" w:cs="Times New Roman"/>
          <w:b/>
          <w:sz w:val="20"/>
          <w:szCs w:val="20"/>
        </w:rPr>
      </w:pPr>
    </w:p>
    <w:p w:rsidR="0096338D" w:rsidRDefault="00F31708" w:rsidP="001E7458">
      <w:pPr>
        <w:shd w:val="clear" w:color="auto" w:fill="FFFFFF"/>
        <w:autoSpaceDE w:val="0"/>
        <w:autoSpaceDN w:val="0"/>
        <w:adjustRightInd w:val="0"/>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2.1. Методы выбора стратегии</w:t>
      </w:r>
    </w:p>
    <w:p w:rsidR="00F31708" w:rsidRDefault="00F31708" w:rsidP="001E7458">
      <w:pPr>
        <w:shd w:val="clear" w:color="auto" w:fill="FFFFFF"/>
        <w:autoSpaceDE w:val="0"/>
        <w:autoSpaceDN w:val="0"/>
        <w:adjustRightInd w:val="0"/>
        <w:spacing w:after="0" w:line="240" w:lineRule="auto"/>
        <w:jc w:val="center"/>
        <w:rPr>
          <w:rFonts w:ascii="Times New Roman" w:eastAsia="Times New Roman" w:hAnsi="Times New Roman" w:cs="Times New Roman"/>
          <w:b/>
          <w:sz w:val="20"/>
          <w:szCs w:val="20"/>
        </w:rPr>
      </w:pPr>
    </w:p>
    <w:p w:rsidR="001E6B65" w:rsidRPr="001E6B65" w:rsidRDefault="001E6B65" w:rsidP="001E6B65">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6B65">
        <w:rPr>
          <w:rFonts w:ascii="Times New Roman" w:eastAsia="Times New Roman" w:hAnsi="Times New Roman" w:cs="Times New Roman"/>
          <w:sz w:val="20"/>
          <w:szCs w:val="20"/>
        </w:rPr>
        <w:t xml:space="preserve">Стратегия </w:t>
      </w:r>
      <w:r>
        <w:rPr>
          <w:rFonts w:ascii="Times New Roman" w:eastAsia="Times New Roman" w:hAnsi="Times New Roman" w:cs="Times New Roman"/>
          <w:sz w:val="20"/>
          <w:szCs w:val="20"/>
        </w:rPr>
        <w:t xml:space="preserve">инновационного развития </w:t>
      </w:r>
      <w:r w:rsidRPr="001E6B65">
        <w:rPr>
          <w:rFonts w:ascii="Times New Roman" w:eastAsia="Times New Roman" w:hAnsi="Times New Roman" w:cs="Times New Roman"/>
          <w:sz w:val="20"/>
          <w:szCs w:val="20"/>
        </w:rPr>
        <w:t>предусматривает формирование межгосударственных, национальных и региональных инновационных систем, органично вписывающихся в формирующееся глобальное экономическое пространство, которое открыто для широкого взаимодействия с другими региональными и национальными инновационными системами, с экономическими пространствами других стран и их интеграционными союзами</w:t>
      </w:r>
      <w:r>
        <w:rPr>
          <w:rFonts w:ascii="Times New Roman" w:eastAsia="Times New Roman" w:hAnsi="Times New Roman" w:cs="Times New Roman"/>
          <w:sz w:val="20"/>
          <w:szCs w:val="20"/>
        </w:rPr>
        <w:t xml:space="preserve"> (</w:t>
      </w:r>
      <w:r w:rsidRPr="001E6B65">
        <w:rPr>
          <w:rFonts w:ascii="Times New Roman" w:eastAsia="Times New Roman" w:hAnsi="Times New Roman" w:cs="Times New Roman"/>
          <w:sz w:val="20"/>
          <w:szCs w:val="20"/>
        </w:rPr>
        <w:t xml:space="preserve">Селиванов, </w:t>
      </w:r>
      <w:proofErr w:type="spellStart"/>
      <w:r w:rsidRPr="001E6B65">
        <w:rPr>
          <w:rFonts w:ascii="Times New Roman" w:eastAsia="Times New Roman" w:hAnsi="Times New Roman" w:cs="Times New Roman"/>
          <w:sz w:val="20"/>
          <w:szCs w:val="20"/>
        </w:rPr>
        <w:t>Гузаиров</w:t>
      </w:r>
      <w:proofErr w:type="spellEnd"/>
      <w:r w:rsidRPr="001E6B65">
        <w:rPr>
          <w:rFonts w:ascii="Times New Roman" w:eastAsia="Times New Roman" w:hAnsi="Times New Roman" w:cs="Times New Roman"/>
          <w:sz w:val="20"/>
          <w:szCs w:val="20"/>
        </w:rPr>
        <w:t>, Кутин</w:t>
      </w:r>
      <w:r>
        <w:rPr>
          <w:rFonts w:ascii="Times New Roman" w:eastAsia="Times New Roman" w:hAnsi="Times New Roman" w:cs="Times New Roman"/>
          <w:sz w:val="20"/>
          <w:szCs w:val="20"/>
        </w:rPr>
        <w:t xml:space="preserve">, 2013). </w:t>
      </w:r>
      <w:r w:rsidRPr="001E6B65">
        <w:rPr>
          <w:rFonts w:ascii="Times New Roman" w:eastAsia="Times New Roman" w:hAnsi="Times New Roman" w:cs="Times New Roman"/>
          <w:sz w:val="20"/>
          <w:szCs w:val="20"/>
        </w:rPr>
        <w:t>Инновационный путь развития госуда</w:t>
      </w:r>
      <w:proofErr w:type="gramStart"/>
      <w:r w:rsidRPr="001E6B65">
        <w:rPr>
          <w:rFonts w:ascii="Times New Roman" w:eastAsia="Times New Roman" w:hAnsi="Times New Roman" w:cs="Times New Roman"/>
          <w:sz w:val="20"/>
          <w:szCs w:val="20"/>
        </w:rPr>
        <w:t>рств пр</w:t>
      </w:r>
      <w:proofErr w:type="gramEnd"/>
      <w:r w:rsidRPr="001E6B65">
        <w:rPr>
          <w:rFonts w:ascii="Times New Roman" w:eastAsia="Times New Roman" w:hAnsi="Times New Roman" w:cs="Times New Roman"/>
          <w:sz w:val="20"/>
          <w:szCs w:val="20"/>
        </w:rPr>
        <w:t>едполагает их интеграцию в мировом инновационном рынке товаров, технологий и услуг. Для этого они концентрируют свои ресурсы на обеспечение конкурентных преимуществ, создание абсолютного экономического преимущества на основе организации высокоэффективной инновационной деятельности. Государства средствами развития инновационной экономики с учетом факторов международного разделения труда обеспечивают тем самым высокие темпы своего научно-технического и социально-экономического развития.</w:t>
      </w:r>
    </w:p>
    <w:p w:rsidR="001E6B65" w:rsidRPr="001E6B65" w:rsidRDefault="001E6B65" w:rsidP="001E6B65">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6B65">
        <w:rPr>
          <w:rFonts w:ascii="Times New Roman" w:eastAsia="Times New Roman" w:hAnsi="Times New Roman" w:cs="Times New Roman"/>
          <w:sz w:val="20"/>
          <w:szCs w:val="20"/>
        </w:rPr>
        <w:t>Инновационная стратегия большинства государств – это обычно комбинирование двух стратегий: догоняющего развития до уровня стран-лидеров в тех или иных направлениях развития инновационной экономики и стратегии национальных технологических прорывов в целях создания абсолютного экономического преимущества в конкретных областях инновационной деятельности. Такая комплексная инновационная политика предусматривает ее ориентацию как на широкое заимствование зарубежных научно-технических достижений и наращивание притока (трансфера) передовых технологий, так и концентрацию усилий государства на собственных приоритетных направлениях социально-экономического и научно-технологического развития.</w:t>
      </w:r>
    </w:p>
    <w:p w:rsidR="001E6B65" w:rsidRPr="001E6B65" w:rsidRDefault="001E6B65" w:rsidP="001E6B65">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6B65">
        <w:rPr>
          <w:rFonts w:ascii="Times New Roman" w:eastAsia="Times New Roman" w:hAnsi="Times New Roman" w:cs="Times New Roman"/>
          <w:sz w:val="20"/>
          <w:szCs w:val="20"/>
        </w:rPr>
        <w:t>Конкретный перечень таких приоритетов определяется средствами технологического прогнозирования, технологического аудита</w:t>
      </w:r>
      <w:r>
        <w:rPr>
          <w:rFonts w:ascii="Times New Roman" w:eastAsia="Times New Roman" w:hAnsi="Times New Roman" w:cs="Times New Roman"/>
          <w:sz w:val="20"/>
          <w:szCs w:val="20"/>
        </w:rPr>
        <w:t xml:space="preserve"> (</w:t>
      </w:r>
      <w:r w:rsidRPr="001E6B65">
        <w:rPr>
          <w:rFonts w:ascii="Times New Roman" w:eastAsia="Times New Roman" w:hAnsi="Times New Roman" w:cs="Times New Roman"/>
          <w:sz w:val="20"/>
          <w:szCs w:val="20"/>
        </w:rPr>
        <w:t>анализ</w:t>
      </w:r>
      <w:r>
        <w:rPr>
          <w:rFonts w:ascii="Times New Roman" w:eastAsia="Times New Roman" w:hAnsi="Times New Roman" w:cs="Times New Roman"/>
          <w:sz w:val="20"/>
          <w:szCs w:val="20"/>
        </w:rPr>
        <w:t>а</w:t>
      </w:r>
      <w:r w:rsidRPr="001E6B65">
        <w:rPr>
          <w:rFonts w:ascii="Times New Roman" w:eastAsia="Times New Roman" w:hAnsi="Times New Roman" w:cs="Times New Roman"/>
          <w:sz w:val="20"/>
          <w:szCs w:val="20"/>
        </w:rPr>
        <w:t xml:space="preserve"> технического нововведения, которое потенциально может быть </w:t>
      </w:r>
      <w:proofErr w:type="spellStart"/>
      <w:r w:rsidRPr="001E6B65">
        <w:rPr>
          <w:rFonts w:ascii="Times New Roman" w:eastAsia="Times New Roman" w:hAnsi="Times New Roman" w:cs="Times New Roman"/>
          <w:sz w:val="20"/>
          <w:szCs w:val="20"/>
        </w:rPr>
        <w:t>коммерциализировано</w:t>
      </w:r>
      <w:proofErr w:type="spellEnd"/>
      <w:r>
        <w:rPr>
          <w:rFonts w:ascii="Times New Roman" w:eastAsia="Times New Roman" w:hAnsi="Times New Roman" w:cs="Times New Roman"/>
          <w:sz w:val="20"/>
          <w:szCs w:val="20"/>
        </w:rPr>
        <w:t xml:space="preserve">) и </w:t>
      </w:r>
      <w:r w:rsidRPr="001E6B65">
        <w:rPr>
          <w:rFonts w:ascii="Times New Roman" w:eastAsia="Times New Roman" w:hAnsi="Times New Roman" w:cs="Times New Roman"/>
          <w:sz w:val="20"/>
          <w:szCs w:val="20"/>
        </w:rPr>
        <w:t xml:space="preserve">технологического </w:t>
      </w:r>
      <w:proofErr w:type="spellStart"/>
      <w:r w:rsidRPr="001E6B65">
        <w:rPr>
          <w:rFonts w:ascii="Times New Roman" w:eastAsia="Times New Roman" w:hAnsi="Times New Roman" w:cs="Times New Roman"/>
          <w:sz w:val="20"/>
          <w:szCs w:val="20"/>
        </w:rPr>
        <w:t>форсайта</w:t>
      </w:r>
      <w:proofErr w:type="spellEnd"/>
      <w:r>
        <w:rPr>
          <w:rFonts w:ascii="Times New Roman" w:eastAsia="Times New Roman" w:hAnsi="Times New Roman" w:cs="Times New Roman"/>
          <w:sz w:val="20"/>
          <w:szCs w:val="20"/>
        </w:rPr>
        <w:t xml:space="preserve"> (</w:t>
      </w:r>
      <w:r w:rsidRPr="001E6B65">
        <w:rPr>
          <w:rFonts w:ascii="Times New Roman" w:eastAsia="Times New Roman" w:hAnsi="Times New Roman" w:cs="Times New Roman"/>
          <w:sz w:val="20"/>
          <w:szCs w:val="20"/>
        </w:rPr>
        <w:t>процесс</w:t>
      </w:r>
      <w:r>
        <w:rPr>
          <w:rFonts w:ascii="Times New Roman" w:eastAsia="Times New Roman" w:hAnsi="Times New Roman" w:cs="Times New Roman"/>
          <w:sz w:val="20"/>
          <w:szCs w:val="20"/>
        </w:rPr>
        <w:t>а</w:t>
      </w:r>
      <w:r w:rsidRPr="001E6B65">
        <w:rPr>
          <w:rFonts w:ascii="Times New Roman" w:eastAsia="Times New Roman" w:hAnsi="Times New Roman" w:cs="Times New Roman"/>
          <w:sz w:val="20"/>
          <w:szCs w:val="20"/>
        </w:rPr>
        <w:t xml:space="preserve"> общенационального отбора новых направлений НИОКР, в ходе которого устанавливаются связи между элементами национальной инновационной системы</w:t>
      </w:r>
      <w:r>
        <w:rPr>
          <w:rFonts w:ascii="Times New Roman" w:eastAsia="Times New Roman" w:hAnsi="Times New Roman" w:cs="Times New Roman"/>
          <w:sz w:val="20"/>
          <w:szCs w:val="20"/>
        </w:rPr>
        <w:t xml:space="preserve">) </w:t>
      </w:r>
      <w:r w:rsidRPr="001E6B65">
        <w:rPr>
          <w:rFonts w:ascii="Times New Roman" w:eastAsia="Times New Roman" w:hAnsi="Times New Roman" w:cs="Times New Roman"/>
          <w:sz w:val="20"/>
          <w:szCs w:val="20"/>
        </w:rPr>
        <w:t>по иерархическим уровням управления (</w:t>
      </w:r>
      <w:proofErr w:type="gramStart"/>
      <w:r w:rsidRPr="001E6B65">
        <w:rPr>
          <w:rFonts w:ascii="Times New Roman" w:eastAsia="Times New Roman" w:hAnsi="Times New Roman" w:cs="Times New Roman"/>
          <w:sz w:val="20"/>
          <w:szCs w:val="20"/>
        </w:rPr>
        <w:t>общегосударственному</w:t>
      </w:r>
      <w:proofErr w:type="gramEnd"/>
      <w:r w:rsidRPr="001E6B65">
        <w:rPr>
          <w:rFonts w:ascii="Times New Roman" w:eastAsia="Times New Roman" w:hAnsi="Times New Roman" w:cs="Times New Roman"/>
          <w:sz w:val="20"/>
          <w:szCs w:val="20"/>
        </w:rPr>
        <w:t xml:space="preserve">, отраслевым, региональным) и должен периодически корректироваться. Стратегия должна предусматривать системную поддержку международного инновационного сотрудничества на всех этапах инновационного процесса – от </w:t>
      </w:r>
      <w:r w:rsidRPr="001E6B65">
        <w:rPr>
          <w:rFonts w:ascii="Times New Roman" w:eastAsia="Times New Roman" w:hAnsi="Times New Roman" w:cs="Times New Roman"/>
          <w:sz w:val="20"/>
          <w:szCs w:val="20"/>
        </w:rPr>
        <w:lastRenderedPageBreak/>
        <w:t>определения точек экономического роста и перечней критических технологий до создания совместных предприятий.</w:t>
      </w:r>
    </w:p>
    <w:p w:rsidR="001E6B65" w:rsidRPr="001E6B65" w:rsidRDefault="001E6B65" w:rsidP="001E6B65">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6B65">
        <w:rPr>
          <w:rFonts w:ascii="Times New Roman" w:eastAsia="Times New Roman" w:hAnsi="Times New Roman" w:cs="Times New Roman"/>
          <w:sz w:val="20"/>
          <w:szCs w:val="20"/>
        </w:rPr>
        <w:t>Основными принципами</w:t>
      </w:r>
      <w:r>
        <w:rPr>
          <w:rFonts w:ascii="Times New Roman" w:eastAsia="Times New Roman" w:hAnsi="Times New Roman" w:cs="Times New Roman"/>
          <w:sz w:val="20"/>
          <w:szCs w:val="20"/>
        </w:rPr>
        <w:t xml:space="preserve"> </w:t>
      </w:r>
      <w:r w:rsidRPr="001E6B65">
        <w:rPr>
          <w:rFonts w:ascii="Times New Roman" w:eastAsia="Times New Roman" w:hAnsi="Times New Roman" w:cs="Times New Roman"/>
          <w:sz w:val="20"/>
          <w:szCs w:val="20"/>
        </w:rPr>
        <w:t xml:space="preserve"> при разработке стратегии инновационной политики обычно являются следующие руководящие идеи и правила инновационной деятельности:</w:t>
      </w:r>
    </w:p>
    <w:p w:rsidR="001E6B65" w:rsidRPr="001E6B65" w:rsidRDefault="001E6B65" w:rsidP="001E6B65">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6B65">
        <w:rPr>
          <w:rFonts w:ascii="Times New Roman" w:eastAsia="Times New Roman" w:hAnsi="Times New Roman" w:cs="Times New Roman"/>
          <w:sz w:val="20"/>
          <w:szCs w:val="20"/>
        </w:rPr>
        <w:t xml:space="preserve">1) </w:t>
      </w:r>
      <w:r w:rsidR="0092653B">
        <w:rPr>
          <w:rFonts w:ascii="Times New Roman" w:eastAsia="Times New Roman" w:hAnsi="Times New Roman" w:cs="Times New Roman"/>
          <w:sz w:val="20"/>
          <w:szCs w:val="20"/>
        </w:rPr>
        <w:t>п</w:t>
      </w:r>
      <w:r w:rsidRPr="001E6B65">
        <w:rPr>
          <w:rFonts w:ascii="Times New Roman" w:eastAsia="Times New Roman" w:hAnsi="Times New Roman" w:cs="Times New Roman"/>
          <w:sz w:val="20"/>
          <w:szCs w:val="20"/>
        </w:rPr>
        <w:t>еревод хозяйства страны на инновационный путь развития для создания конкурентоспособной инновационной экономики;</w:t>
      </w:r>
    </w:p>
    <w:p w:rsidR="001E6B65" w:rsidRPr="001E6B65" w:rsidRDefault="001E6B65" w:rsidP="001E6B65">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6B65">
        <w:rPr>
          <w:rFonts w:ascii="Times New Roman" w:eastAsia="Times New Roman" w:hAnsi="Times New Roman" w:cs="Times New Roman"/>
          <w:sz w:val="20"/>
          <w:szCs w:val="20"/>
        </w:rPr>
        <w:t xml:space="preserve">2) </w:t>
      </w:r>
      <w:r w:rsidR="0092653B">
        <w:rPr>
          <w:rFonts w:ascii="Times New Roman" w:eastAsia="Times New Roman" w:hAnsi="Times New Roman" w:cs="Times New Roman"/>
          <w:sz w:val="20"/>
          <w:szCs w:val="20"/>
        </w:rPr>
        <w:t>ц</w:t>
      </w:r>
      <w:r w:rsidRPr="001E6B65">
        <w:rPr>
          <w:rFonts w:ascii="Times New Roman" w:eastAsia="Times New Roman" w:hAnsi="Times New Roman" w:cs="Times New Roman"/>
          <w:sz w:val="20"/>
          <w:szCs w:val="20"/>
        </w:rPr>
        <w:t xml:space="preserve">елевая ориентация инновационной деятельности на конкретные приоритеты путем эффективного использования инновационного потенциала, </w:t>
      </w:r>
      <w:proofErr w:type="spellStart"/>
      <w:r w:rsidRPr="001E6B65">
        <w:rPr>
          <w:rFonts w:ascii="Times New Roman" w:eastAsia="Times New Roman" w:hAnsi="Times New Roman" w:cs="Times New Roman"/>
          <w:sz w:val="20"/>
          <w:szCs w:val="20"/>
        </w:rPr>
        <w:t>импортозамещения</w:t>
      </w:r>
      <w:proofErr w:type="spellEnd"/>
      <w:r w:rsidRPr="001E6B65">
        <w:rPr>
          <w:rFonts w:ascii="Times New Roman" w:eastAsia="Times New Roman" w:hAnsi="Times New Roman" w:cs="Times New Roman"/>
          <w:sz w:val="20"/>
          <w:szCs w:val="20"/>
        </w:rPr>
        <w:t>, инновационного прогнозирования и удовлетворения внутренних и внешних потребностей развития рынка наукоемкой продукции, технологий и услуг, обеспечивающих конечный результат;</w:t>
      </w:r>
    </w:p>
    <w:p w:rsidR="001E6B65" w:rsidRPr="001E6B65" w:rsidRDefault="001E6B65" w:rsidP="001E6B65">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6B65">
        <w:rPr>
          <w:rFonts w:ascii="Times New Roman" w:eastAsia="Times New Roman" w:hAnsi="Times New Roman" w:cs="Times New Roman"/>
          <w:sz w:val="20"/>
          <w:szCs w:val="20"/>
        </w:rPr>
        <w:t xml:space="preserve">3) </w:t>
      </w:r>
      <w:r w:rsidR="0092653B">
        <w:rPr>
          <w:rFonts w:ascii="Times New Roman" w:eastAsia="Times New Roman" w:hAnsi="Times New Roman" w:cs="Times New Roman"/>
          <w:sz w:val="20"/>
          <w:szCs w:val="20"/>
        </w:rPr>
        <w:t>о</w:t>
      </w:r>
      <w:r w:rsidRPr="001E6B65">
        <w:rPr>
          <w:rFonts w:ascii="Times New Roman" w:eastAsia="Times New Roman" w:hAnsi="Times New Roman" w:cs="Times New Roman"/>
          <w:sz w:val="20"/>
          <w:szCs w:val="20"/>
        </w:rPr>
        <w:t xml:space="preserve">рганизация комплексного взаимодействия и оптимизация рыночных механизмов, методов государственного регулирования и интенсивного развития инновационной активности предпринимательских структур, обеспечивающая развитие не только производственных структур </w:t>
      </w:r>
      <w:proofErr w:type="spellStart"/>
      <w:r w:rsidRPr="001E6B65">
        <w:rPr>
          <w:rFonts w:ascii="Times New Roman" w:eastAsia="Times New Roman" w:hAnsi="Times New Roman" w:cs="Times New Roman"/>
          <w:sz w:val="20"/>
          <w:szCs w:val="20"/>
        </w:rPr>
        <w:t>инновационно</w:t>
      </w:r>
      <w:proofErr w:type="spellEnd"/>
      <w:r w:rsidRPr="001E6B65">
        <w:rPr>
          <w:rFonts w:ascii="Times New Roman" w:eastAsia="Times New Roman" w:hAnsi="Times New Roman" w:cs="Times New Roman"/>
          <w:sz w:val="20"/>
          <w:szCs w:val="20"/>
        </w:rPr>
        <w:t>-активных предприятий, но и инфраструктуры, необходимой для эффективной инновационной деятельности;</w:t>
      </w:r>
    </w:p>
    <w:p w:rsidR="001E6B65" w:rsidRPr="001E6B65" w:rsidRDefault="001E6B65" w:rsidP="001E6B65">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6B65">
        <w:rPr>
          <w:rFonts w:ascii="Times New Roman" w:eastAsia="Times New Roman" w:hAnsi="Times New Roman" w:cs="Times New Roman"/>
          <w:sz w:val="20"/>
          <w:szCs w:val="20"/>
        </w:rPr>
        <w:t xml:space="preserve">4) </w:t>
      </w:r>
      <w:r w:rsidR="0092653B">
        <w:rPr>
          <w:rFonts w:ascii="Times New Roman" w:eastAsia="Times New Roman" w:hAnsi="Times New Roman" w:cs="Times New Roman"/>
          <w:sz w:val="20"/>
          <w:szCs w:val="20"/>
        </w:rPr>
        <w:t>ф</w:t>
      </w:r>
      <w:r w:rsidRPr="001E6B65">
        <w:rPr>
          <w:rFonts w:ascii="Times New Roman" w:eastAsia="Times New Roman" w:hAnsi="Times New Roman" w:cs="Times New Roman"/>
          <w:sz w:val="20"/>
          <w:szCs w:val="20"/>
        </w:rPr>
        <w:t>ормирование инвестиционной и инновационной политики, кредитной политики, налоговых и таможенных льгот и других видов преференций в деятельности государства, которые направлены на поддержку национальных производителей;</w:t>
      </w:r>
    </w:p>
    <w:p w:rsidR="001E6B65" w:rsidRPr="001E6B65" w:rsidRDefault="001E6B65" w:rsidP="001E6B65">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6B65">
        <w:rPr>
          <w:rFonts w:ascii="Times New Roman" w:eastAsia="Times New Roman" w:hAnsi="Times New Roman" w:cs="Times New Roman"/>
          <w:sz w:val="20"/>
          <w:szCs w:val="20"/>
        </w:rPr>
        <w:t xml:space="preserve">5) </w:t>
      </w:r>
      <w:r w:rsidR="0092653B">
        <w:rPr>
          <w:rFonts w:ascii="Times New Roman" w:eastAsia="Times New Roman" w:hAnsi="Times New Roman" w:cs="Times New Roman"/>
          <w:sz w:val="20"/>
          <w:szCs w:val="20"/>
        </w:rPr>
        <w:t>р</w:t>
      </w:r>
      <w:r w:rsidRPr="001E6B65">
        <w:rPr>
          <w:rFonts w:ascii="Times New Roman" w:eastAsia="Times New Roman" w:hAnsi="Times New Roman" w:cs="Times New Roman"/>
          <w:sz w:val="20"/>
          <w:szCs w:val="20"/>
        </w:rPr>
        <w:t>азвитие авторского права и патентного законодательства, обеспечивающих практику исключительного пользования нововведениями, но запрещающих создание и/или трансфер инноваций, противоречащих общественным и государственным интересам.</w:t>
      </w:r>
    </w:p>
    <w:p w:rsidR="001E6B65" w:rsidRPr="001E6B65" w:rsidRDefault="001E6B65" w:rsidP="001E6B65">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6B65">
        <w:rPr>
          <w:rFonts w:ascii="Times New Roman" w:eastAsia="Times New Roman" w:hAnsi="Times New Roman" w:cs="Times New Roman"/>
          <w:sz w:val="20"/>
          <w:szCs w:val="20"/>
        </w:rPr>
        <w:t xml:space="preserve">Инновационную стратегию государства нередко оформляют в виде научной или инновационной доктрины, которая содержит описания инновационных прогнозов, приоритетов национальной инновационной политики, сценариев развития инновационной деятельности, пути государственной поддержки и концентрации ресурсов, обеспечивающих наиболее быстрое развитие производственного потенциала и конкурентоспособности страны. Разработка инновационной доктрины обеспечивается государственным аппаратом (например, государственным советом при президенте, комиссаром или министром сообщества государств, специальным министерством государственного аппарата, например, министерством по науке и технологиям) и принимается на уровне президента, парламента и/или правительства. После утверждения инновационная доктрина становится руководством к действию для национальной инновационной системы или </w:t>
      </w:r>
      <w:r w:rsidRPr="001E6B65">
        <w:rPr>
          <w:rFonts w:ascii="Times New Roman" w:eastAsia="Times New Roman" w:hAnsi="Times New Roman" w:cs="Times New Roman"/>
          <w:sz w:val="20"/>
          <w:szCs w:val="20"/>
        </w:rPr>
        <w:lastRenderedPageBreak/>
        <w:t xml:space="preserve">межгосударственной инвестиционно-инновационной сети. Она становится основанием </w:t>
      </w:r>
      <w:proofErr w:type="gramStart"/>
      <w:r w:rsidRPr="001E6B65">
        <w:rPr>
          <w:rFonts w:ascii="Times New Roman" w:eastAsia="Times New Roman" w:hAnsi="Times New Roman" w:cs="Times New Roman"/>
          <w:sz w:val="20"/>
          <w:szCs w:val="20"/>
        </w:rPr>
        <w:t>для</w:t>
      </w:r>
      <w:proofErr w:type="gramEnd"/>
      <w:r w:rsidRPr="001E6B65">
        <w:rPr>
          <w:rFonts w:ascii="Times New Roman" w:eastAsia="Times New Roman" w:hAnsi="Times New Roman" w:cs="Times New Roman"/>
          <w:sz w:val="20"/>
          <w:szCs w:val="20"/>
        </w:rPr>
        <w:t>:</w:t>
      </w:r>
    </w:p>
    <w:p w:rsidR="001E6B65" w:rsidRPr="001E6B65" w:rsidRDefault="001E6B65" w:rsidP="001E6B65">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6B65">
        <w:rPr>
          <w:rFonts w:ascii="Times New Roman" w:eastAsia="Times New Roman" w:hAnsi="Times New Roman" w:cs="Times New Roman"/>
          <w:sz w:val="20"/>
          <w:szCs w:val="20"/>
        </w:rPr>
        <w:t>− разработки инновационного кодекса (например, об инновациях в медицине, строительстве, ядерной энергетике, в различных производствах), законов и законодательных актов, нормативных и организационно-распорядительных документов;</w:t>
      </w:r>
    </w:p>
    <w:p w:rsidR="001E6B65" w:rsidRPr="001E6B65" w:rsidRDefault="001E6B65" w:rsidP="001E6B65">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6B65">
        <w:rPr>
          <w:rFonts w:ascii="Times New Roman" w:eastAsia="Times New Roman" w:hAnsi="Times New Roman" w:cs="Times New Roman"/>
          <w:sz w:val="20"/>
          <w:szCs w:val="20"/>
        </w:rPr>
        <w:t>− инновационных программ и проектов;</w:t>
      </w:r>
    </w:p>
    <w:p w:rsidR="001E6B65" w:rsidRPr="001E6B65" w:rsidRDefault="001E6B65" w:rsidP="001E6B65">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6B65">
        <w:rPr>
          <w:rFonts w:ascii="Times New Roman" w:eastAsia="Times New Roman" w:hAnsi="Times New Roman" w:cs="Times New Roman"/>
          <w:sz w:val="20"/>
          <w:szCs w:val="20"/>
        </w:rPr>
        <w:t>− осуществления политики государственных закупок и разработки государственных заказов продукции для субъектов инновационной деятельности;</w:t>
      </w:r>
    </w:p>
    <w:p w:rsidR="001E6B65" w:rsidRPr="001E6B65" w:rsidRDefault="001E6B65" w:rsidP="001E6B65">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6B65">
        <w:rPr>
          <w:rFonts w:ascii="Times New Roman" w:eastAsia="Times New Roman" w:hAnsi="Times New Roman" w:cs="Times New Roman"/>
          <w:sz w:val="20"/>
          <w:szCs w:val="20"/>
        </w:rPr>
        <w:t>− разработки и коммерциализации инноваций государственного уровня значимости;</w:t>
      </w:r>
    </w:p>
    <w:p w:rsidR="001E6B65" w:rsidRPr="001E6B65" w:rsidRDefault="001E6B65" w:rsidP="001E6B65">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6B65">
        <w:rPr>
          <w:rFonts w:ascii="Times New Roman" w:eastAsia="Times New Roman" w:hAnsi="Times New Roman" w:cs="Times New Roman"/>
          <w:sz w:val="20"/>
          <w:szCs w:val="20"/>
        </w:rPr>
        <w:t>− организации инновационной деятельности министерств, департаментов, агентств, государственных и негосударственных предприятий и учреждений.</w:t>
      </w:r>
    </w:p>
    <w:p w:rsidR="0096338D" w:rsidRPr="001E6B65" w:rsidRDefault="001E6B65" w:rsidP="001E6B65">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6B65">
        <w:rPr>
          <w:rFonts w:ascii="Times New Roman" w:eastAsia="Times New Roman" w:hAnsi="Times New Roman" w:cs="Times New Roman"/>
          <w:sz w:val="20"/>
          <w:szCs w:val="20"/>
        </w:rPr>
        <w:t>Центральными документами разработки инновационной доктрины государства являются концепции национальной инновационной системы и Государственных инновационных программ, которые являются главными звеньями государственного регулирования и основой формирования механизмов реализации инновационной политики.</w:t>
      </w:r>
    </w:p>
    <w:p w:rsidR="0096338D" w:rsidRPr="001E6B65" w:rsidRDefault="0096338D" w:rsidP="001E6B65">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p>
    <w:p w:rsidR="001E7458" w:rsidRPr="001E7458" w:rsidRDefault="001E7458" w:rsidP="001E7458">
      <w:pPr>
        <w:shd w:val="clear" w:color="auto" w:fill="FFFFFF"/>
        <w:autoSpaceDE w:val="0"/>
        <w:autoSpaceDN w:val="0"/>
        <w:adjustRightInd w:val="0"/>
        <w:spacing w:after="0" w:line="240" w:lineRule="auto"/>
        <w:jc w:val="center"/>
        <w:rPr>
          <w:rFonts w:ascii="Times New Roman" w:eastAsia="Times New Roman" w:hAnsi="Times New Roman" w:cs="Times New Roman"/>
          <w:b/>
          <w:sz w:val="20"/>
          <w:szCs w:val="20"/>
        </w:rPr>
      </w:pPr>
      <w:r w:rsidRPr="001E7458">
        <w:rPr>
          <w:rFonts w:ascii="Times New Roman" w:eastAsia="Times New Roman" w:hAnsi="Times New Roman" w:cs="Times New Roman"/>
          <w:b/>
          <w:sz w:val="20"/>
          <w:szCs w:val="20"/>
        </w:rPr>
        <w:t>2.</w:t>
      </w:r>
      <w:r w:rsidR="0096338D">
        <w:rPr>
          <w:rFonts w:ascii="Times New Roman" w:eastAsia="Times New Roman" w:hAnsi="Times New Roman" w:cs="Times New Roman"/>
          <w:b/>
          <w:sz w:val="20"/>
          <w:szCs w:val="20"/>
        </w:rPr>
        <w:t>2</w:t>
      </w:r>
      <w:r w:rsidRPr="001E7458">
        <w:rPr>
          <w:rFonts w:ascii="Times New Roman" w:eastAsia="Times New Roman" w:hAnsi="Times New Roman" w:cs="Times New Roman"/>
          <w:b/>
          <w:sz w:val="20"/>
          <w:szCs w:val="20"/>
        </w:rPr>
        <w:t>. Модели инновационных процессов</w:t>
      </w:r>
    </w:p>
    <w:p w:rsidR="001E7458" w:rsidRPr="001E7458" w:rsidRDefault="001E7458" w:rsidP="001E7458">
      <w:pPr>
        <w:shd w:val="clear" w:color="auto" w:fill="FFFFFF"/>
        <w:autoSpaceDE w:val="0"/>
        <w:autoSpaceDN w:val="0"/>
        <w:adjustRightInd w:val="0"/>
        <w:spacing w:after="0" w:line="240" w:lineRule="auto"/>
        <w:ind w:firstLine="284"/>
        <w:jc w:val="center"/>
        <w:rPr>
          <w:rFonts w:ascii="Times New Roman" w:eastAsia="Times New Roman" w:hAnsi="Times New Roman" w:cs="Times New Roman"/>
          <w:b/>
          <w:sz w:val="20"/>
          <w:szCs w:val="20"/>
        </w:rPr>
      </w:pP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color w:val="000000"/>
          <w:sz w:val="20"/>
          <w:szCs w:val="20"/>
        </w:rPr>
        <w:t xml:space="preserve">В результате развития теоретических представлений об инновационных процессах и практических подходов к управлению ими было выделено несколько </w:t>
      </w:r>
      <w:r w:rsidRPr="001E7458">
        <w:rPr>
          <w:rFonts w:ascii="Times New Roman" w:eastAsia="Times New Roman" w:hAnsi="Times New Roman" w:cs="Times New Roman"/>
          <w:bCs/>
          <w:color w:val="000000"/>
          <w:sz w:val="20"/>
          <w:szCs w:val="20"/>
        </w:rPr>
        <w:t>типов моделей инновационных процессов.</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color w:val="000000"/>
          <w:sz w:val="20"/>
          <w:szCs w:val="20"/>
        </w:rPr>
        <w:t xml:space="preserve">За последнее столетие понимание инновационного процесса и факторов, его определяющих, претерпело значительные изменения. После Второй мировой войны господствовала линейная модель инноваций, в рамках которой система исследований и разработок рассматривалась в качестве основного, а часто и единственного источника инноваций. Начиная с 1960-х гг. рыночный спрос, а не только НИОКР, стал рассматриваться в качестве детерминанты и источника инноваций. В последние десятилетия </w:t>
      </w:r>
      <w:r w:rsidRPr="001E7458">
        <w:rPr>
          <w:rFonts w:ascii="Times New Roman" w:eastAsia="Times New Roman" w:hAnsi="Times New Roman" w:cs="Times New Roman"/>
          <w:color w:val="000000"/>
          <w:sz w:val="20"/>
          <w:szCs w:val="20"/>
          <w:lang w:val="en-US"/>
        </w:rPr>
        <w:t>XX</w:t>
      </w:r>
      <w:r w:rsidRPr="001E7458">
        <w:rPr>
          <w:rFonts w:ascii="Times New Roman" w:eastAsia="Times New Roman" w:hAnsi="Times New Roman" w:cs="Times New Roman"/>
          <w:color w:val="000000"/>
          <w:sz w:val="20"/>
          <w:szCs w:val="20"/>
        </w:rPr>
        <w:t xml:space="preserve"> в. эмпирические исследования, в которых проводился сравнительный анализ процессов осуществления инновационной деятельности в Японии, США, Европе и других странах, привели к выводу, что появление и распространение инноваций часто инициируются не только НИОКР или рыночным спросом, но и многими другими разнообразными факторами.</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color w:val="000000"/>
          <w:sz w:val="20"/>
          <w:szCs w:val="20"/>
        </w:rPr>
        <w:t>Таким образом, в ходе эволюции представлений об инновационных процессах выделились линейные модели инноваций и нелинейные или системно интегрированные модели.</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lastRenderedPageBreak/>
        <w:t>Принято выделять две основные разновидности линейной модели в зависимости от</w:t>
      </w:r>
      <w:r w:rsidR="0092653B">
        <w:rPr>
          <w:rFonts w:ascii="Times New Roman" w:eastAsia="Times New Roman" w:hAnsi="Times New Roman" w:cs="Times New Roman"/>
          <w:color w:val="000000"/>
          <w:sz w:val="20"/>
          <w:szCs w:val="20"/>
        </w:rPr>
        <w:t xml:space="preserve"> </w:t>
      </w:r>
      <w:r w:rsidRPr="001E7458">
        <w:rPr>
          <w:rFonts w:ascii="Times New Roman" w:eastAsia="Times New Roman" w:hAnsi="Times New Roman" w:cs="Times New Roman"/>
          <w:color w:val="000000"/>
          <w:sz w:val="20"/>
          <w:szCs w:val="20"/>
        </w:rPr>
        <w:t>того, что является начальным «звеном», источником инновационного процесса. Схематически линейная модель инновационных процессов может быть описана следующим образом (рис. 1).</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p>
    <w:p w:rsidR="001E7458" w:rsidRPr="001E7458" w:rsidRDefault="00704ED1" w:rsidP="001E7458">
      <w:p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pict>
          <v:group id="Группа 76" o:spid="_x0000_s1026" style="position:absolute;left:0;text-align:left;margin-left:3.5pt;margin-top:5.2pt;width:315pt;height:231.55pt;z-index:251653120" coordorigin="2835,4720" coordsize="6300,46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">
            <v:shapetype id="_x0000_t202" coordsize="21600,21600" o:spt="202" path="m,l,21600r21600,l21600,xe">
              <v:stroke joinstyle="miter"/>
              <v:path gradientshapeok="t" o:connecttype="rect"/>
            </v:shapetype>
            <v:shape id="Text Box 38" o:spid="_x0000_s1027" type="#_x0000_t202" style="position:absolute;left:3617;top:4720;width:4860;height:6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SpisUA&#10;AADbAAAADwAAAGRycy9kb3ducmV2LnhtbESPzWrDMBCE74W8g9hALyWRk4MTnCihiVvooT3kh5wX&#10;a2ObWisjybH99lWh0OMwM98w2/1gGvEg52vLChbzBARxYXXNpYLr5X22BuEDssbGMikYycN+N3na&#10;YqZtzyd6nEMpIoR9hgqqENpMSl9UZNDPbUscvbt1BkOUrpTaYR/hppHLJEmlwZrjQoUtHSsqvs+d&#10;UZDmrutPfHzJr2+f+NWWy9thvCn1PB1eNyACDeE//Nf+0ApWK/j9En+A3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FKmKxQAAANsAAAAPAAAAAAAAAAAAAAAAAJgCAABkcnMv&#10;ZG93bnJldi54bWxQSwUGAAAAAAQABAD1AAAAigMAAAAA&#10;" stroked="f">
              <v:textbox inset="0,0,0,0">
                <w:txbxContent>
                  <w:p w:rsidR="00100871" w:rsidRPr="00C04349" w:rsidRDefault="00100871" w:rsidP="001E7458">
                    <w:pPr>
                      <w:jc w:val="center"/>
                      <w:rPr>
                        <w:rFonts w:ascii="Times New Roman" w:hAnsi="Times New Roman" w:cs="Times New Roman"/>
                        <w:sz w:val="20"/>
                        <w:szCs w:val="20"/>
                      </w:rPr>
                    </w:pPr>
                    <w:r w:rsidRPr="00C04349">
                      <w:rPr>
                        <w:rFonts w:ascii="Times New Roman" w:hAnsi="Times New Roman" w:cs="Times New Roman"/>
                        <w:sz w:val="20"/>
                        <w:szCs w:val="20"/>
                      </w:rPr>
                      <w:t>Линейная модель инноваций, основанных на «технологическом толчке» (</w:t>
                    </w:r>
                    <w:r w:rsidRPr="00C04349">
                      <w:rPr>
                        <w:rFonts w:ascii="Times New Roman" w:hAnsi="Times New Roman" w:cs="Times New Roman"/>
                        <w:sz w:val="20"/>
                        <w:szCs w:val="20"/>
                        <w:lang w:val="en-US"/>
                      </w:rPr>
                      <w:t>technology</w:t>
                    </w:r>
                    <w:r w:rsidRPr="00C04349">
                      <w:rPr>
                        <w:rFonts w:ascii="Times New Roman" w:hAnsi="Times New Roman" w:cs="Times New Roman"/>
                        <w:sz w:val="20"/>
                        <w:szCs w:val="20"/>
                      </w:rPr>
                      <w:t>-</w:t>
                    </w:r>
                    <w:r w:rsidRPr="00C04349">
                      <w:rPr>
                        <w:rFonts w:ascii="Times New Roman" w:hAnsi="Times New Roman" w:cs="Times New Roman"/>
                        <w:sz w:val="20"/>
                        <w:szCs w:val="20"/>
                        <w:lang w:val="en-US"/>
                      </w:rPr>
                      <w:t>push</w:t>
                    </w:r>
                    <w:r w:rsidRPr="00C04349">
                      <w:rPr>
                        <w:rFonts w:ascii="Times New Roman" w:hAnsi="Times New Roman" w:cs="Times New Roman"/>
                        <w:sz w:val="20"/>
                        <w:szCs w:val="20"/>
                      </w:rPr>
                      <w:t xml:space="preserve"> </w:t>
                    </w:r>
                    <w:r w:rsidRPr="00C04349">
                      <w:rPr>
                        <w:rFonts w:ascii="Times New Roman" w:hAnsi="Times New Roman" w:cs="Times New Roman"/>
                        <w:sz w:val="20"/>
                        <w:szCs w:val="20"/>
                        <w:lang w:val="en-US"/>
                      </w:rPr>
                      <w:t>model</w:t>
                    </w:r>
                    <w:r w:rsidRPr="00C04349">
                      <w:rPr>
                        <w:rFonts w:ascii="Times New Roman" w:hAnsi="Times New Roman" w:cs="Times New Roman"/>
                        <w:sz w:val="20"/>
                        <w:szCs w:val="20"/>
                      </w:rPr>
                      <w:t>)</w:t>
                    </w:r>
                  </w:p>
                </w:txbxContent>
              </v:textbox>
            </v:shape>
            <v:rect id="Rectangle 39" o:spid="_x0000_s1028" style="position:absolute;left:2920;top:5409;width:1600;height:5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LcMMAA&#10;AADbAAAADwAAAGRycy9kb3ducmV2LnhtbERP3WrCMBS+H/gO4QjezbS7cNIZZQjF0XUXqz7AoTlr&#10;ypqTksRa395cDHb58f3vDrMdxEQ+9I4V5OsMBHHrdM+dgsu5fN6CCBFZ4+CYFNwpwGG/eNphod2N&#10;v2lqYidSCIcCFZgYx0LK0BqyGNZuJE7cj/MWY4K+k9rjLYXbQb5k2UZa7Dk1GBzpaKj9ba5WQTvZ&#10;7cl/8WdZjdeLq0ytm7xWarWc399ARJrjv/jP/aEVvKax6Uv6AXL/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8LcMMAAAADbAAAADwAAAAAAAAAAAAAAAACYAgAAZHJzL2Rvd25y&#10;ZXYueG1sUEsFBgAAAAAEAAQA9QAAAIUDAAAAAA==&#10;">
              <v:textbox inset="0,,0">
                <w:txbxContent>
                  <w:p w:rsidR="00100871" w:rsidRPr="00C04349" w:rsidRDefault="00100871" w:rsidP="001E7458">
                    <w:pPr>
                      <w:jc w:val="center"/>
                      <w:rPr>
                        <w:rFonts w:ascii="Times New Roman" w:hAnsi="Times New Roman" w:cs="Times New Roman"/>
                        <w:sz w:val="16"/>
                        <w:szCs w:val="16"/>
                      </w:rPr>
                    </w:pPr>
                    <w:r w:rsidRPr="00C04349">
                      <w:rPr>
                        <w:rFonts w:ascii="Times New Roman" w:hAnsi="Times New Roman" w:cs="Times New Roman"/>
                        <w:sz w:val="16"/>
                        <w:szCs w:val="16"/>
                      </w:rPr>
                      <w:t>Фундаментальные исследования</w:t>
                    </w:r>
                  </w:p>
                </w:txbxContent>
              </v:textbox>
            </v:rect>
            <v:rect id="Rectangle 40" o:spid="_x0000_s1029" style="position:absolute;left:4865;top:5430;width:126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55q8MA&#10;AADbAAAADwAAAGRycy9kb3ducmV2LnhtbESP3WoCMRSE7wt9h3AKvatZvah2axQRRPHnwq0PcNic&#10;bhY3J0sS1/XtjSB4OczMN8x03ttGdORD7VjBcJCBIC6drrlScPpbfU1AhIissXFMCm4UYD57f5ti&#10;rt2Vj9QVsRIJwiFHBSbGNpcylIYshoFriZP377zFmKSvpPZ4TXDbyFGWfUuLNacFgy0tDZXn4mIV&#10;lJ2drP2Bd6ttezm5rdnrYrhX6vOjX/yCiNTHV/jZ3mgF4x94fEk/QM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55q8MAAADbAAAADwAAAAAAAAAAAAAAAACYAgAAZHJzL2Rv&#10;d25yZXYueG1sUEsFBgAAAAAEAAQA9QAAAIgDAAAAAA==&#10;">
              <v:textbox inset="0,,0">
                <w:txbxContent>
                  <w:p w:rsidR="00100871" w:rsidRPr="00C04349" w:rsidRDefault="00100871" w:rsidP="001E7458">
                    <w:pPr>
                      <w:jc w:val="center"/>
                      <w:rPr>
                        <w:rFonts w:ascii="Times New Roman" w:hAnsi="Times New Roman" w:cs="Times New Roman"/>
                        <w:sz w:val="16"/>
                        <w:szCs w:val="16"/>
                      </w:rPr>
                    </w:pPr>
                    <w:r w:rsidRPr="00C04349">
                      <w:rPr>
                        <w:rFonts w:ascii="Times New Roman" w:hAnsi="Times New Roman" w:cs="Times New Roman"/>
                        <w:sz w:val="16"/>
                        <w:szCs w:val="16"/>
                      </w:rPr>
                      <w:t>Прикладные исследования</w:t>
                    </w:r>
                  </w:p>
                </w:txbxContent>
              </v:textbox>
            </v:rect>
            <v:rect id="Rectangle 41" o:spid="_x0000_s1030" style="position:absolute;left:6435;top:5430;width:216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GgEcAA&#10;AADbAAAADwAAAGRycy9kb3ducmV2LnhtbERPS2rDMBDdF3IHMYHuGjlZBONGCaUQEhx3UTcHGKyp&#10;ZWqNjCR/cvtqUejy8f6H02J7MZEPnWMF200GgrhxuuNWwf3r/JKDCBFZY++YFDwowOm4ejpgod3M&#10;nzTVsRUphEOBCkyMQyFlaAxZDBs3ECfu23mLMUHfSu1xTuG2l7ss20uLHacGgwO9G2p+6tEqaCab&#10;X/wH387lMN5daSpdbyulntfL2yuISEv8F/+5r1pBntanL+kHyOM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GGgEcAAAADbAAAADwAAAAAAAAAAAAAAAACYAgAAZHJzL2Rvd25y&#10;ZXYueG1sUEsFBgAAAAAEAAQA9QAAAIUDAAAAAA==&#10;">
              <v:textbox inset="0,,0">
                <w:txbxContent>
                  <w:p w:rsidR="00100871" w:rsidRPr="00C04349" w:rsidRDefault="00100871" w:rsidP="001E7458">
                    <w:pPr>
                      <w:jc w:val="center"/>
                      <w:rPr>
                        <w:rFonts w:ascii="Times New Roman" w:hAnsi="Times New Roman" w:cs="Times New Roman"/>
                        <w:sz w:val="16"/>
                        <w:szCs w:val="16"/>
                      </w:rPr>
                    </w:pPr>
                    <w:r w:rsidRPr="00C04349">
                      <w:rPr>
                        <w:rFonts w:ascii="Times New Roman" w:hAnsi="Times New Roman" w:cs="Times New Roman"/>
                        <w:sz w:val="16"/>
                        <w:szCs w:val="16"/>
                      </w:rPr>
                      <w:t>Опытно-конструкторские разработки</w:t>
                    </w:r>
                  </w:p>
                </w:txbxContent>
              </v:textbox>
            </v:rect>
            <v:rect id="Rectangle 42" o:spid="_x0000_s1031" style="position:absolute;left:7740;top:6176;width:1235;height:5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3z6cUA&#10;AADbAAAADwAAAGRycy9kb3ducmV2LnhtbESPW2vCQBCF3wv+h2WEvtWN0haJWUUEQZRKTUV8HLKT&#10;i2ZnQ3aNsb++Wyj08XAuHydZ9KYWHbWusqxgPIpAEGdWV1woOH6tX6YgnEfWWFsmBQ9ysJgPnhKM&#10;tb3zgbrUFyKMsItRQel9E0vpspIMupFtiIOX29agD7ItpG7xHsZNLSdR9C4NVhwIJTa0Kim7pjcT&#10;uK/N5bjf7tcfj+9T5z535/Qtt0o9D/vlDISn3v+H/9obrWA6ht8v4Qf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ffPpxQAAANsAAAAPAAAAAAAAAAAAAAAAAJgCAABkcnMv&#10;ZG93bnJldi54bWxQSwUGAAAAAAQABAD1AAAAigMAAAAA&#10;">
              <v:textbox inset="0,0,0,0">
                <w:txbxContent>
                  <w:p w:rsidR="00100871" w:rsidRPr="00C04349" w:rsidRDefault="00100871" w:rsidP="001E7458">
                    <w:pPr>
                      <w:jc w:val="center"/>
                      <w:rPr>
                        <w:rFonts w:ascii="Times New Roman" w:hAnsi="Times New Roman" w:cs="Times New Roman"/>
                        <w:sz w:val="16"/>
                        <w:szCs w:val="16"/>
                      </w:rPr>
                    </w:pPr>
                    <w:r w:rsidRPr="00C04349">
                      <w:rPr>
                        <w:rFonts w:ascii="Times New Roman" w:hAnsi="Times New Roman" w:cs="Times New Roman"/>
                        <w:sz w:val="16"/>
                        <w:szCs w:val="16"/>
                      </w:rPr>
                      <w:t>Опытное производство</w:t>
                    </w:r>
                  </w:p>
                </w:txbxContent>
              </v:textbox>
            </v:rect>
            <v:rect id="Rectangle 43" o:spid="_x0000_s1032" style="position:absolute;left:5720;top:6124;width:1795;height:5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cEA&#10;AADbAAAADwAAAGRycy9kb3ducmV2LnhtbESPQYvCMBSE7wv+h/AEb2uqBynVKCKI4roHqz/g0Tyb&#10;YvNSkli7/36zsOBxmJlvmNVmsK3oyYfGsYLZNANBXDndcK3gdt1/5iBCRNbYOiYFPxRgsx59rLDQ&#10;7sUX6stYiwThUKACE2NXSBkqQxbD1HXEybs7bzEm6WupPb4S3LZynmULabHhtGCwo52h6lE+rYKq&#10;t/nBf/PX/tQ9b+5kzrqcnZWajIftEkSkIb7D/+2jVpDP4e9L+gF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v/m/3BAAAA2wAAAA8AAAAAAAAAAAAAAAAAmAIAAGRycy9kb3du&#10;cmV2LnhtbFBLBQYAAAAABAAEAPUAAACGAwAAAAA=&#10;">
              <v:textbox inset="0,,0">
                <w:txbxContent>
                  <w:p w:rsidR="00100871" w:rsidRPr="00C04349" w:rsidRDefault="00100871" w:rsidP="001E7458">
                    <w:pPr>
                      <w:jc w:val="center"/>
                      <w:rPr>
                        <w:rFonts w:ascii="Times New Roman" w:hAnsi="Times New Roman" w:cs="Times New Roman"/>
                        <w:sz w:val="16"/>
                        <w:szCs w:val="16"/>
                      </w:rPr>
                    </w:pPr>
                    <w:r w:rsidRPr="00C04349">
                      <w:rPr>
                        <w:rFonts w:ascii="Times New Roman" w:hAnsi="Times New Roman" w:cs="Times New Roman"/>
                        <w:sz w:val="16"/>
                        <w:szCs w:val="16"/>
                      </w:rPr>
                      <w:t>Маркетинг (изучение рыночного спроса)</w:t>
                    </w:r>
                  </w:p>
                </w:txbxContent>
              </v:textbox>
            </v:rect>
            <v:rect id="Rectangle 44" o:spid="_x0000_s1033" style="position:absolute;left:4164;top:6128;width:136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dGbsEA&#10;AADbAAAADwAAAGRycy9kb3ducmV2LnhtbESPQYvCMBSE74L/ITzBm6YqiFuNIoriHrVevD2bZ1tt&#10;XkoTte6vN4Kwx2FmvmFmi8aU4kG1KywrGPQjEMSp1QVnCo7JpjcB4TyyxtIyKXiRg8W83ZphrO2T&#10;9/Q4+EwECLsYFeTeV7GULs3JoOvbijh4F1sb9EHWmdQ1PgPclHIYRWNpsOCwkGNFq5zS2+FuFJyL&#10;4RH/9sk2Mj+bkf9tkuv9tFaq22mWUxCeGv8f/rZ3WsFkBJ8v4QfI+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J3Rm7BAAAA2wAAAA8AAAAAAAAAAAAAAAAAmAIAAGRycy9kb3du&#10;cmV2LnhtbFBLBQYAAAAABAAEAPUAAACGAwAAAAA=&#10;">
              <v:textbox>
                <w:txbxContent>
                  <w:p w:rsidR="00100871" w:rsidRPr="00C04349" w:rsidRDefault="00100871" w:rsidP="001E7458">
                    <w:pPr>
                      <w:jc w:val="center"/>
                      <w:rPr>
                        <w:rFonts w:ascii="Times New Roman" w:hAnsi="Times New Roman" w:cs="Times New Roman"/>
                        <w:sz w:val="16"/>
                        <w:szCs w:val="16"/>
                      </w:rPr>
                    </w:pPr>
                    <w:r w:rsidRPr="00C04349">
                      <w:rPr>
                        <w:rFonts w:ascii="Times New Roman" w:hAnsi="Times New Roman" w:cs="Times New Roman"/>
                        <w:sz w:val="16"/>
                        <w:szCs w:val="16"/>
                      </w:rPr>
                      <w:t>Серийное производство</w:t>
                    </w:r>
                  </w:p>
                </w:txbxContent>
              </v:textbox>
            </v:rect>
            <v:rect id="Rectangle 45" o:spid="_x0000_s1034" style="position:absolute;left:2926;top:6124;width:1078;height:5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7eGsQA&#10;AADbAAAADwAAAGRycy9kb3ducmV2LnhtbESPQWvCQBSE70L/w/IKvemmKiWNrlIqKfaoyaW3Z/Y1&#10;SZt9G7JrEv313YLgcZiZb5j1djSN6KlztWUFz7MIBHFhdc2lgjxLpzEI55E1NpZJwYUcbDcPkzUm&#10;2g58oP7oSxEg7BJUUHnfJlK6oiKDbmZb4uB9286gD7Irpe5wCHDTyHkUvUiDNYeFClt6r6j4PZ6N&#10;glM9z/F6yD4i85ou/OeY/Zy/dko9PY5vKxCeRn8P39p7rSBewv+X8A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e3hrEAAAA2wAAAA8AAAAAAAAAAAAAAAAAmAIAAGRycy9k&#10;b3ducmV2LnhtbFBLBQYAAAAABAAEAPUAAACJAwAAAAA=&#10;">
              <v:textbox>
                <w:txbxContent>
                  <w:p w:rsidR="00100871" w:rsidRPr="00C04349" w:rsidRDefault="00100871" w:rsidP="001E7458">
                    <w:pPr>
                      <w:jc w:val="center"/>
                      <w:rPr>
                        <w:rFonts w:ascii="Times New Roman" w:hAnsi="Times New Roman" w:cs="Times New Roman"/>
                        <w:sz w:val="16"/>
                        <w:szCs w:val="16"/>
                      </w:rPr>
                    </w:pPr>
                    <w:r w:rsidRPr="00C04349">
                      <w:rPr>
                        <w:rFonts w:ascii="Times New Roman" w:hAnsi="Times New Roman" w:cs="Times New Roman"/>
                        <w:sz w:val="16"/>
                        <w:szCs w:val="16"/>
                      </w:rPr>
                      <w:t>Диффузия</w:t>
                    </w:r>
                  </w:p>
                </w:txbxContent>
              </v:textbox>
            </v:rect>
            <v:line id="Line 46" o:spid="_x0000_s1035" style="position:absolute;visibility:visible" from="4520,5696" to="4843,56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T5O8UAAADbAAAADwAAAGRycy9kb3ducmV2LnhtbESPwWrDMBBE74H+g9hCL6GRa3AwbpRg&#10;DIEEemkSQntbrI1laq2Mpdju31eFQo/DzLxhNrvZdmKkwbeOFbysEhDEtdMtNwou5/1zDsIHZI2d&#10;Y1LwTR5224fFBgvtJn6n8RQaESHsC1RgQugLKX1tyKJfuZ44ejc3WAxRDo3UA04RbjuZJslaWmw5&#10;LhjsqTJUf53uVkF6fbt/pL20pq2On/vrbbLZslTq6XEuX0EEmsN/+K990AryDH6/xB8gt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QT5O8UAAADbAAAADwAAAAAAAAAA&#10;AAAAAAChAgAAZHJzL2Rvd25yZXYueG1sUEsFBgAAAAAEAAQA+QAAAJMDAAAAAA==&#10;" strokeweight="1pt">
              <v:stroke endarrow="classic" endarrowwidth="wide"/>
            </v:line>
            <v:line id="Line 47" o:spid="_x0000_s1036" style="position:absolute;visibility:visible" from="6125,5759" to="6448,57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dZnTMMAAADbAAAADwAAAGRycy9kb3ducmV2LnhtbESPQYvCMBSE7wv+h/AEL4umFlakGkUE&#10;YRe8rIro7dE8m2LzUppo6783guBxmJlvmPmys5W4U+NLxwrGowQEce50yYWCw34znILwAVlj5ZgU&#10;PMjDctH7mmOmXcv/dN+FQkQI+wwVmBDqTEqfG7LoR64mjt7FNRZDlE0hdYNthNtKpkkykRZLjgsG&#10;a1obyq+7m1WQHre3U1pLa8r133lzvLT253ul1KDfrWYgAnXhE363f7WC6QReX+IPkI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3WZ0zDAAAA2wAAAA8AAAAAAAAAAAAA&#10;AAAAoQIAAGRycy9kb3ducmV2LnhtbFBLBQYAAAAABAAEAPkAAACRAwAAAAA=&#10;" strokeweight="1pt">
              <v:stroke endarrow="classic" endarrowwidth="wide"/>
            </v:line>
            <v:line id="Line 48" o:spid="_x0000_s1037" style="position:absolute;flip:x y;visibility:visible" from="7483,6417" to="7744,64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FkucQAAADbAAAADwAAAGRycy9kb3ducmV2LnhtbESPzWrCQBSF94LvMFyhG6kTs2htdBSV&#10;FroRrPUBrpnbJDVzJ8lMfvr2jlBweTg/H2e1GUwpOmpcYVnBfBaBIE6tLjhTcP7+eF6AcB5ZY2mZ&#10;FPyRg816PFphom3PX9SdfCbCCLsEFeTeV4mULs3JoJvZijh4P7Yx6INsMqkb7MO4KWUcRS/SYMGB&#10;kGNF+5zS66k1Cuq2TotjFs9/3y+x200D/Xx4U+ppMmyXIDwN/hH+b39qBYtXuH8JP0Cu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EWS5xAAAANsAAAAPAAAAAAAAAAAA&#10;AAAAAKECAABkcnMvZG93bnJldi54bWxQSwUGAAAAAAQABAD5AAAAkgMAAAAA&#10;" strokeweight="1pt">
              <v:stroke endarrow="classic" endarrowwidth="wide"/>
            </v:line>
            <v:line id="Line 49" o:spid="_x0000_s1038" style="position:absolute;flip:x y;visibility:visible" from="5454,6417" to="5715,64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7wy8EAAADbAAAADwAAAGRycy9kb3ducmV2LnhtbERPzWrCQBC+F/oOyxS8lLoxh2JjNtKW&#10;FrwINfoAY3ZMYrOzMbtqfPvOoeDx4/vPl6Pr1IWG0Ho2MJsmoIgrb1uuDey23y9zUCEiW+w8k4Eb&#10;BVgWjw85ZtZfeUOXMtZKQjhkaKCJsc+0DlVDDsPU98TCHfzgMAocam0HvEq463SaJK/aYcvS0GBP&#10;nw1Vv+XZGTidT1X7U6ez49c+DR/P0r5bvxkzeRrfF6AijfEu/nevrIG5jJUv8gN08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WjvDLwQAAANsAAAAPAAAAAAAAAAAAAAAA&#10;AKECAABkcnMvZG93bnJldi54bWxQSwUGAAAAAAQABAD5AAAAjwMAAAAA&#10;" strokeweight="1pt">
              <v:stroke endarrow="classic" endarrowwidth="wide"/>
            </v:line>
            <v:line id="Line 50" o:spid="_x0000_s1039" style="position:absolute;flip:x;visibility:visible" from="4004,6417" to="4176,64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DmHMMAAADbAAAADwAAAGRycy9kb3ducmV2LnhtbESPT4vCMBTE7wt+h/CEvRRNV0G0GkUE&#10;wevWxT+3R/Nsis1LabK1++03guBxmJnfMKtNb2vRUesrxwq+xikI4sLpiksFP8f9aA7CB2SNtWNS&#10;8EceNuvBxwoz7R78TV0eShEh7DNUYEJoMil9YciiH7uGOHo311oMUbal1C0+ItzWcpKmM2mx4rhg&#10;sKGdoeKe/1oF2Hl5u5yPs2myOO+SU5IfriZX6nPYb5cgAvXhHX61D1rBfAHPL/EHyP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YQ5hzDAAAA2wAAAA8AAAAAAAAAAAAA&#10;AAAAoQIAAGRycy9kb3ducmV2LnhtbFBLBQYAAAAABAAEAPkAAACRAwAAAAA=&#10;" strokeweight="1pt">
              <v:stroke endarrow="classic" endarrowwidth="wide"/>
            </v:line>
            <v:line id="Line 51" o:spid="_x0000_s1040" style="position:absolute;visibility:visible" from="8260,5992" to="8260,61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rMfsEAAADbAAAADwAAAGRycy9kb3ducmV2LnhtbERPTYvCMBC9C/sfwix4EU23oOxWo4gg&#10;rOBFXcp6G5qxKTaT0kRb/705CB4f73ux6m0t7tT6yrGCr0kCgrhwuuJSwd9pO/4G4QOyxtoxKXiQ&#10;h9XyY7DATLuOD3Q/hlLEEPYZKjAhNJmUvjBk0U9cQxy5i2sthgjbUuoWuxhua5kmyUxarDg2GGxo&#10;Y6i4Hm9WQZrvb/9pI62pNrvzNr90djpaKzX87NdzEIH68Ba/3L9awU9cH7/EHyCX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Iqsx+wQAAANsAAAAPAAAAAAAAAAAAAAAA&#10;AKECAABkcnMvZG93bnJldi54bWxQSwUGAAAAAAQABAD5AAAAjwMAAAAA&#10;" strokeweight="1pt">
              <v:stroke endarrow="classic" endarrowwidth="wide"/>
            </v:line>
            <v:shape id="Text Box 52" o:spid="_x0000_s1041" type="#_x0000_t202" style="position:absolute;left:3692;top:7171;width:4860;height:6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1yn8QA&#10;AADbAAAADwAAAGRycy9kb3ducmV2LnhtbESPT2sCMRTE74V+h/AKXkrNugfRrVGsVuihHrTi+bF5&#10;3V3cvCxJ9t+3bwqCx2FmfsOsNoOpRUfOV5YVzKYJCOLc6ooLBZefw9sChA/IGmvLpGAkD5v189MK&#10;M217PlF3DoWIEPYZKihDaDIpfV6SQT+1DXH0fq0zGKJ0hdQO+wg3tUyTZC4NVhwXSmxoV1J+O7dG&#10;wXzv2v7Eu9f95fMbj02RXj/Gq1KTl2H7DiLQEB7he/tLK1jO4P9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9cp/EAAAA2wAAAA8AAAAAAAAAAAAAAAAAmAIAAGRycy9k&#10;b3ducmV2LnhtbFBLBQYAAAAABAAEAPUAAACJAwAAAAA=&#10;" stroked="f">
              <v:textbox inset="0,0,0,0">
                <w:txbxContent>
                  <w:p w:rsidR="00100871" w:rsidRPr="00C04349" w:rsidRDefault="00100871" w:rsidP="001E7458">
                    <w:pPr>
                      <w:jc w:val="center"/>
                      <w:rPr>
                        <w:rFonts w:ascii="Times New Roman" w:hAnsi="Times New Roman" w:cs="Times New Roman"/>
                        <w:sz w:val="20"/>
                        <w:szCs w:val="20"/>
                      </w:rPr>
                    </w:pPr>
                    <w:r w:rsidRPr="00C04349">
                      <w:rPr>
                        <w:rFonts w:ascii="Times New Roman" w:hAnsi="Times New Roman" w:cs="Times New Roman"/>
                        <w:sz w:val="20"/>
                        <w:szCs w:val="20"/>
                      </w:rPr>
                      <w:t>Линейная модель инноваций, основанных на «вызове со стороны спроса» (</w:t>
                    </w:r>
                    <w:r w:rsidRPr="00C04349">
                      <w:rPr>
                        <w:rFonts w:ascii="Times New Roman" w:hAnsi="Times New Roman" w:cs="Times New Roman"/>
                        <w:sz w:val="20"/>
                        <w:szCs w:val="20"/>
                        <w:lang w:val="en-US"/>
                      </w:rPr>
                      <w:t>market</w:t>
                    </w:r>
                    <w:r w:rsidRPr="00C04349">
                      <w:rPr>
                        <w:rFonts w:ascii="Times New Roman" w:hAnsi="Times New Roman" w:cs="Times New Roman"/>
                        <w:sz w:val="20"/>
                        <w:szCs w:val="20"/>
                      </w:rPr>
                      <w:t>-</w:t>
                    </w:r>
                    <w:r w:rsidRPr="00C04349">
                      <w:rPr>
                        <w:rFonts w:ascii="Times New Roman" w:hAnsi="Times New Roman" w:cs="Times New Roman"/>
                        <w:sz w:val="20"/>
                        <w:szCs w:val="20"/>
                        <w:lang w:val="en-US"/>
                      </w:rPr>
                      <w:t>pull</w:t>
                    </w:r>
                    <w:r w:rsidRPr="00C04349">
                      <w:rPr>
                        <w:rFonts w:ascii="Times New Roman" w:hAnsi="Times New Roman" w:cs="Times New Roman"/>
                        <w:sz w:val="20"/>
                        <w:szCs w:val="20"/>
                      </w:rPr>
                      <w:t xml:space="preserve"> </w:t>
                    </w:r>
                    <w:r w:rsidRPr="00C04349">
                      <w:rPr>
                        <w:rFonts w:ascii="Times New Roman" w:hAnsi="Times New Roman" w:cs="Times New Roman"/>
                        <w:sz w:val="20"/>
                        <w:szCs w:val="20"/>
                        <w:lang w:val="en-US"/>
                      </w:rPr>
                      <w:t>model</w:t>
                    </w:r>
                    <w:r w:rsidRPr="00C04349">
                      <w:rPr>
                        <w:rFonts w:ascii="Times New Roman" w:hAnsi="Times New Roman" w:cs="Times New Roman"/>
                        <w:sz w:val="20"/>
                        <w:szCs w:val="20"/>
                      </w:rPr>
                      <w:t>)</w:t>
                    </w:r>
                  </w:p>
                </w:txbxContent>
              </v:textbox>
            </v:shape>
            <v:rect id="Rectangle 53" o:spid="_x0000_s1042" style="position:absolute;left:2895;top:7960;width:1795;height:5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YNIMIA&#10;AADbAAAADwAAAGRycy9kb3ducmV2LnhtbESP3YrCMBSE7xd8h3AE79ZULxa3GkUEcfHnwuoDHJpj&#10;U2xOShJrfXuzsLCXw8x8wyxWvW1ERz7UjhVMxhkI4tLpmisF18v2cwYiRGSNjWNS8KIAq+XgY4G5&#10;dk8+U1fESiQIhxwVmBjbXMpQGrIYxq4lTt7NeYsxSV9J7fGZ4LaR0yz7khZrTgsGW9oYKu/Fwyoo&#10;Ozvb+RMftvv2cXV7c9TF5KjUaNiv5yAi9fE//Nf+0Qq+p/D7Jf0AuX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Jg0gwgAAANsAAAAPAAAAAAAAAAAAAAAAAJgCAABkcnMvZG93&#10;bnJldi54bWxQSwUGAAAAAAQABAD1AAAAhwMAAAAA&#10;">
              <v:textbox inset="0,,0">
                <w:txbxContent>
                  <w:p w:rsidR="00100871" w:rsidRPr="00AD2044" w:rsidRDefault="00100871" w:rsidP="001E7458">
                    <w:pPr>
                      <w:jc w:val="center"/>
                      <w:rPr>
                        <w:rFonts w:ascii="Times New Roman" w:hAnsi="Times New Roman" w:cs="Times New Roman"/>
                        <w:sz w:val="16"/>
                        <w:szCs w:val="16"/>
                      </w:rPr>
                    </w:pPr>
                    <w:r w:rsidRPr="00AD2044">
                      <w:rPr>
                        <w:rFonts w:ascii="Times New Roman" w:hAnsi="Times New Roman" w:cs="Times New Roman"/>
                        <w:sz w:val="16"/>
                        <w:szCs w:val="16"/>
                      </w:rPr>
                      <w:t>Маркетинг (изучение рыночного спроса)</w:t>
                    </w:r>
                  </w:p>
                </w:txbxContent>
              </v:textbox>
            </v:rect>
            <v:line id="Line 54" o:spid="_x0000_s1043" style="position:absolute;visibility:visible" from="4727,8272" to="5050,82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hSCcUAAADbAAAADwAAAGRycy9kb3ducmV2LnhtbESPT2vCQBTE70K/w/IKXqRujCg2uooI&#10;QoVe/ENob4/sMxvMvg3Z1aTfvlsoeBxm5jfMatPbWjyo9ZVjBZNxAoK4cLriUsHlvH9bgPABWWPt&#10;mBT8kIfN+mWwwky7jo/0OIVSRAj7DBWYEJpMSl8YsujHriGO3tW1FkOUbSl1i12E21qmSTKXFiuO&#10;CwYb2hkqbqe7VZDmn/evtJHWVLvD9z6/dnY22io1fO23SxCB+vAM/7c/tIL3Kfx9iT9Ar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HhSCcUAAADbAAAADwAAAAAAAAAA&#10;AAAAAAChAgAAZHJzL2Rvd25yZXYueG1sUEsFBgAAAAAEAAQA+QAAAJMDAAAAAA==&#10;" strokeweight="1pt">
              <v:stroke endarrow="classic" endarrowwidth="wide"/>
            </v:line>
            <v:rect id="Rectangle 55" o:spid="_x0000_s1044" style="position:absolute;left:5080;top:8020;width:216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Mwz8MA&#10;AADbAAAADwAAAGRycy9kb3ducmV2LnhtbESP3WoCMRSE7wt9h3AKvatZpYjdGkUEUfy5cOsDHDan&#10;m8XNyZLEdX17IwheDjPzDTOd97YRHflQO1YwHGQgiEuna64UnP5WXxMQISJrbByTghsFmM/e36aY&#10;a3flI3VFrESCcMhRgYmxzaUMpSGLYeBa4uT9O28xJukrqT1eE9w2cpRlY2mx5rRgsKWlofJcXKyC&#10;srOTtT/wbrVtLye3NXtdDPdKfX70i18Qkfr4Cj/bG63g5xseX9IPkL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oMwz8MAAADbAAAADwAAAAAAAAAAAAAAAACYAgAAZHJzL2Rv&#10;d25yZXYueG1sUEsFBgAAAAAEAAQA9QAAAIgDAAAAAA==&#10;">
              <v:textbox inset="0,,0">
                <w:txbxContent>
                  <w:p w:rsidR="00100871" w:rsidRPr="00620428" w:rsidRDefault="00100871" w:rsidP="001E7458">
                    <w:pPr>
                      <w:jc w:val="center"/>
                      <w:rPr>
                        <w:rFonts w:ascii="Times New Roman" w:hAnsi="Times New Roman" w:cs="Times New Roman"/>
                        <w:sz w:val="16"/>
                        <w:szCs w:val="16"/>
                      </w:rPr>
                    </w:pPr>
                    <w:r w:rsidRPr="00620428">
                      <w:rPr>
                        <w:rFonts w:ascii="Times New Roman" w:hAnsi="Times New Roman" w:cs="Times New Roman"/>
                        <w:sz w:val="16"/>
                        <w:szCs w:val="16"/>
                      </w:rPr>
                      <w:t>Опытно-конструкторские разработки</w:t>
                    </w:r>
                  </w:p>
                </w:txbxContent>
              </v:textbox>
            </v:rect>
            <v:line id="Line 56" o:spid="_x0000_s1045" style="position:absolute;visibility:visible" from="7282,8313" to="7605,83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1v5sUAAADbAAAADwAAAGRycy9kb3ducmV2LnhtbESPQWvCQBSE7wX/w/IEL6VuDKTY1FVC&#10;QFDopSrS3h7ZZzY0+zZk1yT9991CocdhZr5hNrvJtmKg3jeOFayWCQjiyumGawWX8/5pDcIHZI2t&#10;Y1LwTR5229nDBnPtRn6n4RRqESHsc1RgQuhyKX1lyKJfuo44ejfXWwxR9rXUPY4RbluZJsmztNhw&#10;XDDYUWmo+jrdrYL0+nb/SDtpTVMeP/fX22izx0KpxXwqXkEEmsJ/+K990ApeMvj9En+A3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N1v5sUAAADbAAAADwAAAAAAAAAA&#10;AAAAAAChAgAAZHJzL2Rvd25yZXYueG1sUEsFBgAAAAAEAAQA+QAAAJMDAAAAAA==&#10;" strokeweight="1pt">
              <v:stroke endarrow="classic" endarrowwidth="wide"/>
            </v:line>
            <v:rect id="Rectangle 57" o:spid="_x0000_s1046" style="position:absolute;left:7630;top:8081;width:1235;height:4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39QMUA&#10;AADbAAAADwAAAGRycy9kb3ducmV2LnhtbESPX2vCMBTF3wd+h3AF32bqUHGdUUQojMlEOxEfL821&#10;7WxuSpO1dZ9+GQz2eDh/fpzlujeVaKlxpWUFk3EEgjizuuRcwekjeVyAcB5ZY2WZFNzJwXo1eFhi&#10;rG3HR2pTn4swwi5GBYX3dSylywoy6Ma2Jg7e1TYGfZBNLnWDXRg3lXyKork0WHIgFFjTtqDsln6Z&#10;wJ3Wn6f92z55v3+fW3fYXdLZ1So1GvabFxCeev8f/mu/agXPc/j9En6A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Tf1AxQAAANsAAAAPAAAAAAAAAAAAAAAAAJgCAABkcnMv&#10;ZG93bnJldi54bWxQSwUGAAAAAAQABAD1AAAAigMAAAAA&#10;">
              <v:textbox inset="0,0,0,0">
                <w:txbxContent>
                  <w:p w:rsidR="00100871" w:rsidRPr="00AD2044" w:rsidRDefault="00100871" w:rsidP="001E7458">
                    <w:pPr>
                      <w:jc w:val="center"/>
                      <w:rPr>
                        <w:rFonts w:ascii="Times New Roman" w:hAnsi="Times New Roman" w:cs="Times New Roman"/>
                        <w:sz w:val="16"/>
                        <w:szCs w:val="16"/>
                      </w:rPr>
                    </w:pPr>
                    <w:r w:rsidRPr="00AD2044">
                      <w:rPr>
                        <w:rFonts w:ascii="Times New Roman" w:hAnsi="Times New Roman" w:cs="Times New Roman"/>
                        <w:sz w:val="16"/>
                        <w:szCs w:val="16"/>
                      </w:rPr>
                      <w:t>Опытное производство</w:t>
                    </w:r>
                  </w:p>
                </w:txbxContent>
              </v:textbox>
            </v:rect>
            <v:line id="Line 58" o:spid="_x0000_s1047" style="position:absolute;visibility:visible" from="8280,8600" to="8280,8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0NUCsUAAADbAAAADwAAAGRycy9kb3ducmV2LnhtbESPW2vCQBSE34X+h+UUfJG6MeCl0VVE&#10;ECr0xQuhfTtkj9lg9mzIrib9991CwcdhZr5hVpve1uJBra8cK5iMExDEhdMVlwou5/3bAoQPyBpr&#10;x6Tghzxs1i+DFWbadXykxymUIkLYZ6jAhNBkUvrCkEU/dg1x9K6utRiibEupW+wi3NYyTZKZtFhx&#10;XDDY0M5QcTvdrYI0/7x/pY20ptodvvf5tbPT0Vap4Wu/XYII1Idn+L/9oRW8z+HvS/wBcv0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0NUCsUAAADbAAAADwAAAAAAAAAA&#10;AAAAAAChAgAAZHJzL2Rvd25yZXYueG1sUEsFBgAAAAAEAAQA+QAAAJMDAAAAAA==&#10;" strokeweight="1pt">
              <v:stroke endarrow="classic" endarrowwidth="wide"/>
            </v:line>
            <v:rect id="Rectangle 59" o:spid="_x0000_s1048" style="position:absolute;left:7615;top:8811;width:136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pCwr8A&#10;AADbAAAADwAAAGRycy9kb3ducmV2LnhtbERPTa/BQBTdS/yHyZXYMUUiTxkihLCk3bzdfZ2rLZ07&#10;TWdQfr1ZSN7y5HwvVq2pxIMaV1pWMBpGIIgzq0vOFaTJbvADwnlkjZVlUvAiB6tlt7PAWNsnn+hx&#10;9rkIIexiVFB4X8dSuqwgg25oa+LAXWxj0AfY5FI3+AzhppLjKJpKgyWHhgJr2hSU3c53o+CvHKf4&#10;PiX7yMx2E39sk+v9d6tUv9eu5yA8tf5f/HUftIJZGBu+hB8gl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JCkLCvwAAANsAAAAPAAAAAAAAAAAAAAAAAJgCAABkcnMvZG93bnJl&#10;di54bWxQSwUGAAAAAAQABAD1AAAAhAMAAAAA&#10;">
              <v:textbox>
                <w:txbxContent>
                  <w:p w:rsidR="00100871" w:rsidRPr="00AD2044" w:rsidRDefault="00100871" w:rsidP="001E7458">
                    <w:pPr>
                      <w:jc w:val="center"/>
                      <w:rPr>
                        <w:rFonts w:ascii="Times New Roman" w:hAnsi="Times New Roman" w:cs="Times New Roman"/>
                        <w:sz w:val="16"/>
                        <w:szCs w:val="16"/>
                      </w:rPr>
                    </w:pPr>
                    <w:r w:rsidRPr="00AD2044">
                      <w:rPr>
                        <w:rFonts w:ascii="Times New Roman" w:hAnsi="Times New Roman" w:cs="Times New Roman"/>
                        <w:sz w:val="16"/>
                        <w:szCs w:val="16"/>
                      </w:rPr>
                      <w:t>Серийное производство</w:t>
                    </w:r>
                  </w:p>
                </w:txbxContent>
              </v:textbox>
            </v:rect>
            <v:line id="Line 60" o:spid="_x0000_s1049" style="position:absolute;flip:x y;visibility:visible" from="7304,9066" to="7565,90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vDjcQAAADbAAAADwAAAGRycy9kb3ducmV2LnhtbESPzWrCQBSF90LfYbiCG6kTsygmOooV&#10;hW4KmvoAt5lrkjZzJ2YmP317p1Do8nB+Ps5mN5pa9NS6yrKC5SICQZxbXXGh4Ppxel6BcB5ZY22Z&#10;FPyQg932abLBVNuBL9RnvhBhhF2KCkrvm1RKl5dk0C1sQxy8m20N+iDbQuoWhzBuahlH0Ys0WHEg&#10;lNjQoaT8O+uMgnt3z6tzES+/jp+xe50H+vU9UWo2HfdrEJ5G/x/+a79pBUkCv1/CD5Db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8G8ONxAAAANsAAAAPAAAAAAAAAAAA&#10;AAAAAKECAABkcnMvZG93bnJldi54bWxQSwUGAAAAAAQABAD5AAAAkgMAAAAA&#10;" strokeweight="1pt">
              <v:stroke endarrow="classic" endarrowwidth="wide"/>
            </v:line>
            <v:rect id="Rectangle 61" o:spid="_x0000_s1050" style="position:absolute;left:6028;top:8810;width:1232;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9/ksUA&#10;AADcAAAADwAAAGRycy9kb3ducmV2LnhtbESPQW/CMAyF70j7D5En7QYJTJpGISC0iWk7QnvhZhrT&#10;FhqnagJ0+/XzYdJutt7ze5+X68G36kZ9bAJbmE4MKOIyuIYrC0W+Hb+CignZYRuYLHxThPXqYbTE&#10;zIU77+i2T5WSEI4ZWqhT6jKtY1mTxzgJHbFop9B7TLL2lXY93iXct3pmzIv22LA01NjRW03lZX/1&#10;Fo7NrMCfXf5h/Hz7nL6G/Hw9vFv79DhsFqASDenf/Hf96QTfCL48IxPo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r3+SxQAAANwAAAAPAAAAAAAAAAAAAAAAAJgCAABkcnMv&#10;ZG93bnJldi54bWxQSwUGAAAAAAQABAD1AAAAigMAAAAA&#10;">
              <v:textbox>
                <w:txbxContent>
                  <w:p w:rsidR="00100871" w:rsidRPr="00AD2044" w:rsidRDefault="00100871" w:rsidP="001E7458">
                    <w:pPr>
                      <w:jc w:val="center"/>
                      <w:rPr>
                        <w:rFonts w:ascii="Times New Roman" w:hAnsi="Times New Roman" w:cs="Times New Roman"/>
                        <w:sz w:val="16"/>
                        <w:szCs w:val="16"/>
                      </w:rPr>
                    </w:pPr>
                    <w:r>
                      <w:rPr>
                        <w:rFonts w:ascii="Times New Roman" w:hAnsi="Times New Roman" w:cs="Times New Roman"/>
                        <w:sz w:val="16"/>
                        <w:szCs w:val="16"/>
                      </w:rPr>
                      <w:t>Диффу</w:t>
                    </w:r>
                    <w:r w:rsidRPr="00AD2044">
                      <w:rPr>
                        <w:rFonts w:ascii="Times New Roman" w:hAnsi="Times New Roman" w:cs="Times New Roman"/>
                        <w:sz w:val="16"/>
                        <w:szCs w:val="16"/>
                      </w:rPr>
                      <w:t>зия</w:t>
                    </w:r>
                  </w:p>
                  <w:p w:rsidR="00100871" w:rsidRDefault="00100871"/>
                </w:txbxContent>
              </v:textbox>
            </v:rect>
            <v:line id="Line 62" o:spid="_x0000_s1051" style="position:absolute;visibility:visible" from="2835,7059" to="9135,7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P8qMMAAADcAAAADwAAAGRycy9kb3ducmV2LnhtbERPS2sCMRC+C/6HMEIvUrOKiGzNiojF&#10;0lNNF+xxupl94GaybFLd+uubQqG3+fies9kOthVX6n3jWMF8loAgLpxpuFKQvz8/rkH4gGywdUwK&#10;vsnDNhuPNpgad+MTXXWoRAxhn6KCOoQuldIXNVn0M9cRR650vcUQYV9J0+MthttWLpJkJS02HBtq&#10;7GhfU3HRX1aBlp/nw336Ssd8mGpdvmHxsVwp9TAZdk8gAg3hX/znfjFxfjKH32fiBTL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qD/KjDAAAA3AAAAA8AAAAAAAAAAAAA&#10;AAAAoQIAAGRycy9kb3ducmV2LnhtbFBLBQYAAAAABAAEAPkAAACRAwAAAAA=&#10;">
              <v:stroke dashstyle="1 1" endcap="round"/>
            </v:line>
          </v:group>
        </w:pict>
      </w:r>
      <w:r>
        <w:rPr>
          <w:rFonts w:ascii="Times New Roman" w:eastAsia="Times New Roman" w:hAnsi="Times New Roman" w:cs="Times New Roman"/>
          <w:noProof/>
          <w:color w:val="000000"/>
          <w:sz w:val="20"/>
          <w:szCs w:val="20"/>
        </w:rPr>
      </w:r>
      <w:r>
        <w:rPr>
          <w:rFonts w:ascii="Times New Roman" w:eastAsia="Times New Roman" w:hAnsi="Times New Roman" w:cs="Times New Roman"/>
          <w:noProof/>
          <w:color w:val="000000"/>
          <w:sz w:val="20"/>
          <w:szCs w:val="20"/>
        </w:rPr>
        <w:pict>
          <v:rect id="Прямоугольник 75" o:spid="_x0000_s1128" style="width:314.45pt;height:248pt;visibility:visible;mso-left-percent:-10001;mso-top-percent:-10001;mso-position-horizontal:absolute;mso-position-horizontal-relative:char;mso-position-vertical:absolute;mso-position-vertical-relative:line;mso-left-percent:-10001;mso-top-percent:-10001" strokeweight="1pt">
            <w10:wrap type="none"/>
            <w10:anchorlock/>
          </v:rect>
        </w:pict>
      </w:r>
    </w:p>
    <w:p w:rsidR="001E7458" w:rsidRPr="001E7458" w:rsidRDefault="001E7458" w:rsidP="001E7458">
      <w:pPr>
        <w:shd w:val="clear" w:color="auto" w:fill="FFFFFF"/>
        <w:autoSpaceDE w:val="0"/>
        <w:autoSpaceDN w:val="0"/>
        <w:adjustRightInd w:val="0"/>
        <w:spacing w:after="0" w:line="240" w:lineRule="auto"/>
        <w:jc w:val="center"/>
        <w:rPr>
          <w:rFonts w:ascii="Times New Roman" w:eastAsia="Times New Roman" w:hAnsi="Times New Roman" w:cs="Times New Roman"/>
          <w:i/>
          <w:color w:val="000000"/>
          <w:sz w:val="20"/>
          <w:szCs w:val="20"/>
        </w:rPr>
      </w:pPr>
      <w:r w:rsidRPr="001E7458">
        <w:rPr>
          <w:rFonts w:ascii="Times New Roman" w:eastAsia="Times New Roman" w:hAnsi="Times New Roman" w:cs="Times New Roman"/>
          <w:i/>
          <w:color w:val="000000"/>
          <w:sz w:val="20"/>
          <w:szCs w:val="20"/>
        </w:rPr>
        <w:t>Рис. 1. Схема линейной модели инновационных процессов (Инновационный менеджмент, 2009)</w:t>
      </w:r>
    </w:p>
    <w:p w:rsidR="001E7458" w:rsidRPr="001E7458" w:rsidRDefault="001E7458" w:rsidP="001E745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0"/>
          <w:szCs w:val="20"/>
        </w:rPr>
      </w:pP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color w:val="000000"/>
          <w:sz w:val="20"/>
          <w:szCs w:val="20"/>
        </w:rPr>
        <w:t xml:space="preserve">Если инновационный процесс инициирован в результате внутренней логики развития технологий, т.е. «движителем» инновационного процесса являются новые результаты исследований и разработок, то такой процесс описывается </w:t>
      </w:r>
      <w:r w:rsidRPr="001E7458">
        <w:rPr>
          <w:rFonts w:ascii="Times New Roman" w:eastAsia="Times New Roman" w:hAnsi="Times New Roman" w:cs="Times New Roman"/>
          <w:b/>
          <w:bCs/>
          <w:color w:val="000000"/>
          <w:sz w:val="20"/>
          <w:szCs w:val="20"/>
        </w:rPr>
        <w:t xml:space="preserve">моделью «технологического </w:t>
      </w:r>
      <w:r w:rsidRPr="001E7458">
        <w:rPr>
          <w:rFonts w:ascii="Times New Roman" w:eastAsia="Times New Roman" w:hAnsi="Times New Roman" w:cs="Times New Roman"/>
          <w:b/>
          <w:color w:val="000000"/>
          <w:sz w:val="20"/>
          <w:szCs w:val="20"/>
        </w:rPr>
        <w:t>толчка»</w:t>
      </w:r>
      <w:r w:rsidRPr="001E7458">
        <w:rPr>
          <w:rFonts w:ascii="Times New Roman" w:eastAsia="Times New Roman" w:hAnsi="Times New Roman" w:cs="Times New Roman"/>
          <w:color w:val="000000"/>
          <w:sz w:val="20"/>
          <w:szCs w:val="20"/>
        </w:rPr>
        <w:t xml:space="preserve"> или, другими словами, линейной моделью инноваций, основанных на «технологическом толчке»</w:t>
      </w:r>
      <w:r w:rsidRPr="001E7458">
        <w:rPr>
          <w:rFonts w:ascii="Times New Roman" w:eastAsia="Times New Roman" w:hAnsi="Times New Roman" w:cs="Times New Roman"/>
          <w:i/>
          <w:iCs/>
          <w:color w:val="000000"/>
          <w:sz w:val="20"/>
          <w:szCs w:val="20"/>
        </w:rPr>
        <w:t>.</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color w:val="000000"/>
          <w:sz w:val="20"/>
          <w:szCs w:val="20"/>
        </w:rPr>
        <w:t xml:space="preserve">Если же источником инновационного процесса послужил сформировавшийся запрос со стороны рынка, который стимулировал развитие инновационного процесса, то в таком случае этот процесс описывается </w:t>
      </w:r>
      <w:r w:rsidRPr="001E7458">
        <w:rPr>
          <w:rFonts w:ascii="Times New Roman" w:eastAsia="Times New Roman" w:hAnsi="Times New Roman" w:cs="Times New Roman"/>
          <w:b/>
          <w:bCs/>
          <w:color w:val="000000"/>
          <w:sz w:val="20"/>
          <w:szCs w:val="20"/>
        </w:rPr>
        <w:t xml:space="preserve">моделью «рыночного вызова» </w:t>
      </w:r>
      <w:r w:rsidRPr="001E7458">
        <w:rPr>
          <w:rFonts w:ascii="Times New Roman" w:eastAsia="Times New Roman" w:hAnsi="Times New Roman" w:cs="Times New Roman"/>
          <w:color w:val="000000"/>
          <w:sz w:val="20"/>
          <w:szCs w:val="20"/>
        </w:rPr>
        <w:t>или, другими словами, линейной моделью инноваций, основанных на «вызове со стороны спроса»</w:t>
      </w:r>
      <w:r w:rsidRPr="001E7458">
        <w:rPr>
          <w:rFonts w:ascii="Times New Roman" w:eastAsia="Times New Roman" w:hAnsi="Times New Roman" w:cs="Times New Roman"/>
          <w:i/>
          <w:iCs/>
          <w:color w:val="000000"/>
          <w:sz w:val="20"/>
          <w:szCs w:val="20"/>
        </w:rPr>
        <w:t>.</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lastRenderedPageBreak/>
        <w:t xml:space="preserve">В рамках линейных моделей инновационных процессов, что бы ни явилось источником инноваций (внутренняя логика развития технологий или запрос со стороны рынка), последовательность этапов представляется в виде цепи звеньев, т.е. носит линейный характер, когда результаты одного этапа являются входом для последующего («Инновационный менеджмент», 2009). </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Линейная модель инноваций, основанная на технологическом толчке, во многом реализовывавшаяся в рамках государственного управления во времена военной фазы развития науки и техники (как в США, так и в СССР) в современных условиях гражданской экономики развитых стран не является доминирующей. Практика развитых стран показывает, что такой «самотек» от фундаментальных исследований до коммерциализации результатов неэффективен. Противоречивость этой модели состоит в том, что она не учитывает влияния внешней среды (рынка) на развитие событий, связанных с исследованиями и разработками, а также продвижение результатов НИОКР и не в состоянии отразить сложность взаимоотношений между наукой и производством. Необходимо построение новой, более сложной, или так называемой интерактивной модели инновационного процесса (рис. 2) («Экономика фирмы», 2008).</w:t>
      </w:r>
    </w:p>
    <w:p w:rsidR="001E7458" w:rsidRPr="001E7458" w:rsidRDefault="001E7458" w:rsidP="001E745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16"/>
          <w:szCs w:val="16"/>
        </w:rPr>
      </w:pPr>
    </w:p>
    <w:p w:rsidR="001E7458" w:rsidRPr="001E7458" w:rsidRDefault="00704ED1" w:rsidP="001E7458">
      <w:p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noProof/>
          <w:color w:val="000000"/>
          <w:sz w:val="20"/>
          <w:szCs w:val="20"/>
        </w:rPr>
        <w:pict>
          <v:group id="Группа 55" o:spid="_x0000_s1052" style="position:absolute;left:0;text-align:left;margin-left:4.25pt;margin-top:7.25pt;width:307.25pt;height:191.1pt;z-index:251655168" coordorigin="2920,8434" coordsize="6145,38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">
            <v:shape id="Text Box 64" o:spid="_x0000_s1053" type="#_x0000_t202" style="position:absolute;left:4610;top:8434;width:2655;height:4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ObAsUA&#10;AADbAAAADwAAAGRycy9kb3ducmV2LnhtbESPT2vCQBTE7wW/w/IEL6VuFCqSZiNFFDxIqX+KPT6y&#10;r9mQ7NuQXU389t1CweMwM79hstVgG3GjzleOFcymCQjiwumKSwXn0/ZlCcIHZI2NY1JwJw+rfPSU&#10;Yapdzwe6HUMpIoR9igpMCG0qpS8MWfRT1xJH78d1FkOUXSl1h32E20bOk2QhLVYcFwy2tDZU1Mer&#10;VVB/mM/DZb/+Lp4l1WX/lVyW941Sk/Hw/gYi0BAe4f/2Tit4XcDfl/gDZP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E5sCxQAAANsAAAAPAAAAAAAAAAAAAAAAAJgCAABkcnMv&#10;ZG93bnJldi54bWxQSwUGAAAAAAQABAD1AAAAigMAAAAA&#10;" filled="f">
              <v:textbox inset="0,0,0,0">
                <w:txbxContent>
                  <w:p w:rsidR="00100871" w:rsidRPr="00620428" w:rsidRDefault="00100871" w:rsidP="001E7458">
                    <w:pPr>
                      <w:jc w:val="center"/>
                      <w:rPr>
                        <w:rFonts w:ascii="Times New Roman" w:hAnsi="Times New Roman" w:cs="Times New Roman"/>
                        <w:sz w:val="16"/>
                        <w:szCs w:val="16"/>
                      </w:rPr>
                    </w:pPr>
                    <w:r w:rsidRPr="00620428">
                      <w:rPr>
                        <w:rFonts w:ascii="Times New Roman" w:hAnsi="Times New Roman" w:cs="Times New Roman"/>
                        <w:sz w:val="16"/>
                        <w:szCs w:val="16"/>
                      </w:rPr>
                      <w:t>Фундаментальные исследования и изобретения</w:t>
                    </w:r>
                  </w:p>
                </w:txbxContent>
              </v:textbox>
            </v:shape>
            <v:shape id="Text Box 65" o:spid="_x0000_s1054" type="#_x0000_t202" style="position:absolute;left:7620;top:8510;width:1440;height:7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8+mcYA&#10;AADbAAAADwAAAGRycy9kb3ducmV2LnhtbESPT2vCQBTE7wW/w/KEXopuLFglzUZEWuhBpP4p9vjI&#10;vmZDsm9Ddmvit3cLBY/DzPyGyVaDbcSFOl85VjCbJiCIC6crLhWcju+TJQgfkDU2jknBlTys8tFD&#10;hql2Pe/pcgiliBD2KSowIbSplL4wZNFPXUscvR/XWQxRdqXUHfYRbhv5nCQv0mLFccFgSxtDRX34&#10;tQrqnfncn7eb7+JJUl32X8l5eX1T6nE8rF9BBBrCPfzf/tAK5gv4+xJ/gMx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F8+mcYAAADbAAAADwAAAAAAAAAAAAAAAACYAgAAZHJz&#10;L2Rvd25yZXYueG1sUEsFBgAAAAAEAAQA9QAAAIsDAAAAAA==&#10;" filled="f">
              <v:textbox inset="0,0,0,0">
                <w:txbxContent>
                  <w:p w:rsidR="00100871" w:rsidRPr="00620428" w:rsidRDefault="00100871" w:rsidP="001E7458">
                    <w:pPr>
                      <w:jc w:val="center"/>
                      <w:rPr>
                        <w:rFonts w:ascii="Times New Roman" w:hAnsi="Times New Roman" w:cs="Times New Roman"/>
                        <w:sz w:val="16"/>
                        <w:szCs w:val="16"/>
                      </w:rPr>
                    </w:pPr>
                    <w:r w:rsidRPr="00620428">
                      <w:rPr>
                        <w:rFonts w:ascii="Times New Roman" w:hAnsi="Times New Roman" w:cs="Times New Roman"/>
                        <w:sz w:val="16"/>
                        <w:szCs w:val="16"/>
                      </w:rPr>
                      <w:t>Рыночные исследования и испытания</w:t>
                    </w:r>
                  </w:p>
                </w:txbxContent>
              </v:textbox>
            </v:shape>
            <v:line id="Line 66" o:spid="_x0000_s1055" style="position:absolute;visibility:visible" from="7280,8625" to="7640,86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n6Br8AAADbAAAADwAAAGRycy9kb3ducmV2LnhtbERPTWsCMRC9C/0PYQpeRLMVlHY1Siss&#10;9Fr14m3YjLuLm8mSTDX665tDwePjfa+3yfXqSiF2ng28zQpQxLW3HTcGjodq+g4qCrLF3jMZuFOE&#10;7eZltMbS+hv/0HUvjcohHEs00IoMpdaxbslhnPmBOHNnHxxKhqHRNuAth7tez4tiqR12nBtaHGjX&#10;Un3Z/zoDH1JNKE2OpyI8ll+y0OlQPZIx49f0uQIllOQp/nd/WwOLPDZ/yT9Ab/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lvn6Br8AAADbAAAADwAAAAAAAAAAAAAAAACh&#10;AgAAZHJzL2Rvd25yZXYueG1sUEsFBgAAAAAEAAQA+QAAAI0DAAAAAA==&#10;" strokeweight="1pt">
              <v:stroke startarrow="classic" startarrowlength="short" endarrow="classic" endarrowlength="short"/>
            </v:line>
            <v:shape id="Text Box 67" o:spid="_x0000_s1056" type="#_x0000_t202" style="position:absolute;left:2920;top:9774;width:1440;height:9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wPcMUA&#10;AADbAAAADwAAAGRycy9kb3ducmV2LnhtbESPQWvCQBSE74X+h+UVvBTdWFA0ukoRCz0UUavo8ZF9&#10;zYZk34bsauK/dwWhx2FmvmHmy85W4kqNLxwrGA4SEMSZ0wXnCg6/X/0JCB+QNVaOScGNPCwXry9z&#10;TLVreUfXfchFhLBPUYEJoU6l9Jkhi37gauLo/bnGYoiyyaVusI1wW8mPJBlLiwXHBYM1rQxl5f5i&#10;FZQbs92dflbn7F1SmbfH5DS5rZXqvXWfMxCBuvAffra/tYLRFB5f4g+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jA9wxQAAANsAAAAPAAAAAAAAAAAAAAAAAJgCAABkcnMv&#10;ZG93bnJldi54bWxQSwUGAAAAAAQABAD1AAAAigMAAAAA&#10;" filled="f">
              <v:textbox inset="0,0,0,0">
                <w:txbxContent>
                  <w:p w:rsidR="00100871" w:rsidRPr="00620428" w:rsidRDefault="00100871" w:rsidP="001E7458">
                    <w:pPr>
                      <w:jc w:val="center"/>
                      <w:rPr>
                        <w:rFonts w:ascii="Times New Roman" w:hAnsi="Times New Roman" w:cs="Times New Roman"/>
                        <w:sz w:val="16"/>
                        <w:szCs w:val="16"/>
                      </w:rPr>
                    </w:pPr>
                    <w:r w:rsidRPr="00620428">
                      <w:rPr>
                        <w:rFonts w:ascii="Times New Roman" w:hAnsi="Times New Roman" w:cs="Times New Roman"/>
                        <w:sz w:val="16"/>
                        <w:szCs w:val="16"/>
                      </w:rPr>
                      <w:t>Настройка оборудования и промышленное проектирование</w:t>
                    </w:r>
                  </w:p>
                </w:txbxContent>
              </v:textbox>
            </v:shape>
            <v:shape id="Text Box 68" o:spid="_x0000_s1057" type="#_x0000_t202" style="position:absolute;left:4615;top:9061;width:2655;height:4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psUMEA&#10;AADbAAAADwAAAGRycy9kb3ducmV2LnhtbERPy4rCMBTdC/MP4Q64kTHVhUjHKIOM4ELExwx1eWmu&#10;TWlzU5po69+bheDycN6LVW9rcafWl44VTMYJCOLc6ZILBX/nzdcchA/IGmvHpOBBHlbLj8ECU+06&#10;PtL9FAoRQ9inqMCE0KRS+tyQRT92DXHkrq61GCJsC6lb7GK4reU0SWbSYsmxwWBDa0N5dbpZBdXe&#10;HI7Zbn3JR5KqovtPsvnjV6nhZ//zDSJQH97il3urFczi+vgl/gC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3abFDBAAAA2wAAAA8AAAAAAAAAAAAAAAAAmAIAAGRycy9kb3du&#10;cmV2LnhtbFBLBQYAAAAABAAEAPUAAACGAwAAAAA=&#10;" filled="f">
              <v:textbox inset="0,0,0,0">
                <w:txbxContent>
                  <w:p w:rsidR="00100871" w:rsidRPr="000625CF" w:rsidRDefault="00100871" w:rsidP="001E7458">
                    <w:pPr>
                      <w:jc w:val="center"/>
                      <w:rPr>
                        <w:rFonts w:ascii="Times New Roman" w:hAnsi="Times New Roman" w:cs="Times New Roman"/>
                        <w:sz w:val="18"/>
                        <w:szCs w:val="18"/>
                      </w:rPr>
                    </w:pPr>
                    <w:r w:rsidRPr="000625CF">
                      <w:rPr>
                        <w:rFonts w:ascii="Times New Roman" w:hAnsi="Times New Roman" w:cs="Times New Roman"/>
                        <w:sz w:val="18"/>
                        <w:szCs w:val="18"/>
                      </w:rPr>
                      <w:t>Проектирование / разработки</w:t>
                    </w:r>
                  </w:p>
                </w:txbxContent>
              </v:textbox>
            </v:shape>
            <v:line id="Line 69" o:spid="_x0000_s1058" style="position:absolute;visibility:visible" from="7285,9176" to="7645,9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ZJsMAAADbAAAADwAAAGRycy9kb3ducmV2LnhtbESPzWrDMBCE74W+g9hCL6GRU6hp3Sih&#10;CRhyzc+lt8Xa2qbWykibRMnTR4FCj8PMfMPMl8kN6kQh9p4NzKYFKOLG255bA4d9/fIOKgqyxcEz&#10;GbhQhOXi8WGOlfVn3tJpJ63KEI4VGuhExkrr2HTkME79SJy9Hx8cSpah1TbgOcPdoF+LotQOe84L&#10;HY607qj53R2dgQ+pJ5Qmh+8iXMuVvOm0r6/JmOen9PUJSijJf/ivvbEGyhncv+QfoB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mvmSbDAAAA2wAAAA8AAAAAAAAAAAAA&#10;AAAAoQIAAGRycy9kb3ducmV2LnhtbFBLBQYAAAAABAAEAPkAAACRAwAAAAA=&#10;" strokeweight="1pt">
              <v:stroke startarrow="classic" startarrowlength="short" endarrow="classic" endarrowlength="short"/>
            </v:line>
            <v:shape id="Text Box 70" o:spid="_x0000_s1059" type="#_x0000_t202" style="position:absolute;left:4610;top:9388;width:2660;height:10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JZqcMA&#10;AADbAAAADwAAAGRycy9kb3ducmV2LnhtbESPzW7CMBCE75V4B2uRuBUnHEKVYqKCVMSl4rf3JV6c&#10;qPE6jU1I376uVInjaGa+0SyKwTaip87XjhWk0wQEcel0zUbB+fT+/ALCB2SNjWNS8EMeiuXoaYG5&#10;dnc+UH8MRkQI+xwVVCG0uZS+rMiin7qWOHpX11kMUXZG6g7vEW4bOUuSTFqsOS5U2NK6ovLreLMK&#10;PnaHVTk/Ubp3Rm4u2afpk++9UpPx8PYKItAQHuH/9lYryGbw9yX+A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nJZqcMAAADbAAAADwAAAAAAAAAAAAAAAACYAgAAZHJzL2Rv&#10;d25yZXYueG1sUEsFBgAAAAAEAAQA9QAAAIgDAAAAAA==&#10;">
              <v:textbox inset="1mm,0,0,0">
                <w:txbxContent>
                  <w:p w:rsidR="00100871" w:rsidRPr="000625CF" w:rsidRDefault="00100871" w:rsidP="001E7458">
                    <w:pPr>
                      <w:jc w:val="center"/>
                      <w:rPr>
                        <w:rFonts w:ascii="Times New Roman" w:hAnsi="Times New Roman" w:cs="Times New Roman"/>
                        <w:sz w:val="16"/>
                        <w:szCs w:val="16"/>
                      </w:rPr>
                    </w:pPr>
                    <w:r w:rsidRPr="000625CF">
                      <w:rPr>
                        <w:rFonts w:ascii="Times New Roman" w:hAnsi="Times New Roman" w:cs="Times New Roman"/>
                        <w:sz w:val="16"/>
                        <w:szCs w:val="16"/>
                      </w:rPr>
                      <w:t>Разработка концепции – прототип разработки и исследования – конечный продукт или спроектированная конструкция</w:t>
                    </w:r>
                  </w:p>
                </w:txbxContent>
              </v:textbox>
            </v:shape>
            <v:shape id="Text Box 71" o:spid="_x0000_s1060" type="#_x0000_t202" style="position:absolute;left:7625;top:10115;width:1440;height:5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jyJ8UA&#10;AADbAAAADwAAAGRycy9kb3ducmV2LnhtbESPT2vCQBTE7wW/w/IEL6VutCCSZiNFFDxIqX+KPT6y&#10;r9mQ7NuQXU389t1CweMwM79hstVgG3GjzleOFcymCQjiwumKSwXn0/ZlCcIHZI2NY1JwJw+rfPSU&#10;Yapdzwe6HUMpIoR9igpMCG0qpS8MWfRT1xJH78d1FkOUXSl1h32E20bOk2QhLVYcFwy2tDZU1Mer&#10;VVB/mM/DZb/+Lp4l1WX/lVyW941Sk/Hw/gYi0BAe4f/2TitYvMLfl/gDZP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CPInxQAAANsAAAAPAAAAAAAAAAAAAAAAAJgCAABkcnMv&#10;ZG93bnJldi54bWxQSwUGAAAAAAQABAD1AAAAigMAAAAA&#10;" filled="f">
              <v:textbox inset="0,0,0,0">
                <w:txbxContent>
                  <w:p w:rsidR="00100871" w:rsidRPr="00620428" w:rsidRDefault="00100871" w:rsidP="001E7458">
                    <w:pPr>
                      <w:jc w:val="center"/>
                      <w:rPr>
                        <w:rFonts w:ascii="Times New Roman" w:hAnsi="Times New Roman" w:cs="Times New Roman"/>
                        <w:sz w:val="16"/>
                        <w:szCs w:val="16"/>
                      </w:rPr>
                    </w:pPr>
                    <w:r w:rsidRPr="00620428">
                      <w:rPr>
                        <w:rFonts w:ascii="Times New Roman" w:hAnsi="Times New Roman" w:cs="Times New Roman"/>
                        <w:sz w:val="16"/>
                        <w:szCs w:val="16"/>
                      </w:rPr>
                      <w:t>Пробный маркетинг</w:t>
                    </w:r>
                  </w:p>
                </w:txbxContent>
              </v:textbox>
            </v:shape>
            <v:line id="Line 72" o:spid="_x0000_s1061" style="position:absolute;visibility:visible" from="7270,10261" to="7630,102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dg6vsMAAADbAAAADwAAAGRycy9kb3ducmV2LnhtbESPQUvDQBSE74L/YXmCl2I3Sg01ZlNU&#10;CPRq20tvj+wzCWbfht1nu/bXu4LgcZiZb5h6k9ykThTi6NnA/bIARdx5O3Jv4LBv79agoiBbnDyT&#10;gW+KsGmur2qsrD/zO5120qsM4VihgUFkrrSO3UAO49LPxNn78MGhZBl6bQOeM9xN+qEoSu1w5Lww&#10;4ExvA3Wfuy9n4EnaBaXF4ViES/kqjzrt20sy5vYmvTyDEkryH/5rb62BcgW/X/IP0M0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nYOr7DAAAA2wAAAA8AAAAAAAAAAAAA&#10;AAAAoQIAAGRycy9kb3ducmV2LnhtbFBLBQYAAAAABAAEAPkAAACRAwAAAAA=&#10;" strokeweight="1pt">
              <v:stroke startarrow="classic" startarrowlength="short" endarrow="classic" endarrowlength="short"/>
            </v:line>
            <v:shape id="Text Box 73" o:spid="_x0000_s1062" type="#_x0000_t202" style="position:absolute;left:7590;top:11026;width:1440;height:5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3PyMUA&#10;AADbAAAADwAAAGRycy9kb3ducmV2LnhtbESPT2vCQBTE7wW/w/IEL6VuFCqSZiNFFDxIqX+KPT6y&#10;r9mQ7NuQXU389t1CweMwM79hstVgG3GjzleOFcymCQjiwumKSwXn0/ZlCcIHZI2NY1JwJw+rfPSU&#10;Yapdzwe6HUMpIoR9igpMCG0qpS8MWfRT1xJH78d1FkOUXSl1h32E20bOk2QhLVYcFwy2tDZU1Mer&#10;VVB/mM/DZb/+Lp4l1WX/lVyW941Sk/Hw/gYi0BAe4f/2TitYvMLfl/gDZP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rc/IxQAAANsAAAAPAAAAAAAAAAAAAAAAAJgCAABkcnMv&#10;ZG93bnJldi54bWxQSwUGAAAAAAQABAD1AAAAigMAAAAA&#10;" filled="f">
              <v:textbox inset="0,0,0,0">
                <w:txbxContent>
                  <w:p w:rsidR="00100871" w:rsidRPr="00620428" w:rsidRDefault="00100871" w:rsidP="001E7458">
                    <w:pPr>
                      <w:jc w:val="center"/>
                      <w:rPr>
                        <w:rFonts w:ascii="Times New Roman" w:hAnsi="Times New Roman" w:cs="Times New Roman"/>
                        <w:sz w:val="16"/>
                        <w:szCs w:val="16"/>
                      </w:rPr>
                    </w:pPr>
                    <w:r w:rsidRPr="00620428">
                      <w:rPr>
                        <w:rFonts w:ascii="Times New Roman" w:hAnsi="Times New Roman" w:cs="Times New Roman"/>
                        <w:sz w:val="16"/>
                        <w:szCs w:val="16"/>
                      </w:rPr>
                      <w:t>Инновационный маркетинг</w:t>
                    </w:r>
                  </w:p>
                </w:txbxContent>
              </v:textbox>
            </v:shape>
            <v:line id="Line 74" o:spid="_x0000_s1063" style="position:absolute;flip:y;visibility:visible" from="4360,10239" to="4632,10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IVr4AAADbAAAADwAAAGRycy9kb3ducmV2LnhtbESPzQrCMBCE74LvEFbwZtN6KFKNRUTB&#10;gxd/Lt6WZm1Lm01pota3N4LgcZiZb5hVPphWPKl3tWUFSRSDIC6srrlUcL3sZwsQziNrbC2Tgjc5&#10;yNfj0QozbV98oufZlyJA2GWooPK+y6R0RUUGXWQ74uDdbW/QB9mXUvf4CnDTynkcp9JgzWGhwo62&#10;FRXN+WEUHC8y0fKGmpI9za9c7JrdECs1nQybJQhPg/+Hf+2DVpCm8P0SfoBcf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b9QhWvgAAANsAAAAPAAAAAAAAAAAAAAAAAKEC&#10;AABkcnMvZG93bnJldi54bWxQSwUGAAAAAAQABAD5AAAAjAMAAAAA&#10;" strokeweight="1pt">
              <v:stroke startarrow="classic" startarrowlength="short" endarrow="classic" endarrowlength="short"/>
            </v:line>
            <v:line id="Line 75" o:spid="_x0000_s1064" style="position:absolute;rotation:90;visibility:visible" from="3440,10880" to="3800,10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1s2icQAAADbAAAADwAAAGRycy9kb3ducmV2LnhtbESPT2vCQBTE74V+h+UVems2KUUlugnS&#10;Emgvbf13f2afSTT7NmRXjf30rlDwOMzMb5hZPphWnKh3jWUFSRSDIC6tbrhSsF4VLxMQziNrbC2T&#10;ggs5yLPHhxmm2p55Qaelr0SAsEtRQe19l0rpypoMush2xMHb2d6gD7KvpO7xHOCmla9xPJIGGw4L&#10;NXb0XlN5WB6NAv7YvP18/5LsLubL75Ni2xz/xko9Pw3zKQhPg7+H/9ufWsFoDLcv4QfI7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WzaJxAAAANsAAAAPAAAAAAAAAAAA&#10;AAAAAKECAABkcnMvZG93bnJldi54bWxQSwUGAAAAAAQABAD5AAAAkgMAAAAA&#10;" strokeweight="1pt">
              <v:stroke startarrow="classic" startarrowlength="short" endarrow="classic" endarrowlength="short"/>
            </v:line>
            <v:line id="Line 76" o:spid="_x0000_s1065" style="position:absolute;rotation:90;visibility:visible" from="8155,10833" to="8515,108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sSi+74AAADbAAAADwAAAGRycy9kb3ducmV2LnhtbERPy4rCMBTdD/gP4QruxlQRlWoUUQTd&#10;+HZ/ba5ttbkpTdTq15vFwCwP5z2e1qYQT6pcbllBpx2BIE6szjlVcDouf4cgnEfWWFgmBW9yMJ00&#10;fsYYa/viPT0PPhUhhF2MCjLvy1hKl2Rk0LVtSRy4q60M+gCrVOoKXyHcFLIbRX1pMOfQkGFJ84yS&#10;++FhFPDi3NtudiTLt1n7W2d5yR+fgVKtZj0bgfBU+3/xn3ulFfTD2PAl/AA5+QI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uxKL7vgAAANsAAAAPAAAAAAAAAAAAAAAAAKEC&#10;AABkcnMvZG93bnJldi54bWxQSwUGAAAAAAQABAD5AAAAjAMAAAAA&#10;" strokeweight="1pt">
              <v:stroke startarrow="classic" startarrowlength="short" endarrow="classic" endarrowlength="short"/>
            </v:line>
            <v:shape id="Text Box 77" o:spid="_x0000_s1066" type="#_x0000_t202" style="position:absolute;left:2925;top:11045;width:1440;height:51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DFzcUA&#10;AADbAAAADwAAAGRycy9kb3ducmV2LnhtbESPQWvCQBSE70L/w/IKXqRu9CA2dZUSKvQgorYlPT6y&#10;r9mQ7NuQ3Sbx37uFgsdhZr5hNrvRNqKnzleOFSzmCQjiwumKSwWfH/unNQgfkDU2jknBlTzstg+T&#10;DabaDXym/hJKESHsU1RgQmhTKX1hyKKfu5Y4ej+usxii7EqpOxwi3DZymSQrabHiuGCwpcxQUV9+&#10;rYL6aE7n/JB9FzNJdTl8Jfn6+qbU9HF8fQERaAz38H/7XStYPcPfl/gD5P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4MXNxQAAANsAAAAPAAAAAAAAAAAAAAAAAJgCAABkcnMv&#10;ZG93bnJldi54bWxQSwUGAAAAAAQABAD1AAAAigMAAAAA&#10;" filled="f">
              <v:textbox inset="0,0,0,0">
                <w:txbxContent>
                  <w:p w:rsidR="00100871" w:rsidRPr="00620428" w:rsidRDefault="00100871" w:rsidP="001E7458">
                    <w:pPr>
                      <w:jc w:val="center"/>
                      <w:rPr>
                        <w:rFonts w:ascii="Times New Roman" w:hAnsi="Times New Roman" w:cs="Times New Roman"/>
                        <w:sz w:val="16"/>
                        <w:szCs w:val="16"/>
                      </w:rPr>
                    </w:pPr>
                    <w:r w:rsidRPr="00620428">
                      <w:rPr>
                        <w:rFonts w:ascii="Times New Roman" w:hAnsi="Times New Roman" w:cs="Times New Roman"/>
                        <w:sz w:val="16"/>
                        <w:szCs w:val="16"/>
                      </w:rPr>
                      <w:t>Запу</w:t>
                    </w:r>
                    <w:proofErr w:type="gramStart"/>
                    <w:r w:rsidRPr="00620428">
                      <w:rPr>
                        <w:rFonts w:ascii="Times New Roman" w:hAnsi="Times New Roman" w:cs="Times New Roman"/>
                        <w:sz w:val="16"/>
                        <w:szCs w:val="16"/>
                      </w:rPr>
                      <w:t>ск в пр</w:t>
                    </w:r>
                    <w:proofErr w:type="gramEnd"/>
                    <w:r w:rsidRPr="00620428">
                      <w:rPr>
                        <w:rFonts w:ascii="Times New Roman" w:hAnsi="Times New Roman" w:cs="Times New Roman"/>
                        <w:sz w:val="16"/>
                        <w:szCs w:val="16"/>
                      </w:rPr>
                      <w:t>оизводство</w:t>
                    </w:r>
                  </w:p>
                </w:txbxContent>
              </v:textbox>
            </v:shape>
            <v:shape id="Text Box 78" o:spid="_x0000_s1067" type="#_x0000_t202" style="position:absolute;left:4635;top:11035;width:2655;height:50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P6jcEA&#10;AADbAAAADwAAAGRycy9kb3ducmV2LnhtbERPy4rCMBTdC/5DuMJsRFNnMSPVKCIKLobBJ7q8NNem&#10;tLkpTbT17ycLYZaH854vO1uJJzW+cKxgMk5AEGdOF5wrOJ+2oykIH5A1Vo5JwYs8LBf93hxT7Vo+&#10;0PMYchFD2KeowIRQp1L6zJBFP3Y1ceTurrEYImxyqRtsY7it5GeSfEmLBccGgzWtDWXl8WEVlL9m&#10;f7j+rG/ZUFKZt5fkOn1tlPoYdKsZiEBd+Be/3Tut4Duuj1/iD5C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gD+o3BAAAA2wAAAA8AAAAAAAAAAAAAAAAAmAIAAGRycy9kb3du&#10;cmV2LnhtbFBLBQYAAAAABAAEAPUAAACGAwAAAAA=&#10;" filled="f">
              <v:textbox inset="0,0,0,0">
                <w:txbxContent>
                  <w:p w:rsidR="00100871" w:rsidRPr="000625CF" w:rsidRDefault="00100871" w:rsidP="001E7458">
                    <w:pPr>
                      <w:jc w:val="center"/>
                      <w:rPr>
                        <w:rFonts w:ascii="Times New Roman" w:hAnsi="Times New Roman" w:cs="Times New Roman"/>
                        <w:sz w:val="18"/>
                        <w:szCs w:val="18"/>
                      </w:rPr>
                    </w:pPr>
                    <w:r w:rsidRPr="000625CF">
                      <w:rPr>
                        <w:rFonts w:ascii="Times New Roman" w:hAnsi="Times New Roman" w:cs="Times New Roman"/>
                        <w:sz w:val="18"/>
                        <w:szCs w:val="18"/>
                      </w:rPr>
                      <w:t>Производство, маркетинг и продажи</w:t>
                    </w:r>
                  </w:p>
                </w:txbxContent>
              </v:textbox>
            </v:shape>
            <v:shape id="Text Box 79" o:spid="_x0000_s1068" type="#_x0000_t202" style="position:absolute;left:4635;top:11825;width:2655;height:4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9fFsUA&#10;AADbAAAADwAAAGRycy9kb3ducmV2LnhtbESPQWvCQBSE74L/YXmCF6kbPWhIXUVEoYdSqm2xx0f2&#10;mQ3Jvg3ZrYn/3i0IHoeZ+YZZbXpbiyu1vnSsYDZNQBDnTpdcKPj+OrykIHxA1lg7JgU38rBZDwcr&#10;zLTr+EjXUyhEhLDPUIEJocmk9Lkhi37qGuLoXVxrMUTZFlK32EW4reU8SRbSYslxwWBDO0N5dfqz&#10;CqoP83k8v+9+84mkquh+knN62ys1HvXbVxCB+vAMP9pvWsFyBv9f4g+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T18WxQAAANsAAAAPAAAAAAAAAAAAAAAAAJgCAABkcnMv&#10;ZG93bnJldi54bWxQSwUGAAAAAAQABAD1AAAAigMAAAAA&#10;" filled="f">
              <v:textbox inset="0,0,0,0">
                <w:txbxContent>
                  <w:p w:rsidR="00100871" w:rsidRPr="00620428" w:rsidRDefault="00100871" w:rsidP="001E7458">
                    <w:pPr>
                      <w:jc w:val="center"/>
                      <w:rPr>
                        <w:rFonts w:ascii="Times New Roman" w:hAnsi="Times New Roman" w:cs="Times New Roman"/>
                        <w:sz w:val="16"/>
                        <w:szCs w:val="16"/>
                      </w:rPr>
                    </w:pPr>
                    <w:r w:rsidRPr="00620428">
                      <w:rPr>
                        <w:rFonts w:ascii="Times New Roman" w:hAnsi="Times New Roman" w:cs="Times New Roman"/>
                        <w:sz w:val="16"/>
                        <w:szCs w:val="16"/>
                      </w:rPr>
                      <w:t>Послепродажное обслуживание и ремонт</w:t>
                    </w:r>
                  </w:p>
                </w:txbxContent>
              </v:textbox>
            </v:shape>
            <v:line id="Line 80" o:spid="_x0000_s1069" style="position:absolute;rotation:90;visibility:visible" from="5806,11693" to="6125,116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UDzMMAAADbAAAADwAAAGRycy9kb3ducmV2LnhtbESPT4vCMBTE74LfITzBm00V0aUaZdlF&#10;0Iv/Vu/P5m3b3ealNFGrn94IgsdhZn7DTOeNKcWFaldYVtCPYhDEqdUFZwoOP4veBwjnkTWWlknB&#10;jRzMZ+3WFBNtr7yjy95nIkDYJagg975KpHRpTgZdZCvi4P3a2qAPss6krvEa4KaUgzgeSYMFh4Uc&#10;K/rKKf3fn40C/j4ON+styepmVv6vvzgV5/tYqW6n+ZyA8NT4d/jVXmoF4wE8v4QfIG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r1A8zDAAAA2wAAAA8AAAAAAAAAAAAA&#10;AAAAoQIAAGRycy9kb3ducmV2LnhtbFBLBQYAAAAABAAEAPkAAACRAwAAAAA=&#10;" strokeweight="1pt">
              <v:stroke startarrow="classic" startarrowlength="short" endarrow="classic" endarrowlength="short"/>
            </v:line>
            <v:line id="Line 81" o:spid="_x0000_s1070" style="position:absolute;visibility:visible" from="4365,11294" to="4626,11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8ZJMMAAADbAAAADwAAAGRycy9kb3ducmV2LnhtbESPS2vDMBCE74X+B7GF3Gq5iWmKGyXk&#10;QaDX2in4uFhb26m1Mpbix7+PCoUeh5n5htnsJtOKgXrXWFbwEsUgiEurG64UXPLz8xsI55E1tpZJ&#10;wUwOdtvHhw2m2o78SUPmKxEg7FJUUHvfpVK6siaDLrIdcfC+bW/QB9lXUvc4Brhp5TKOX6XBhsNC&#10;jR0dayp/sptRUNmh+Lra1emQ7OdrkpkizilRavE07d9BeJr8f/iv/aEVrFfw+yX8ALm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KPGSTDAAAA2wAAAA8AAAAAAAAAAAAA&#10;AAAAoQIAAGRycy9kb3ducmV2LnhtbFBLBQYAAAAABAAEAPkAAACRAwAAAAA=&#10;" strokeweight="1pt">
              <v:stroke endarrow="classic" endarrowlength="short"/>
            </v:line>
            <v:line id="Line 82" o:spid="_x0000_s1071" style="position:absolute;flip:x;visibility:visible" from="7305,11266" to="7594,112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CE/8UAAADbAAAADwAAAGRycy9kb3ducmV2LnhtbESPQWsCMRSE7wX/Q3hCL0WzSlt1NUoR&#10;xCJ4qApen5vn7trNyzaJ7vrvTaHQ4zAz3zCzRWsqcSPnS8sKBv0EBHFmdcm5gsN+1RuD8AFZY2WZ&#10;FNzJw2LeeZphqm3DX3TbhVxECPsUFRQh1KmUPivIoO/bmjh6Z+sMhihdLrXDJsJNJYdJ8i4NlhwX&#10;CqxpWVD2vbsaBWFiLqv1ckNvm+HPdtC8uKM8jZR67rYfUxCB2vAf/mt/agWjV/j9En+AnD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sCE/8UAAADbAAAADwAAAAAAAAAA&#10;AAAAAAChAgAAZHJzL2Rvd25yZXYueG1sUEsFBgAAAAAEAAQA+QAAAJMDAAAAAA==&#10;" strokeweight="1pt">
              <v:stroke endarrow="classic" endarrowlength="short"/>
            </v:line>
          </v:group>
        </w:pict>
      </w:r>
      <w:r>
        <w:rPr>
          <w:rFonts w:ascii="Times New Roman" w:eastAsia="Times New Roman" w:hAnsi="Times New Roman" w:cs="Times New Roman"/>
          <w:noProof/>
          <w:color w:val="000000"/>
          <w:sz w:val="20"/>
          <w:szCs w:val="20"/>
        </w:rPr>
      </w:r>
      <w:r>
        <w:rPr>
          <w:rFonts w:ascii="Times New Roman" w:eastAsia="Times New Roman" w:hAnsi="Times New Roman" w:cs="Times New Roman"/>
          <w:noProof/>
          <w:color w:val="000000"/>
          <w:sz w:val="20"/>
          <w:szCs w:val="20"/>
        </w:rPr>
        <w:pict>
          <v:rect id="Прямоугольник 54" o:spid="_x0000_s1127" style="width:314.45pt;height:208pt;visibility:visible;mso-left-percent:-10001;mso-top-percent:-10001;mso-position-horizontal:absolute;mso-position-horizontal-relative:char;mso-position-vertical:absolute;mso-position-vertical-relative:line;mso-left-percent:-10001;mso-top-percent:-10001" strokeweight="1pt">
            <w10:wrap type="none"/>
            <w10:anchorlock/>
          </v:rect>
        </w:pict>
      </w:r>
    </w:p>
    <w:p w:rsidR="001E7458" w:rsidRPr="001E7458" w:rsidRDefault="001E7458" w:rsidP="001E7458">
      <w:pPr>
        <w:shd w:val="clear" w:color="auto" w:fill="FFFFFF"/>
        <w:autoSpaceDE w:val="0"/>
        <w:autoSpaceDN w:val="0"/>
        <w:adjustRightInd w:val="0"/>
        <w:spacing w:after="0" w:line="240" w:lineRule="auto"/>
        <w:jc w:val="center"/>
        <w:rPr>
          <w:rFonts w:ascii="Times New Roman" w:eastAsia="Times New Roman" w:hAnsi="Times New Roman" w:cs="Times New Roman"/>
          <w:i/>
          <w:color w:val="000000"/>
          <w:sz w:val="20"/>
          <w:szCs w:val="20"/>
        </w:rPr>
      </w:pPr>
      <w:r w:rsidRPr="001E7458">
        <w:rPr>
          <w:rFonts w:ascii="Times New Roman" w:eastAsia="Times New Roman" w:hAnsi="Times New Roman" w:cs="Times New Roman"/>
          <w:i/>
          <w:color w:val="000000"/>
          <w:sz w:val="20"/>
          <w:szCs w:val="20"/>
        </w:rPr>
        <w:t>Рис. 2. Интерактивная модель инноваций («Экономика фирмы», 2008)</w:t>
      </w:r>
    </w:p>
    <w:p w:rsidR="001E7458" w:rsidRPr="001E7458" w:rsidRDefault="001E7458" w:rsidP="001E745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16"/>
          <w:szCs w:val="16"/>
        </w:rPr>
      </w:pPr>
    </w:p>
    <w:p w:rsidR="001E7458" w:rsidRPr="001E7458" w:rsidRDefault="001E7458" w:rsidP="009E56FC">
      <w:pPr>
        <w:shd w:val="clear" w:color="auto" w:fill="FFFFFF"/>
        <w:autoSpaceDE w:val="0"/>
        <w:autoSpaceDN w:val="0"/>
        <w:adjustRightInd w:val="0"/>
        <w:spacing w:after="0" w:line="240" w:lineRule="auto"/>
        <w:ind w:firstLine="426"/>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 xml:space="preserve">Интерактивная модель подразумевает, что между стадиями инновационного процесса существуют взаимодействия («петли </w:t>
      </w:r>
      <w:r w:rsidRPr="001E7458">
        <w:rPr>
          <w:rFonts w:ascii="Times New Roman" w:eastAsia="Times New Roman" w:hAnsi="Times New Roman" w:cs="Times New Roman"/>
          <w:color w:val="000000"/>
          <w:sz w:val="20"/>
          <w:szCs w:val="20"/>
        </w:rPr>
        <w:lastRenderedPageBreak/>
        <w:t>обратной связи»), а также воздействие внешней среды. Так в рамках этой модели допускается одновременное проектирование, маркетинг и производство нового продукта или услуги. Новые идеи возникают и разрабатываются на всех стадиях инновационного процесса, т.е. фундаментальные исследования не рассматриваются в качестве единственной инициирующей силы. Результаты исследований используются в различных формах на всех стадиях инновационного процесса, т.е. трансфер и коммерциализация технологий возможны также на всех стадиях этого процесса. Интерактивная управляемая нелинейная модель инноваций учитывает роль менеджеров инновационного процесса и потребителей инновационных продуктов. Инновационный менеджер принимает решения на различных стадиях инновационного процесса и с учетом этого строит свою управленческую деятельность («Экономика фирмы», 2008)</w:t>
      </w:r>
    </w:p>
    <w:p w:rsidR="00B84D61" w:rsidRDefault="00B84D61" w:rsidP="009E56FC">
      <w:pPr>
        <w:shd w:val="clear" w:color="auto" w:fill="FFFFFF"/>
        <w:autoSpaceDE w:val="0"/>
        <w:autoSpaceDN w:val="0"/>
        <w:adjustRightInd w:val="0"/>
        <w:spacing w:after="0" w:line="240" w:lineRule="auto"/>
        <w:ind w:firstLine="426"/>
        <w:jc w:val="both"/>
        <w:rPr>
          <w:rFonts w:ascii="Times New Roman" w:eastAsia="Times New Roman" w:hAnsi="Times New Roman" w:cs="Times New Roman"/>
          <w:color w:val="000000"/>
          <w:sz w:val="20"/>
          <w:szCs w:val="20"/>
        </w:rPr>
      </w:pPr>
    </w:p>
    <w:p w:rsidR="00B84D61" w:rsidRDefault="00B84D61" w:rsidP="00B84D61">
      <w:pPr>
        <w:shd w:val="clear" w:color="auto" w:fill="FFFFFF"/>
        <w:autoSpaceDE w:val="0"/>
        <w:autoSpaceDN w:val="0"/>
        <w:adjustRightInd w:val="0"/>
        <w:spacing w:after="0" w:line="240" w:lineRule="auto"/>
        <w:ind w:firstLine="42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p w:rsidR="00B84D61" w:rsidRPr="00523909" w:rsidRDefault="00B84D61" w:rsidP="00CB2620">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523909">
        <w:rPr>
          <w:rFonts w:ascii="Times New Roman" w:eastAsia="Times New Roman" w:hAnsi="Times New Roman" w:cs="Times New Roman"/>
          <w:color w:val="000000"/>
          <w:sz w:val="20"/>
          <w:szCs w:val="20"/>
        </w:rPr>
        <w:t xml:space="preserve">Государственные стратегии инновационного развития реализуются в рамках создаваемых национальных инновационных систем (НИС). </w:t>
      </w:r>
      <w:r w:rsidRPr="00523909">
        <w:rPr>
          <w:rFonts w:ascii="Times New Roman" w:eastAsia="Calibri" w:hAnsi="Times New Roman" w:cs="Times New Roman"/>
          <w:sz w:val="20"/>
          <w:szCs w:val="20"/>
        </w:rPr>
        <w:t>С точки зрения организационной структуры НИС в узком значении – это университеты, исследовательские институты, частные компании и государственные регулирующие организации, а в широком значении к данным компонентам добавляются особенности финансовой системы, денежная политика, специфика конкурентной среды, внутренней организации бизнеса в стране и т.д. (Мальцева, 2015).</w:t>
      </w:r>
      <w:r w:rsidRPr="00523909">
        <w:rPr>
          <w:rFonts w:ascii="Times New Roman" w:eastAsia="Times New Roman" w:hAnsi="Times New Roman" w:cs="Times New Roman"/>
          <w:color w:val="000000"/>
          <w:sz w:val="20"/>
          <w:szCs w:val="20"/>
        </w:rPr>
        <w:t xml:space="preserve"> </w:t>
      </w:r>
    </w:p>
    <w:p w:rsidR="00B84D61" w:rsidRPr="00523909" w:rsidRDefault="00B84D61" w:rsidP="00CB2620">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523909">
        <w:rPr>
          <w:rFonts w:ascii="Times New Roman" w:eastAsia="Calibri" w:hAnsi="Times New Roman" w:cs="Times New Roman"/>
          <w:bCs/>
          <w:color w:val="000000"/>
          <w:sz w:val="20"/>
          <w:szCs w:val="20"/>
        </w:rPr>
        <w:t>На сегодняшний день у нас в стране принята Стратегия инновационного развития Российской Федерации на период до 2020 года, утвержденная распоряжением правительства РФ 08.12.2011 г. Это уже 3-я стратегия, принятая с 2005 г. В этих документах описываются принципы национальной инновационной системы.</w:t>
      </w:r>
    </w:p>
    <w:p w:rsidR="002A341B" w:rsidRPr="00B84D61" w:rsidRDefault="00B84D61" w:rsidP="00CB2620">
      <w:pPr>
        <w:shd w:val="clear" w:color="auto" w:fill="FFFFFF"/>
        <w:autoSpaceDE w:val="0"/>
        <w:autoSpaceDN w:val="0"/>
        <w:adjustRightInd w:val="0"/>
        <w:spacing w:after="0" w:line="240" w:lineRule="auto"/>
        <w:ind w:right="-1" w:firstLine="284"/>
        <w:jc w:val="both"/>
        <w:rPr>
          <w:rFonts w:ascii="Times New Roman" w:eastAsia="Times New Roman" w:hAnsi="Times New Roman" w:cs="Times New Roman"/>
          <w:color w:val="000000"/>
          <w:sz w:val="20"/>
          <w:szCs w:val="20"/>
        </w:rPr>
      </w:pPr>
      <w:r w:rsidRPr="00523909">
        <w:rPr>
          <w:rFonts w:ascii="Times New Roman" w:eastAsia="Calibri" w:hAnsi="Times New Roman" w:cs="Times New Roman"/>
          <w:bCs/>
          <w:color w:val="000000"/>
          <w:sz w:val="20"/>
          <w:szCs w:val="20"/>
        </w:rPr>
        <w:t>Реализация Стра</w:t>
      </w:r>
      <w:r w:rsidR="00CB2620" w:rsidRPr="00523909">
        <w:rPr>
          <w:rFonts w:ascii="Times New Roman" w:hAnsi="Times New Roman" w:cs="Times New Roman"/>
          <w:bCs/>
          <w:color w:val="000000"/>
          <w:sz w:val="20"/>
          <w:szCs w:val="20"/>
        </w:rPr>
        <w:t xml:space="preserve">тегии 2020 происходит в 2 этапа. </w:t>
      </w:r>
      <w:proofErr w:type="gramStart"/>
      <w:r w:rsidR="00CB2620" w:rsidRPr="00523909">
        <w:rPr>
          <w:rFonts w:ascii="Times New Roman" w:hAnsi="Times New Roman" w:cs="Times New Roman"/>
          <w:bCs/>
          <w:color w:val="000000"/>
          <w:sz w:val="20"/>
          <w:szCs w:val="20"/>
        </w:rPr>
        <w:t>Н</w:t>
      </w:r>
      <w:r w:rsidRPr="00523909">
        <w:rPr>
          <w:rFonts w:ascii="Times New Roman" w:eastAsia="Calibri" w:hAnsi="Times New Roman" w:cs="Times New Roman"/>
          <w:bCs/>
          <w:color w:val="000000"/>
          <w:sz w:val="20"/>
          <w:szCs w:val="20"/>
        </w:rPr>
        <w:t>а первом этапе решается задача повышения восприимчивости бизнеса и экономики к инновациям</w:t>
      </w:r>
      <w:r w:rsidRPr="00523909">
        <w:rPr>
          <w:rFonts w:ascii="Times New Roman" w:hAnsi="Times New Roman" w:cs="Times New Roman"/>
          <w:bCs/>
          <w:color w:val="000000"/>
          <w:sz w:val="20"/>
          <w:szCs w:val="20"/>
        </w:rPr>
        <w:t xml:space="preserve">, </w:t>
      </w:r>
      <w:r w:rsidRPr="00523909">
        <w:rPr>
          <w:rFonts w:ascii="Times New Roman" w:eastAsia="Calibri" w:hAnsi="Times New Roman" w:cs="Times New Roman"/>
          <w:bCs/>
          <w:color w:val="000000"/>
          <w:sz w:val="20"/>
          <w:szCs w:val="20"/>
        </w:rPr>
        <w:t>принимается ряд мер для большей интеграции отечественной науки в международную, реструктуризация высшего образования с усилением сектора исследований и разработок в университетах, углубление кооперации научных организаций с предприятиями реального сектора экономики.</w:t>
      </w:r>
      <w:proofErr w:type="gramEnd"/>
      <w:r w:rsidRPr="00523909">
        <w:rPr>
          <w:rFonts w:ascii="Times New Roman" w:eastAsia="Calibri" w:hAnsi="Times New Roman" w:cs="Times New Roman"/>
          <w:bCs/>
          <w:color w:val="000000"/>
          <w:sz w:val="20"/>
          <w:szCs w:val="20"/>
        </w:rPr>
        <w:t xml:space="preserve"> На втором этапе реализации Стратегии доля расходов на инновации в бюджете ст</w:t>
      </w:r>
      <w:r w:rsidRPr="00523909">
        <w:rPr>
          <w:rFonts w:ascii="Times New Roman" w:hAnsi="Times New Roman" w:cs="Times New Roman"/>
          <w:bCs/>
          <w:color w:val="000000"/>
          <w:sz w:val="20"/>
          <w:szCs w:val="20"/>
        </w:rPr>
        <w:t>р</w:t>
      </w:r>
      <w:r w:rsidRPr="00523909">
        <w:rPr>
          <w:rFonts w:ascii="Times New Roman" w:eastAsia="Calibri" w:hAnsi="Times New Roman" w:cs="Times New Roman"/>
          <w:bCs/>
          <w:color w:val="000000"/>
          <w:sz w:val="20"/>
          <w:szCs w:val="20"/>
        </w:rPr>
        <w:t>аны будет увеличиваться</w:t>
      </w:r>
      <w:r w:rsidR="00CB2620" w:rsidRPr="00523909">
        <w:rPr>
          <w:rFonts w:ascii="Times New Roman" w:hAnsi="Times New Roman" w:cs="Times New Roman"/>
          <w:bCs/>
          <w:color w:val="000000"/>
          <w:sz w:val="20"/>
          <w:szCs w:val="20"/>
        </w:rPr>
        <w:t>, к</w:t>
      </w:r>
      <w:r w:rsidRPr="00523909">
        <w:rPr>
          <w:rFonts w:ascii="Times New Roman" w:eastAsia="Calibri" w:hAnsi="Times New Roman" w:cs="Times New Roman"/>
          <w:bCs/>
          <w:color w:val="000000"/>
          <w:sz w:val="20"/>
          <w:szCs w:val="20"/>
        </w:rPr>
        <w:t>роме того предусматривается рост доли частного финансирования.</w:t>
      </w:r>
      <w:r w:rsidRPr="00B84D61">
        <w:rPr>
          <w:rFonts w:ascii="Times New Roman" w:eastAsia="Calibri" w:hAnsi="Times New Roman" w:cs="Times New Roman"/>
          <w:bCs/>
          <w:color w:val="000000"/>
          <w:sz w:val="20"/>
          <w:szCs w:val="20"/>
        </w:rPr>
        <w:t xml:space="preserve"> </w:t>
      </w:r>
    </w:p>
    <w:p w:rsidR="002A341B" w:rsidRPr="00B84D61" w:rsidRDefault="002A341B" w:rsidP="00CB2620">
      <w:pPr>
        <w:shd w:val="clear" w:color="auto" w:fill="FFFFFF"/>
        <w:autoSpaceDE w:val="0"/>
        <w:autoSpaceDN w:val="0"/>
        <w:adjustRightInd w:val="0"/>
        <w:spacing w:after="0" w:line="240" w:lineRule="auto"/>
        <w:ind w:right="-1" w:firstLine="720"/>
        <w:jc w:val="both"/>
        <w:rPr>
          <w:rFonts w:ascii="Times New Roman" w:eastAsia="Times New Roman" w:hAnsi="Times New Roman" w:cs="Times New Roman"/>
          <w:color w:val="000000"/>
          <w:sz w:val="20"/>
          <w:szCs w:val="20"/>
        </w:rPr>
      </w:pPr>
    </w:p>
    <w:p w:rsidR="00F31708" w:rsidRDefault="00F31708">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br w:type="page"/>
      </w:r>
    </w:p>
    <w:p w:rsidR="002A341B" w:rsidRDefault="002A341B" w:rsidP="002A341B">
      <w:pPr>
        <w:shd w:val="clear" w:color="auto" w:fill="FFFFFF"/>
        <w:autoSpaceDE w:val="0"/>
        <w:autoSpaceDN w:val="0"/>
        <w:adjustRightInd w:val="0"/>
        <w:spacing w:after="0" w:line="240" w:lineRule="auto"/>
        <w:jc w:val="center"/>
        <w:rPr>
          <w:rFonts w:ascii="Times New Roman" w:eastAsia="Times New Roman" w:hAnsi="Times New Roman" w:cs="Times New Roman"/>
          <w:b/>
          <w:sz w:val="20"/>
          <w:szCs w:val="20"/>
        </w:rPr>
      </w:pPr>
      <w:r w:rsidRPr="002A341B">
        <w:rPr>
          <w:rFonts w:ascii="Times New Roman" w:eastAsia="Times New Roman" w:hAnsi="Times New Roman" w:cs="Times New Roman"/>
          <w:b/>
          <w:sz w:val="20"/>
          <w:szCs w:val="20"/>
        </w:rPr>
        <w:lastRenderedPageBreak/>
        <w:t xml:space="preserve">Глава </w:t>
      </w:r>
      <w:r>
        <w:rPr>
          <w:rFonts w:ascii="Times New Roman" w:eastAsia="Times New Roman" w:hAnsi="Times New Roman" w:cs="Times New Roman"/>
          <w:b/>
          <w:sz w:val="20"/>
          <w:szCs w:val="20"/>
        </w:rPr>
        <w:t>3</w:t>
      </w:r>
      <w:r w:rsidRPr="002A341B">
        <w:rPr>
          <w:rFonts w:ascii="Times New Roman" w:eastAsia="Times New Roman" w:hAnsi="Times New Roman" w:cs="Times New Roman"/>
          <w:b/>
          <w:sz w:val="20"/>
          <w:szCs w:val="20"/>
        </w:rPr>
        <w:t xml:space="preserve">. </w:t>
      </w:r>
      <w:r>
        <w:rPr>
          <w:rFonts w:ascii="Times New Roman" w:eastAsia="Times New Roman" w:hAnsi="Times New Roman" w:cs="Times New Roman"/>
          <w:b/>
          <w:sz w:val="20"/>
          <w:szCs w:val="20"/>
        </w:rPr>
        <w:t>ОРГАНИЗАЦИЯ НАУЧНО-ИССЛЕДОВАТЕЛЬСКИХ РАБОТ В ВУЗе</w:t>
      </w:r>
    </w:p>
    <w:p w:rsidR="00F31708" w:rsidRDefault="00F31708" w:rsidP="002A341B">
      <w:pPr>
        <w:shd w:val="clear" w:color="auto" w:fill="FFFFFF"/>
        <w:autoSpaceDE w:val="0"/>
        <w:autoSpaceDN w:val="0"/>
        <w:adjustRightInd w:val="0"/>
        <w:spacing w:after="0" w:line="240" w:lineRule="auto"/>
        <w:jc w:val="center"/>
        <w:rPr>
          <w:rFonts w:ascii="Times New Roman" w:eastAsia="Times New Roman" w:hAnsi="Times New Roman" w:cs="Times New Roman"/>
          <w:b/>
          <w:sz w:val="20"/>
          <w:szCs w:val="20"/>
        </w:rPr>
      </w:pPr>
    </w:p>
    <w:p w:rsidR="002A341B" w:rsidRDefault="002A341B" w:rsidP="001E7458">
      <w:pPr>
        <w:shd w:val="clear" w:color="auto" w:fill="FFFFFF"/>
        <w:autoSpaceDE w:val="0"/>
        <w:autoSpaceDN w:val="0"/>
        <w:adjustRightInd w:val="0"/>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3</w:t>
      </w:r>
      <w:r w:rsidR="001E7458" w:rsidRPr="001E7458">
        <w:rPr>
          <w:rFonts w:ascii="Times New Roman" w:eastAsia="Times New Roman" w:hAnsi="Times New Roman" w:cs="Times New Roman"/>
          <w:b/>
          <w:sz w:val="20"/>
          <w:szCs w:val="20"/>
        </w:rPr>
        <w:t>.</w:t>
      </w:r>
      <w:r>
        <w:rPr>
          <w:rFonts w:ascii="Times New Roman" w:eastAsia="Times New Roman" w:hAnsi="Times New Roman" w:cs="Times New Roman"/>
          <w:b/>
          <w:sz w:val="20"/>
          <w:szCs w:val="20"/>
        </w:rPr>
        <w:t>1</w:t>
      </w:r>
      <w:r w:rsidR="001E7458" w:rsidRPr="001E7458">
        <w:rPr>
          <w:rFonts w:ascii="Times New Roman" w:eastAsia="Times New Roman" w:hAnsi="Times New Roman" w:cs="Times New Roman"/>
          <w:b/>
          <w:sz w:val="20"/>
          <w:szCs w:val="20"/>
        </w:rPr>
        <w:t xml:space="preserve">. </w:t>
      </w:r>
      <w:r w:rsidR="001E779D">
        <w:rPr>
          <w:rFonts w:ascii="Times New Roman" w:eastAsia="Times New Roman" w:hAnsi="Times New Roman" w:cs="Times New Roman"/>
          <w:b/>
          <w:sz w:val="20"/>
          <w:szCs w:val="20"/>
        </w:rPr>
        <w:t xml:space="preserve">Принципы </w:t>
      </w:r>
      <w:r>
        <w:rPr>
          <w:rFonts w:ascii="Times New Roman" w:eastAsia="Times New Roman" w:hAnsi="Times New Roman" w:cs="Times New Roman"/>
          <w:b/>
          <w:sz w:val="20"/>
          <w:szCs w:val="20"/>
        </w:rPr>
        <w:t xml:space="preserve">организации научно-исследовательских работ </w:t>
      </w:r>
      <w:r w:rsidR="001E779D">
        <w:rPr>
          <w:rFonts w:ascii="Times New Roman" w:eastAsia="Times New Roman" w:hAnsi="Times New Roman" w:cs="Times New Roman"/>
          <w:b/>
          <w:sz w:val="20"/>
          <w:szCs w:val="20"/>
        </w:rPr>
        <w:t xml:space="preserve">(НИР) </w:t>
      </w:r>
      <w:r>
        <w:rPr>
          <w:rFonts w:ascii="Times New Roman" w:eastAsia="Times New Roman" w:hAnsi="Times New Roman" w:cs="Times New Roman"/>
          <w:b/>
          <w:sz w:val="20"/>
          <w:szCs w:val="20"/>
        </w:rPr>
        <w:t>в ВУЗе</w:t>
      </w:r>
    </w:p>
    <w:p w:rsidR="002A341B" w:rsidRDefault="002A341B" w:rsidP="001E7458">
      <w:pPr>
        <w:shd w:val="clear" w:color="auto" w:fill="FFFFFF"/>
        <w:autoSpaceDE w:val="0"/>
        <w:autoSpaceDN w:val="0"/>
        <w:adjustRightInd w:val="0"/>
        <w:spacing w:after="0" w:line="240" w:lineRule="auto"/>
        <w:jc w:val="center"/>
        <w:rPr>
          <w:rFonts w:ascii="Times New Roman" w:eastAsia="Times New Roman" w:hAnsi="Times New Roman" w:cs="Times New Roman"/>
          <w:b/>
          <w:sz w:val="20"/>
          <w:szCs w:val="20"/>
        </w:rPr>
      </w:pPr>
    </w:p>
    <w:p w:rsidR="002A341B" w:rsidRPr="001E7458" w:rsidRDefault="002A341B" w:rsidP="002A341B">
      <w:pPr>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Научно-исследовательские работы фундаментального и прикладного характера являются источником инноваций</w:t>
      </w:r>
      <w:r w:rsidR="000439CD">
        <w:rPr>
          <w:rFonts w:ascii="Times New Roman" w:eastAsia="Times New Roman" w:hAnsi="Times New Roman" w:cs="Times New Roman"/>
          <w:sz w:val="20"/>
          <w:szCs w:val="20"/>
        </w:rPr>
        <w:t>,</w:t>
      </w:r>
      <w:r w:rsidRPr="001E7458">
        <w:rPr>
          <w:rFonts w:ascii="Times New Roman" w:eastAsia="Times New Roman" w:hAnsi="Times New Roman" w:cs="Times New Roman"/>
          <w:sz w:val="20"/>
          <w:szCs w:val="20"/>
        </w:rPr>
        <w:t xml:space="preserve"> и грамотная их организация в </w:t>
      </w:r>
      <w:r w:rsidR="001E779D">
        <w:rPr>
          <w:rFonts w:ascii="Times New Roman" w:eastAsia="Times New Roman" w:hAnsi="Times New Roman" w:cs="Times New Roman"/>
          <w:sz w:val="20"/>
          <w:szCs w:val="20"/>
        </w:rPr>
        <w:t xml:space="preserve">ВУЗах </w:t>
      </w:r>
      <w:r w:rsidRPr="001E7458">
        <w:rPr>
          <w:rFonts w:ascii="Times New Roman" w:eastAsia="Times New Roman" w:hAnsi="Times New Roman" w:cs="Times New Roman"/>
          <w:sz w:val="20"/>
          <w:szCs w:val="20"/>
        </w:rPr>
        <w:t xml:space="preserve">крайне важна для последующей эффективной коммерциализации результатов, обеспечения устойчивого развития и укрепления авторитета университета в </w:t>
      </w:r>
      <w:proofErr w:type="spellStart"/>
      <w:r w:rsidRPr="001E7458">
        <w:rPr>
          <w:rFonts w:ascii="Times New Roman" w:eastAsia="Times New Roman" w:hAnsi="Times New Roman" w:cs="Times New Roman"/>
          <w:sz w:val="20"/>
          <w:szCs w:val="20"/>
        </w:rPr>
        <w:t>инновационно</w:t>
      </w:r>
      <w:proofErr w:type="spellEnd"/>
      <w:r w:rsidRPr="001E7458">
        <w:rPr>
          <w:rFonts w:ascii="Times New Roman" w:eastAsia="Times New Roman" w:hAnsi="Times New Roman" w:cs="Times New Roman"/>
          <w:sz w:val="20"/>
          <w:szCs w:val="20"/>
        </w:rPr>
        <w:t xml:space="preserve"> привлекательных сферах экономики.</w:t>
      </w:r>
    </w:p>
    <w:p w:rsidR="00EC79B5" w:rsidRPr="00EC79B5" w:rsidRDefault="00EC79B5" w:rsidP="003E6536">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EC79B5">
        <w:rPr>
          <w:rFonts w:ascii="Times New Roman" w:eastAsia="Times New Roman" w:hAnsi="Times New Roman" w:cs="Times New Roman"/>
          <w:sz w:val="20"/>
          <w:szCs w:val="20"/>
        </w:rPr>
        <w:t xml:space="preserve">Во всем мире признание получила модель научного устройства, в которой центральное звено занимают университеты, они функционально обеспечивают связь науки, образования и инновационного бизнеса. Во многих странах Европы университеты превратились в научно-технологические центры с громким именем, которые </w:t>
      </w:r>
      <w:proofErr w:type="gramStart"/>
      <w:r w:rsidRPr="00EC79B5">
        <w:rPr>
          <w:rFonts w:ascii="Times New Roman" w:eastAsia="Times New Roman" w:hAnsi="Times New Roman" w:cs="Times New Roman"/>
          <w:sz w:val="20"/>
          <w:szCs w:val="20"/>
        </w:rPr>
        <w:t>абсолютно автономны</w:t>
      </w:r>
      <w:proofErr w:type="gramEnd"/>
      <w:r w:rsidRPr="00EC79B5">
        <w:rPr>
          <w:rFonts w:ascii="Times New Roman" w:eastAsia="Times New Roman" w:hAnsi="Times New Roman" w:cs="Times New Roman"/>
          <w:sz w:val="20"/>
          <w:szCs w:val="20"/>
        </w:rPr>
        <w:t xml:space="preserve"> как в плане бюджета, так и в плане перспектив собственного развития. Зачастую самая передовая наука оказывается взращенной на вузовских площадках. Тому пример – знаменитый британский треугольник</w:t>
      </w:r>
      <w:r w:rsidR="00D41B8C">
        <w:rPr>
          <w:rFonts w:ascii="Times New Roman" w:eastAsia="Times New Roman" w:hAnsi="Times New Roman" w:cs="Times New Roman"/>
          <w:sz w:val="20"/>
          <w:szCs w:val="20"/>
        </w:rPr>
        <w:t xml:space="preserve"> «</w:t>
      </w:r>
      <w:r w:rsidRPr="00EC79B5">
        <w:rPr>
          <w:rFonts w:ascii="Times New Roman" w:eastAsia="Times New Roman" w:hAnsi="Times New Roman" w:cs="Times New Roman"/>
          <w:sz w:val="20"/>
          <w:szCs w:val="20"/>
        </w:rPr>
        <w:t xml:space="preserve">Лондон - Оксфорд </w:t>
      </w:r>
      <w:r w:rsidR="00D41B8C">
        <w:rPr>
          <w:rFonts w:ascii="Times New Roman" w:eastAsia="Times New Roman" w:hAnsi="Times New Roman" w:cs="Times New Roman"/>
          <w:sz w:val="20"/>
          <w:szCs w:val="20"/>
        </w:rPr>
        <w:t>–</w:t>
      </w:r>
      <w:r w:rsidRPr="00EC79B5">
        <w:rPr>
          <w:rFonts w:ascii="Times New Roman" w:eastAsia="Times New Roman" w:hAnsi="Times New Roman" w:cs="Times New Roman"/>
          <w:sz w:val="20"/>
          <w:szCs w:val="20"/>
        </w:rPr>
        <w:t xml:space="preserve"> Кембридж</w:t>
      </w:r>
      <w:r w:rsidR="00D41B8C">
        <w:rPr>
          <w:rFonts w:ascii="Times New Roman" w:eastAsia="Times New Roman" w:hAnsi="Times New Roman" w:cs="Times New Roman"/>
          <w:sz w:val="20"/>
          <w:szCs w:val="20"/>
        </w:rPr>
        <w:t>»</w:t>
      </w:r>
      <w:r w:rsidRPr="00EC79B5">
        <w:rPr>
          <w:rFonts w:ascii="Times New Roman" w:eastAsia="Times New Roman" w:hAnsi="Times New Roman" w:cs="Times New Roman"/>
          <w:sz w:val="20"/>
          <w:szCs w:val="20"/>
        </w:rPr>
        <w:t>.</w:t>
      </w:r>
    </w:p>
    <w:p w:rsidR="00EC79B5" w:rsidRPr="00EC79B5" w:rsidRDefault="00EC79B5" w:rsidP="00304943">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EC79B5">
        <w:rPr>
          <w:rFonts w:ascii="Times New Roman" w:eastAsia="Times New Roman" w:hAnsi="Times New Roman" w:cs="Times New Roman"/>
          <w:sz w:val="20"/>
          <w:szCs w:val="20"/>
        </w:rPr>
        <w:t>В России только приступили к созданию аналогичной системы.</w:t>
      </w:r>
      <w:r w:rsidR="00D41B8C">
        <w:rPr>
          <w:rFonts w:ascii="Times New Roman" w:eastAsia="Times New Roman" w:hAnsi="Times New Roman" w:cs="Times New Roman"/>
          <w:sz w:val="20"/>
          <w:szCs w:val="20"/>
        </w:rPr>
        <w:t xml:space="preserve"> Существенным элементом этой системы являются малые инновационные предприятия при ВУЗах. </w:t>
      </w:r>
      <w:r w:rsidR="00D41B8C" w:rsidRPr="00EC79B5">
        <w:rPr>
          <w:rFonts w:ascii="Times New Roman" w:eastAsia="Times New Roman" w:hAnsi="Times New Roman" w:cs="Times New Roman"/>
          <w:sz w:val="20"/>
          <w:szCs w:val="20"/>
        </w:rPr>
        <w:t xml:space="preserve">Возможность создания при </w:t>
      </w:r>
      <w:r w:rsidR="007C6F70">
        <w:rPr>
          <w:rFonts w:ascii="Times New Roman" w:eastAsia="Times New Roman" w:hAnsi="Times New Roman" w:cs="Times New Roman"/>
          <w:sz w:val="20"/>
          <w:szCs w:val="20"/>
        </w:rPr>
        <w:t>ВУЗах</w:t>
      </w:r>
      <w:r w:rsidR="00D41B8C" w:rsidRPr="00EC79B5">
        <w:rPr>
          <w:rFonts w:ascii="Times New Roman" w:eastAsia="Times New Roman" w:hAnsi="Times New Roman" w:cs="Times New Roman"/>
          <w:sz w:val="20"/>
          <w:szCs w:val="20"/>
        </w:rPr>
        <w:t xml:space="preserve"> малых инновационных предприятий предоставляет федеральный закон</w:t>
      </w:r>
      <w:r w:rsidR="00D41B8C">
        <w:rPr>
          <w:rFonts w:ascii="Times New Roman" w:eastAsia="Times New Roman" w:hAnsi="Times New Roman" w:cs="Times New Roman"/>
          <w:sz w:val="20"/>
          <w:szCs w:val="20"/>
        </w:rPr>
        <w:t xml:space="preserve"> </w:t>
      </w:r>
      <w:r w:rsidR="00D41B8C" w:rsidRPr="00D41B8C">
        <w:rPr>
          <w:rFonts w:ascii="Times New Roman" w:eastAsia="Times New Roman" w:hAnsi="Times New Roman" w:cs="Times New Roman"/>
          <w:sz w:val="20"/>
          <w:szCs w:val="20"/>
        </w:rPr>
        <w:t>от 2 августа 2009 года № 217-ФЗ «О внесении изменений в отдельные законодательные акты Российской Федерации по вопросам создания бюджетными научными и образовательными учреждениями хозяйственных обществ в целях практического применения (внедрения) результатов интеллектуальной деятельности»</w:t>
      </w:r>
      <w:r w:rsidR="00D41B8C">
        <w:rPr>
          <w:rFonts w:ascii="Times New Roman" w:eastAsia="Times New Roman" w:hAnsi="Times New Roman" w:cs="Times New Roman"/>
          <w:sz w:val="20"/>
          <w:szCs w:val="20"/>
        </w:rPr>
        <w:t xml:space="preserve">. </w:t>
      </w:r>
      <w:r w:rsidRPr="00EC79B5">
        <w:rPr>
          <w:rFonts w:ascii="Times New Roman" w:eastAsia="Times New Roman" w:hAnsi="Times New Roman" w:cs="Times New Roman"/>
          <w:sz w:val="20"/>
          <w:szCs w:val="20"/>
        </w:rPr>
        <w:t>Им предусматривается наделение бюджетных научных и образовательных учреждений правом самостоятельно создавать хозяйственные общества, деятельность которых заключается в практическом применении, т.е. внедрении результатов интеллектуальной деятельности. При этом исключительные права на эти разработки принадлежат научным и образовательным учреждениям. Доходы от распоряжения акциями в уставных капиталах хозяйственных обществ и часть прибыли, полученные бюджетными научными и образовательными учреждениями, поступают в их самостоятельное распоряжение и направляются на правовую охрану результатов интеллектуальной деятельности, выплату вознаграждения их авторам и на уставную деятельность.</w:t>
      </w:r>
      <w:r w:rsidR="00D41B8C">
        <w:rPr>
          <w:rFonts w:ascii="Times New Roman" w:eastAsia="Times New Roman" w:hAnsi="Times New Roman" w:cs="Times New Roman"/>
          <w:sz w:val="20"/>
          <w:szCs w:val="20"/>
        </w:rPr>
        <w:t xml:space="preserve"> </w:t>
      </w:r>
      <w:r w:rsidRPr="00EC79B5">
        <w:rPr>
          <w:rFonts w:ascii="Times New Roman" w:eastAsia="Times New Roman" w:hAnsi="Times New Roman" w:cs="Times New Roman"/>
          <w:sz w:val="20"/>
          <w:szCs w:val="20"/>
        </w:rPr>
        <w:t xml:space="preserve">Закон снимает множественные законодательные преграды, которые долгое время затрудняли коммерциализацию инновационных разработок, созданных в </w:t>
      </w:r>
      <w:r w:rsidR="001E779D">
        <w:rPr>
          <w:rFonts w:ascii="Times New Roman" w:eastAsia="Times New Roman" w:hAnsi="Times New Roman" w:cs="Times New Roman"/>
          <w:sz w:val="20"/>
          <w:szCs w:val="20"/>
        </w:rPr>
        <w:t>ВУЗ</w:t>
      </w:r>
      <w:r w:rsidRPr="00EC79B5">
        <w:rPr>
          <w:rFonts w:ascii="Times New Roman" w:eastAsia="Times New Roman" w:hAnsi="Times New Roman" w:cs="Times New Roman"/>
          <w:sz w:val="20"/>
          <w:szCs w:val="20"/>
        </w:rPr>
        <w:t xml:space="preserve">ах и </w:t>
      </w:r>
      <w:r w:rsidRPr="00EC79B5">
        <w:rPr>
          <w:rFonts w:ascii="Times New Roman" w:eastAsia="Times New Roman" w:hAnsi="Times New Roman" w:cs="Times New Roman"/>
          <w:sz w:val="20"/>
          <w:szCs w:val="20"/>
        </w:rPr>
        <w:lastRenderedPageBreak/>
        <w:t>НИИ. Социальная значимость принятого закона также очень важна</w:t>
      </w:r>
      <w:r w:rsidR="00D41B8C">
        <w:rPr>
          <w:rFonts w:ascii="Times New Roman" w:eastAsia="Times New Roman" w:hAnsi="Times New Roman" w:cs="Times New Roman"/>
          <w:sz w:val="20"/>
          <w:szCs w:val="20"/>
        </w:rPr>
        <w:t xml:space="preserve">, так как </w:t>
      </w:r>
      <w:proofErr w:type="spellStart"/>
      <w:r w:rsidRPr="00EC79B5">
        <w:rPr>
          <w:rFonts w:ascii="Times New Roman" w:eastAsia="Times New Roman" w:hAnsi="Times New Roman" w:cs="Times New Roman"/>
          <w:sz w:val="20"/>
          <w:szCs w:val="20"/>
        </w:rPr>
        <w:t>МИПы</w:t>
      </w:r>
      <w:proofErr w:type="spellEnd"/>
      <w:r w:rsidRPr="00EC79B5">
        <w:rPr>
          <w:rFonts w:ascii="Times New Roman" w:eastAsia="Times New Roman" w:hAnsi="Times New Roman" w:cs="Times New Roman"/>
          <w:sz w:val="20"/>
          <w:szCs w:val="20"/>
        </w:rPr>
        <w:t xml:space="preserve"> предоставят работу тысячам выпускников.</w:t>
      </w:r>
    </w:p>
    <w:p w:rsidR="00EC79B5" w:rsidRDefault="001E779D" w:rsidP="00304943">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Тем не менее, если рассматривать  научно-исследовательски</w:t>
      </w:r>
      <w:r w:rsidR="00697EA8">
        <w:rPr>
          <w:rFonts w:ascii="Times New Roman" w:eastAsia="Times New Roman" w:hAnsi="Times New Roman" w:cs="Times New Roman"/>
          <w:sz w:val="20"/>
          <w:szCs w:val="20"/>
        </w:rPr>
        <w:t>е</w:t>
      </w:r>
      <w:r>
        <w:rPr>
          <w:rFonts w:ascii="Times New Roman" w:eastAsia="Times New Roman" w:hAnsi="Times New Roman" w:cs="Times New Roman"/>
          <w:sz w:val="20"/>
          <w:szCs w:val="20"/>
        </w:rPr>
        <w:t xml:space="preserve"> работ</w:t>
      </w:r>
      <w:r w:rsidR="00697EA8">
        <w:rPr>
          <w:rFonts w:ascii="Times New Roman" w:eastAsia="Times New Roman" w:hAnsi="Times New Roman" w:cs="Times New Roman"/>
          <w:sz w:val="20"/>
          <w:szCs w:val="20"/>
        </w:rPr>
        <w:t>ы</w:t>
      </w:r>
      <w:r>
        <w:rPr>
          <w:rFonts w:ascii="Times New Roman" w:eastAsia="Times New Roman" w:hAnsi="Times New Roman" w:cs="Times New Roman"/>
          <w:sz w:val="20"/>
          <w:szCs w:val="20"/>
        </w:rPr>
        <w:t xml:space="preserve"> в  </w:t>
      </w:r>
      <w:r w:rsidR="005B35AB">
        <w:rPr>
          <w:rFonts w:ascii="Times New Roman" w:eastAsia="Times New Roman" w:hAnsi="Times New Roman" w:cs="Times New Roman"/>
          <w:sz w:val="20"/>
          <w:szCs w:val="20"/>
        </w:rPr>
        <w:t>н</w:t>
      </w:r>
      <w:r>
        <w:rPr>
          <w:rFonts w:ascii="Times New Roman" w:eastAsia="Times New Roman" w:hAnsi="Times New Roman" w:cs="Times New Roman"/>
          <w:sz w:val="20"/>
          <w:szCs w:val="20"/>
        </w:rPr>
        <w:t>ашей стране</w:t>
      </w:r>
      <w:r w:rsidR="005B35AB">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 </w:t>
      </w:r>
      <w:r w:rsidR="00697EA8">
        <w:rPr>
          <w:rFonts w:ascii="Times New Roman" w:eastAsia="Times New Roman" w:hAnsi="Times New Roman" w:cs="Times New Roman"/>
          <w:sz w:val="20"/>
          <w:szCs w:val="20"/>
        </w:rPr>
        <w:t xml:space="preserve">существует определенный порядок  регламентации их проведения в различных организациях, в том числе - в ВУЗах. </w:t>
      </w:r>
    </w:p>
    <w:p w:rsidR="00697EA8" w:rsidRDefault="00697EA8" w:rsidP="00304943">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Нормативно-правовой базой осуществления НИР в ВУЗах являются следующие документы:</w:t>
      </w:r>
    </w:p>
    <w:p w:rsidR="001E779D" w:rsidRPr="00697EA8" w:rsidRDefault="00697EA8" w:rsidP="00304943">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r w:rsidR="001E779D" w:rsidRPr="001E779D">
        <w:rPr>
          <w:rFonts w:ascii="Times New Roman" w:eastAsia="Times New Roman" w:hAnsi="Times New Roman" w:cs="Times New Roman"/>
          <w:sz w:val="20"/>
          <w:szCs w:val="20"/>
        </w:rPr>
        <w:t>ГОСТ 2.101-68 Единая система конструкторской документации. Виды изделий</w:t>
      </w:r>
      <w:r w:rsidRPr="00697EA8">
        <w:rPr>
          <w:rFonts w:ascii="Times New Roman" w:eastAsia="Times New Roman" w:hAnsi="Times New Roman" w:cs="Times New Roman"/>
          <w:sz w:val="20"/>
          <w:szCs w:val="20"/>
        </w:rPr>
        <w:t>;</w:t>
      </w:r>
    </w:p>
    <w:p w:rsidR="001E779D" w:rsidRPr="00697EA8" w:rsidRDefault="00697EA8" w:rsidP="00304943">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r w:rsidR="001E779D" w:rsidRPr="001E779D">
        <w:rPr>
          <w:rFonts w:ascii="Times New Roman" w:eastAsia="Times New Roman" w:hAnsi="Times New Roman" w:cs="Times New Roman"/>
          <w:sz w:val="20"/>
          <w:szCs w:val="20"/>
        </w:rPr>
        <w:t>ГОСТ 2.102-68 Единая система конструкторской документации. Виды и комплектность конструкторских документов</w:t>
      </w:r>
      <w:r w:rsidRPr="00697EA8">
        <w:rPr>
          <w:rFonts w:ascii="Times New Roman" w:eastAsia="Times New Roman" w:hAnsi="Times New Roman" w:cs="Times New Roman"/>
          <w:sz w:val="20"/>
          <w:szCs w:val="20"/>
        </w:rPr>
        <w:t>;</w:t>
      </w:r>
    </w:p>
    <w:p w:rsidR="001E779D" w:rsidRPr="00697EA8" w:rsidRDefault="00697EA8" w:rsidP="00304943">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r w:rsidR="001E779D" w:rsidRPr="001E779D">
        <w:rPr>
          <w:rFonts w:ascii="Times New Roman" w:eastAsia="Times New Roman" w:hAnsi="Times New Roman" w:cs="Times New Roman"/>
          <w:sz w:val="20"/>
          <w:szCs w:val="20"/>
        </w:rPr>
        <w:t>ГОСТ 2.103-68 Единая система конструкторской документации. Стадии разработки</w:t>
      </w:r>
      <w:r w:rsidRPr="00697EA8">
        <w:rPr>
          <w:rFonts w:ascii="Times New Roman" w:eastAsia="Times New Roman" w:hAnsi="Times New Roman" w:cs="Times New Roman"/>
          <w:sz w:val="20"/>
          <w:szCs w:val="20"/>
        </w:rPr>
        <w:t>;</w:t>
      </w:r>
    </w:p>
    <w:p w:rsidR="001E779D" w:rsidRPr="00697EA8" w:rsidRDefault="00697EA8" w:rsidP="00304943">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r w:rsidR="001E779D" w:rsidRPr="001E779D">
        <w:rPr>
          <w:rFonts w:ascii="Times New Roman" w:eastAsia="Times New Roman" w:hAnsi="Times New Roman" w:cs="Times New Roman"/>
          <w:sz w:val="20"/>
          <w:szCs w:val="20"/>
        </w:rPr>
        <w:t>ГОСТ 2.104-68 Единая система конструкторской документации. Основные надписи</w:t>
      </w:r>
      <w:r w:rsidRPr="00697EA8">
        <w:rPr>
          <w:rFonts w:ascii="Times New Roman" w:eastAsia="Times New Roman" w:hAnsi="Times New Roman" w:cs="Times New Roman"/>
          <w:sz w:val="20"/>
          <w:szCs w:val="20"/>
        </w:rPr>
        <w:t>;</w:t>
      </w:r>
    </w:p>
    <w:p w:rsidR="001E779D" w:rsidRPr="00697EA8" w:rsidRDefault="00697EA8" w:rsidP="00304943">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r w:rsidR="001E779D" w:rsidRPr="001E779D">
        <w:rPr>
          <w:rFonts w:ascii="Times New Roman" w:eastAsia="Times New Roman" w:hAnsi="Times New Roman" w:cs="Times New Roman"/>
          <w:sz w:val="20"/>
          <w:szCs w:val="20"/>
        </w:rPr>
        <w:t>ГОСТ 2.105-95 Единая система конструкторской документации. Общие требования к</w:t>
      </w:r>
      <w:r>
        <w:rPr>
          <w:rFonts w:ascii="Times New Roman" w:eastAsia="Times New Roman" w:hAnsi="Times New Roman" w:cs="Times New Roman"/>
          <w:sz w:val="20"/>
          <w:szCs w:val="20"/>
        </w:rPr>
        <w:t xml:space="preserve"> </w:t>
      </w:r>
      <w:r w:rsidR="001E779D" w:rsidRPr="001E779D">
        <w:rPr>
          <w:rFonts w:ascii="Times New Roman" w:eastAsia="Times New Roman" w:hAnsi="Times New Roman" w:cs="Times New Roman"/>
          <w:sz w:val="20"/>
          <w:szCs w:val="20"/>
        </w:rPr>
        <w:t>текстовым документам</w:t>
      </w:r>
      <w:r w:rsidRPr="00697EA8">
        <w:rPr>
          <w:rFonts w:ascii="Times New Roman" w:eastAsia="Times New Roman" w:hAnsi="Times New Roman" w:cs="Times New Roman"/>
          <w:sz w:val="20"/>
          <w:szCs w:val="20"/>
        </w:rPr>
        <w:t>;</w:t>
      </w:r>
    </w:p>
    <w:p w:rsidR="001E779D" w:rsidRPr="00B50C79" w:rsidRDefault="00697EA8" w:rsidP="00304943">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B50C79">
        <w:rPr>
          <w:rFonts w:ascii="Times New Roman" w:eastAsia="Times New Roman" w:hAnsi="Times New Roman" w:cs="Times New Roman"/>
          <w:sz w:val="20"/>
          <w:szCs w:val="20"/>
        </w:rPr>
        <w:t xml:space="preserve">- </w:t>
      </w:r>
      <w:r w:rsidR="001E779D" w:rsidRPr="00B50C79">
        <w:rPr>
          <w:rFonts w:ascii="Times New Roman" w:eastAsia="Times New Roman" w:hAnsi="Times New Roman" w:cs="Times New Roman"/>
          <w:sz w:val="20"/>
          <w:szCs w:val="20"/>
        </w:rPr>
        <w:t>ГОСТ 2.119-</w:t>
      </w:r>
      <w:r w:rsidR="00163399" w:rsidRPr="00B50C79">
        <w:rPr>
          <w:rFonts w:ascii="Times New Roman" w:eastAsia="Times New Roman" w:hAnsi="Times New Roman" w:cs="Times New Roman"/>
          <w:sz w:val="20"/>
          <w:szCs w:val="20"/>
        </w:rPr>
        <w:t>2013</w:t>
      </w:r>
      <w:r w:rsidR="001E779D" w:rsidRPr="00B50C79">
        <w:rPr>
          <w:rFonts w:ascii="Times New Roman" w:eastAsia="Times New Roman" w:hAnsi="Times New Roman" w:cs="Times New Roman"/>
          <w:sz w:val="20"/>
          <w:szCs w:val="20"/>
        </w:rPr>
        <w:t xml:space="preserve"> Единая система конструкторской документации. Эскизный проект</w:t>
      </w:r>
      <w:r w:rsidRPr="00B50C79">
        <w:rPr>
          <w:rFonts w:ascii="Times New Roman" w:eastAsia="Times New Roman" w:hAnsi="Times New Roman" w:cs="Times New Roman"/>
          <w:sz w:val="20"/>
          <w:szCs w:val="20"/>
        </w:rPr>
        <w:t>;</w:t>
      </w:r>
    </w:p>
    <w:p w:rsidR="001E779D" w:rsidRPr="00304943" w:rsidRDefault="00304943" w:rsidP="00304943">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B50C79">
        <w:rPr>
          <w:rFonts w:ascii="Times New Roman" w:eastAsia="Times New Roman" w:hAnsi="Times New Roman" w:cs="Times New Roman"/>
          <w:sz w:val="20"/>
          <w:szCs w:val="20"/>
        </w:rPr>
        <w:t xml:space="preserve">- </w:t>
      </w:r>
      <w:r w:rsidR="001E779D" w:rsidRPr="00B50C79">
        <w:rPr>
          <w:rFonts w:ascii="Times New Roman" w:eastAsia="Times New Roman" w:hAnsi="Times New Roman" w:cs="Times New Roman"/>
          <w:sz w:val="20"/>
          <w:szCs w:val="20"/>
        </w:rPr>
        <w:t>ГОСТ 2.120-</w:t>
      </w:r>
      <w:r w:rsidR="00163399" w:rsidRPr="00B50C79">
        <w:rPr>
          <w:rFonts w:ascii="Times New Roman" w:eastAsia="Times New Roman" w:hAnsi="Times New Roman" w:cs="Times New Roman"/>
          <w:sz w:val="20"/>
          <w:szCs w:val="20"/>
        </w:rPr>
        <w:t>2013</w:t>
      </w:r>
      <w:r w:rsidR="001E779D" w:rsidRPr="00B50C79">
        <w:rPr>
          <w:rFonts w:ascii="Times New Roman" w:eastAsia="Times New Roman" w:hAnsi="Times New Roman" w:cs="Times New Roman"/>
          <w:sz w:val="20"/>
          <w:szCs w:val="20"/>
        </w:rPr>
        <w:t xml:space="preserve"> Единая система конструкторской документации.</w:t>
      </w:r>
      <w:r w:rsidR="001E779D" w:rsidRPr="001E779D">
        <w:rPr>
          <w:rFonts w:ascii="Times New Roman" w:eastAsia="Times New Roman" w:hAnsi="Times New Roman" w:cs="Times New Roman"/>
          <w:sz w:val="20"/>
          <w:szCs w:val="20"/>
        </w:rPr>
        <w:t xml:space="preserve"> Технический проект</w:t>
      </w:r>
      <w:r w:rsidRPr="00304943">
        <w:rPr>
          <w:rFonts w:ascii="Times New Roman" w:eastAsia="Times New Roman" w:hAnsi="Times New Roman" w:cs="Times New Roman"/>
          <w:sz w:val="20"/>
          <w:szCs w:val="20"/>
        </w:rPr>
        <w:t>;</w:t>
      </w:r>
    </w:p>
    <w:p w:rsidR="001E779D" w:rsidRPr="00304943" w:rsidRDefault="00304943" w:rsidP="00304943">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r w:rsidR="001E779D" w:rsidRPr="001E779D">
        <w:rPr>
          <w:rFonts w:ascii="Times New Roman" w:eastAsia="Times New Roman" w:hAnsi="Times New Roman" w:cs="Times New Roman"/>
          <w:sz w:val="20"/>
          <w:szCs w:val="20"/>
        </w:rPr>
        <w:t>ГОСТ 7.32-2001 Единая система конструкторской документации. Отч</w:t>
      </w:r>
      <w:r>
        <w:rPr>
          <w:rFonts w:ascii="Times New Roman" w:eastAsia="Times New Roman" w:hAnsi="Times New Roman" w:cs="Times New Roman"/>
          <w:sz w:val="20"/>
          <w:szCs w:val="20"/>
        </w:rPr>
        <w:t>е</w:t>
      </w:r>
      <w:r w:rsidR="001E779D" w:rsidRPr="001E779D">
        <w:rPr>
          <w:rFonts w:ascii="Times New Roman" w:eastAsia="Times New Roman" w:hAnsi="Times New Roman" w:cs="Times New Roman"/>
          <w:sz w:val="20"/>
          <w:szCs w:val="20"/>
        </w:rPr>
        <w:t>т о научно-исследовательской работе. Структура и правила оформления</w:t>
      </w:r>
      <w:r w:rsidRPr="00304943">
        <w:rPr>
          <w:rFonts w:ascii="Times New Roman" w:eastAsia="Times New Roman" w:hAnsi="Times New Roman" w:cs="Times New Roman"/>
          <w:sz w:val="20"/>
          <w:szCs w:val="20"/>
        </w:rPr>
        <w:t>;</w:t>
      </w:r>
    </w:p>
    <w:p w:rsidR="001E779D" w:rsidRPr="00304943" w:rsidRDefault="00304943" w:rsidP="00304943">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r w:rsidR="001E779D" w:rsidRPr="001E779D">
        <w:rPr>
          <w:rFonts w:ascii="Times New Roman" w:eastAsia="Times New Roman" w:hAnsi="Times New Roman" w:cs="Times New Roman"/>
          <w:sz w:val="20"/>
          <w:szCs w:val="20"/>
        </w:rPr>
        <w:t>ГОСТ 15.011-82 Система разработки и постановки продукции на производство. Патентные исследования. Содержание и порядок проведения</w:t>
      </w:r>
      <w:r w:rsidRPr="00304943">
        <w:rPr>
          <w:rFonts w:ascii="Times New Roman" w:eastAsia="Times New Roman" w:hAnsi="Times New Roman" w:cs="Times New Roman"/>
          <w:sz w:val="20"/>
          <w:szCs w:val="20"/>
        </w:rPr>
        <w:t>;</w:t>
      </w:r>
    </w:p>
    <w:p w:rsidR="001E779D" w:rsidRPr="00304943" w:rsidRDefault="00304943" w:rsidP="00304943">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r w:rsidR="001E779D" w:rsidRPr="001E779D">
        <w:rPr>
          <w:rFonts w:ascii="Times New Roman" w:eastAsia="Times New Roman" w:hAnsi="Times New Roman" w:cs="Times New Roman"/>
          <w:sz w:val="20"/>
          <w:szCs w:val="20"/>
        </w:rPr>
        <w:t>ГОСТ 15.101-98 Система разработки и постановки продукции на производство. Порядок проведения научно-исследовательских работ</w:t>
      </w:r>
      <w:r>
        <w:rPr>
          <w:rFonts w:ascii="Times New Roman" w:eastAsia="Times New Roman" w:hAnsi="Times New Roman" w:cs="Times New Roman"/>
          <w:sz w:val="20"/>
          <w:szCs w:val="20"/>
        </w:rPr>
        <w:t xml:space="preserve">. </w:t>
      </w:r>
    </w:p>
    <w:p w:rsidR="001E779D" w:rsidRPr="001E779D" w:rsidRDefault="00304943" w:rsidP="00304943">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Как известно, </w:t>
      </w:r>
      <w:r w:rsidR="001E779D" w:rsidRPr="001E779D">
        <w:rPr>
          <w:rFonts w:ascii="Times New Roman" w:eastAsia="Times New Roman" w:hAnsi="Times New Roman" w:cs="Times New Roman"/>
          <w:sz w:val="20"/>
          <w:szCs w:val="20"/>
        </w:rPr>
        <w:t>НИР являются начальным этапом комплекса работ по созданию, освоению и внедрению новых разработок</w:t>
      </w:r>
      <w:r>
        <w:rPr>
          <w:rFonts w:ascii="Times New Roman" w:eastAsia="Times New Roman" w:hAnsi="Times New Roman" w:cs="Times New Roman"/>
          <w:sz w:val="20"/>
          <w:szCs w:val="20"/>
        </w:rPr>
        <w:t xml:space="preserve">, и эти работы </w:t>
      </w:r>
      <w:r w:rsidR="001E779D" w:rsidRPr="001E779D">
        <w:rPr>
          <w:rFonts w:ascii="Times New Roman" w:eastAsia="Times New Roman" w:hAnsi="Times New Roman" w:cs="Times New Roman"/>
          <w:sz w:val="20"/>
          <w:szCs w:val="20"/>
        </w:rPr>
        <w:t xml:space="preserve"> проводят в случае, когда разработку продукции невозможно</w:t>
      </w:r>
      <w:r>
        <w:rPr>
          <w:rFonts w:ascii="Times New Roman" w:eastAsia="Times New Roman" w:hAnsi="Times New Roman" w:cs="Times New Roman"/>
          <w:sz w:val="20"/>
          <w:szCs w:val="20"/>
        </w:rPr>
        <w:t xml:space="preserve"> </w:t>
      </w:r>
      <w:r w:rsidR="001E779D" w:rsidRPr="001E779D">
        <w:rPr>
          <w:rFonts w:ascii="Times New Roman" w:eastAsia="Times New Roman" w:hAnsi="Times New Roman" w:cs="Times New Roman"/>
          <w:sz w:val="20"/>
          <w:szCs w:val="20"/>
        </w:rPr>
        <w:t>или нецелесообразно осуществлять без  соответствующих исследований.</w:t>
      </w:r>
    </w:p>
    <w:p w:rsidR="001E779D" w:rsidRDefault="001E779D" w:rsidP="00304943">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79D">
        <w:rPr>
          <w:rFonts w:ascii="Times New Roman" w:eastAsia="Times New Roman" w:hAnsi="Times New Roman" w:cs="Times New Roman"/>
          <w:sz w:val="20"/>
          <w:szCs w:val="20"/>
        </w:rPr>
        <w:t xml:space="preserve">Основанием для выполнения </w:t>
      </w:r>
      <w:r w:rsidR="00304943">
        <w:rPr>
          <w:rFonts w:ascii="Times New Roman" w:eastAsia="Times New Roman" w:hAnsi="Times New Roman" w:cs="Times New Roman"/>
          <w:sz w:val="20"/>
          <w:szCs w:val="20"/>
        </w:rPr>
        <w:t xml:space="preserve">научно-исследовательских работ </w:t>
      </w:r>
      <w:r w:rsidRPr="001E779D">
        <w:rPr>
          <w:rFonts w:ascii="Times New Roman" w:eastAsia="Times New Roman" w:hAnsi="Times New Roman" w:cs="Times New Roman"/>
          <w:sz w:val="20"/>
          <w:szCs w:val="20"/>
        </w:rPr>
        <w:t xml:space="preserve"> служит техническое задание (ТЗ) на выполнение</w:t>
      </w:r>
      <w:r w:rsidR="00304943">
        <w:rPr>
          <w:rFonts w:ascii="Times New Roman" w:eastAsia="Times New Roman" w:hAnsi="Times New Roman" w:cs="Times New Roman"/>
          <w:sz w:val="20"/>
          <w:szCs w:val="20"/>
        </w:rPr>
        <w:t xml:space="preserve"> </w:t>
      </w:r>
      <w:r w:rsidRPr="001E779D">
        <w:rPr>
          <w:rFonts w:ascii="Times New Roman" w:eastAsia="Times New Roman" w:hAnsi="Times New Roman" w:cs="Times New Roman"/>
          <w:sz w:val="20"/>
          <w:szCs w:val="20"/>
        </w:rPr>
        <w:t xml:space="preserve">НИР и (или) контракт (договор) с заказчиком – </w:t>
      </w:r>
      <w:r w:rsidR="00304943">
        <w:rPr>
          <w:rFonts w:ascii="Times New Roman" w:eastAsia="Times New Roman" w:hAnsi="Times New Roman" w:cs="Times New Roman"/>
          <w:sz w:val="20"/>
          <w:szCs w:val="20"/>
        </w:rPr>
        <w:t xml:space="preserve">государственной структурой или </w:t>
      </w:r>
      <w:r w:rsidRPr="001E779D">
        <w:rPr>
          <w:rFonts w:ascii="Times New Roman" w:eastAsia="Times New Roman" w:hAnsi="Times New Roman" w:cs="Times New Roman"/>
          <w:sz w:val="20"/>
          <w:szCs w:val="20"/>
        </w:rPr>
        <w:t>люб</w:t>
      </w:r>
      <w:r w:rsidR="00304943">
        <w:rPr>
          <w:rFonts w:ascii="Times New Roman" w:eastAsia="Times New Roman" w:hAnsi="Times New Roman" w:cs="Times New Roman"/>
          <w:sz w:val="20"/>
          <w:szCs w:val="20"/>
        </w:rPr>
        <w:t>ым</w:t>
      </w:r>
      <w:r w:rsidRPr="001E779D">
        <w:rPr>
          <w:rFonts w:ascii="Times New Roman" w:eastAsia="Times New Roman" w:hAnsi="Times New Roman" w:cs="Times New Roman"/>
          <w:sz w:val="20"/>
          <w:szCs w:val="20"/>
        </w:rPr>
        <w:t xml:space="preserve"> друг</w:t>
      </w:r>
      <w:r w:rsidR="00304943">
        <w:rPr>
          <w:rFonts w:ascii="Times New Roman" w:eastAsia="Times New Roman" w:hAnsi="Times New Roman" w:cs="Times New Roman"/>
          <w:sz w:val="20"/>
          <w:szCs w:val="20"/>
        </w:rPr>
        <w:t xml:space="preserve">им </w:t>
      </w:r>
      <w:r w:rsidRPr="001E779D">
        <w:rPr>
          <w:rFonts w:ascii="Times New Roman" w:eastAsia="Times New Roman" w:hAnsi="Times New Roman" w:cs="Times New Roman"/>
          <w:sz w:val="20"/>
          <w:szCs w:val="20"/>
        </w:rPr>
        <w:t xml:space="preserve"> субъект</w:t>
      </w:r>
      <w:r w:rsidR="00304943">
        <w:rPr>
          <w:rFonts w:ascii="Times New Roman" w:eastAsia="Times New Roman" w:hAnsi="Times New Roman" w:cs="Times New Roman"/>
          <w:sz w:val="20"/>
          <w:szCs w:val="20"/>
        </w:rPr>
        <w:t>ом</w:t>
      </w:r>
      <w:r w:rsidRPr="001E779D">
        <w:rPr>
          <w:rFonts w:ascii="Times New Roman" w:eastAsia="Times New Roman" w:hAnsi="Times New Roman" w:cs="Times New Roman"/>
          <w:sz w:val="20"/>
          <w:szCs w:val="20"/>
        </w:rPr>
        <w:t xml:space="preserve"> хозяйственной деятельности.</w:t>
      </w:r>
    </w:p>
    <w:p w:rsidR="000439CD" w:rsidRPr="000439CD" w:rsidRDefault="000439CD" w:rsidP="007C6F70">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0439CD">
        <w:rPr>
          <w:rFonts w:ascii="Times New Roman" w:eastAsia="Times New Roman" w:hAnsi="Times New Roman" w:cs="Times New Roman"/>
          <w:sz w:val="20"/>
          <w:szCs w:val="20"/>
        </w:rPr>
        <w:t>ТЗ НИР разрабатывают на основе научного прогнозирования, анализа передовых достижений отечественной и зарубежной науки и техники, результатов поисковых НИР, изучения патентной документации, а также требований заказчика. В ТЗ необходимо установить требования:</w:t>
      </w:r>
    </w:p>
    <w:p w:rsidR="000439CD" w:rsidRPr="000439CD" w:rsidRDefault="000439CD" w:rsidP="007C6F70">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0439CD">
        <w:rPr>
          <w:rFonts w:ascii="Times New Roman" w:eastAsia="Times New Roman" w:hAnsi="Times New Roman" w:cs="Times New Roman"/>
          <w:sz w:val="20"/>
          <w:szCs w:val="20"/>
        </w:rPr>
        <w:lastRenderedPageBreak/>
        <w:t>- по обеспечению безопасности для жизни и здоровья людей и охраны окружающей среды, совместимости и взаимозаменяемости;</w:t>
      </w:r>
    </w:p>
    <w:p w:rsidR="000439CD" w:rsidRPr="000439CD" w:rsidRDefault="000439CD" w:rsidP="007C6F70">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0439CD">
        <w:rPr>
          <w:rFonts w:ascii="Times New Roman" w:eastAsia="Times New Roman" w:hAnsi="Times New Roman" w:cs="Times New Roman"/>
          <w:sz w:val="20"/>
          <w:szCs w:val="20"/>
        </w:rPr>
        <w:t>- по стандартизации, унификации и метрологическому обеспечению;</w:t>
      </w:r>
    </w:p>
    <w:p w:rsidR="000439CD" w:rsidRPr="000439CD" w:rsidRDefault="000439CD" w:rsidP="007C6F70">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0439CD">
        <w:rPr>
          <w:rFonts w:ascii="Times New Roman" w:eastAsia="Times New Roman" w:hAnsi="Times New Roman" w:cs="Times New Roman"/>
          <w:sz w:val="20"/>
          <w:szCs w:val="20"/>
        </w:rPr>
        <w:t>- по ограничению номенклатуры применяемых материалов и комплектующих изделий;</w:t>
      </w:r>
    </w:p>
    <w:p w:rsidR="000439CD" w:rsidRPr="000439CD" w:rsidRDefault="000439CD" w:rsidP="007C6F70">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0439CD">
        <w:rPr>
          <w:rFonts w:ascii="Times New Roman" w:eastAsia="Times New Roman" w:hAnsi="Times New Roman" w:cs="Times New Roman"/>
          <w:sz w:val="20"/>
          <w:szCs w:val="20"/>
        </w:rPr>
        <w:t>- по экономическому и рациональному использованию топливно-энергетических и материальных ресурсов при создании и эксплуатации создаваемой продукции;</w:t>
      </w:r>
    </w:p>
    <w:p w:rsidR="000439CD" w:rsidRPr="000439CD" w:rsidRDefault="000439CD" w:rsidP="007C6F70">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0439CD">
        <w:rPr>
          <w:rFonts w:ascii="Times New Roman" w:eastAsia="Times New Roman" w:hAnsi="Times New Roman" w:cs="Times New Roman"/>
          <w:sz w:val="20"/>
          <w:szCs w:val="20"/>
        </w:rPr>
        <w:t xml:space="preserve">- по обеспечению </w:t>
      </w:r>
      <w:proofErr w:type="spellStart"/>
      <w:r w:rsidRPr="000439CD">
        <w:rPr>
          <w:rFonts w:ascii="Times New Roman" w:eastAsia="Times New Roman" w:hAnsi="Times New Roman" w:cs="Times New Roman"/>
          <w:sz w:val="20"/>
          <w:szCs w:val="20"/>
        </w:rPr>
        <w:t>конкурентноспособности</w:t>
      </w:r>
      <w:proofErr w:type="spellEnd"/>
      <w:r w:rsidRPr="000439CD">
        <w:rPr>
          <w:rFonts w:ascii="Times New Roman" w:eastAsia="Times New Roman" w:hAnsi="Times New Roman" w:cs="Times New Roman"/>
          <w:sz w:val="20"/>
          <w:szCs w:val="20"/>
        </w:rPr>
        <w:t xml:space="preserve"> продукции, намечаемой к созданию.</w:t>
      </w:r>
    </w:p>
    <w:p w:rsidR="000439CD" w:rsidRPr="000439CD" w:rsidRDefault="000439CD" w:rsidP="007C6F70">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0439CD">
        <w:rPr>
          <w:rFonts w:ascii="Times New Roman" w:eastAsia="Times New Roman" w:hAnsi="Times New Roman" w:cs="Times New Roman"/>
          <w:sz w:val="20"/>
          <w:szCs w:val="20"/>
        </w:rPr>
        <w:t>ТЗ НИР разрабатывает исполнитель НИР и согласовывает:</w:t>
      </w:r>
    </w:p>
    <w:p w:rsidR="000439CD" w:rsidRPr="000439CD" w:rsidRDefault="000439CD" w:rsidP="007C6F70">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0439CD">
        <w:rPr>
          <w:rFonts w:ascii="Times New Roman" w:eastAsia="Times New Roman" w:hAnsi="Times New Roman" w:cs="Times New Roman"/>
          <w:sz w:val="20"/>
          <w:szCs w:val="20"/>
        </w:rPr>
        <w:t>- с заказчиком (при его наличии).</w:t>
      </w:r>
    </w:p>
    <w:p w:rsidR="000439CD" w:rsidRPr="000439CD" w:rsidRDefault="000439CD" w:rsidP="007C6F70">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0439CD">
        <w:rPr>
          <w:rFonts w:ascii="Times New Roman" w:eastAsia="Times New Roman" w:hAnsi="Times New Roman" w:cs="Times New Roman"/>
          <w:sz w:val="20"/>
          <w:szCs w:val="20"/>
        </w:rPr>
        <w:t>На экземпляре ТЗ НИР, который остается у исполнителя проставляется виза:</w:t>
      </w:r>
    </w:p>
    <w:p w:rsidR="000439CD" w:rsidRPr="000439CD" w:rsidRDefault="000439CD" w:rsidP="007C6F70">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0439CD">
        <w:rPr>
          <w:rFonts w:ascii="Times New Roman" w:eastAsia="Times New Roman" w:hAnsi="Times New Roman" w:cs="Times New Roman"/>
          <w:sz w:val="20"/>
          <w:szCs w:val="20"/>
        </w:rPr>
        <w:t>- начальника управления фундаментальных и прикладных исследований ВУЗа;</w:t>
      </w:r>
    </w:p>
    <w:p w:rsidR="000439CD" w:rsidRPr="000439CD" w:rsidRDefault="000439CD" w:rsidP="007C6F70">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0439CD">
        <w:rPr>
          <w:rFonts w:ascii="Times New Roman" w:eastAsia="Times New Roman" w:hAnsi="Times New Roman" w:cs="Times New Roman"/>
          <w:sz w:val="20"/>
          <w:szCs w:val="20"/>
        </w:rPr>
        <w:t>- начальника отдела стандартизации и метрологии научно-образовательной деятельности ВУЗа;</w:t>
      </w:r>
    </w:p>
    <w:p w:rsidR="000439CD" w:rsidRPr="000439CD" w:rsidRDefault="000439CD" w:rsidP="007C6F70">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0439CD">
        <w:rPr>
          <w:rFonts w:ascii="Times New Roman" w:eastAsia="Times New Roman" w:hAnsi="Times New Roman" w:cs="Times New Roman"/>
          <w:sz w:val="20"/>
          <w:szCs w:val="20"/>
        </w:rPr>
        <w:t>- начальника отдела патентования и защиты интеллектуальной собственности ВУЗа (при необходимости).</w:t>
      </w:r>
    </w:p>
    <w:p w:rsidR="000439CD" w:rsidRPr="000439CD" w:rsidRDefault="000439CD" w:rsidP="007C6F70">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0439CD">
        <w:rPr>
          <w:rFonts w:ascii="Times New Roman" w:eastAsia="Times New Roman" w:hAnsi="Times New Roman" w:cs="Times New Roman"/>
          <w:sz w:val="20"/>
          <w:szCs w:val="20"/>
        </w:rPr>
        <w:t xml:space="preserve">ТЗ НИР утверждает заказчик (в случае </w:t>
      </w:r>
      <w:proofErr w:type="gramStart"/>
      <w:r w:rsidRPr="000439CD">
        <w:rPr>
          <w:rFonts w:ascii="Times New Roman" w:eastAsia="Times New Roman" w:hAnsi="Times New Roman" w:cs="Times New Roman"/>
          <w:sz w:val="20"/>
          <w:szCs w:val="20"/>
        </w:rPr>
        <w:t>договорных</w:t>
      </w:r>
      <w:proofErr w:type="gramEnd"/>
      <w:r w:rsidRPr="000439CD">
        <w:rPr>
          <w:rFonts w:ascii="Times New Roman" w:eastAsia="Times New Roman" w:hAnsi="Times New Roman" w:cs="Times New Roman"/>
          <w:sz w:val="20"/>
          <w:szCs w:val="20"/>
        </w:rPr>
        <w:t xml:space="preserve"> НИР) или руководитель организации - исполнителя в случае инициативных НИР.</w:t>
      </w:r>
    </w:p>
    <w:p w:rsidR="001E779D" w:rsidRPr="001E779D" w:rsidRDefault="001E779D" w:rsidP="007C6F70">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79D">
        <w:rPr>
          <w:rFonts w:ascii="Times New Roman" w:eastAsia="Times New Roman" w:hAnsi="Times New Roman" w:cs="Times New Roman"/>
          <w:sz w:val="20"/>
          <w:szCs w:val="20"/>
        </w:rPr>
        <w:t>Тематика НИР должна соответствовать планам, разработанным и утвержд</w:t>
      </w:r>
      <w:r w:rsidR="00F9266C">
        <w:rPr>
          <w:rFonts w:ascii="Times New Roman" w:eastAsia="Times New Roman" w:hAnsi="Times New Roman" w:cs="Times New Roman"/>
          <w:sz w:val="20"/>
          <w:szCs w:val="20"/>
        </w:rPr>
        <w:t>е</w:t>
      </w:r>
      <w:r w:rsidRPr="001E779D">
        <w:rPr>
          <w:rFonts w:ascii="Times New Roman" w:eastAsia="Times New Roman" w:hAnsi="Times New Roman" w:cs="Times New Roman"/>
          <w:sz w:val="20"/>
          <w:szCs w:val="20"/>
        </w:rPr>
        <w:t>нным в</w:t>
      </w:r>
      <w:r w:rsidR="00F9266C">
        <w:rPr>
          <w:rFonts w:ascii="Times New Roman" w:eastAsia="Times New Roman" w:hAnsi="Times New Roman" w:cs="Times New Roman"/>
          <w:sz w:val="20"/>
          <w:szCs w:val="20"/>
        </w:rPr>
        <w:t xml:space="preserve"> </w:t>
      </w:r>
      <w:r w:rsidRPr="001E779D">
        <w:rPr>
          <w:rFonts w:ascii="Times New Roman" w:eastAsia="Times New Roman" w:hAnsi="Times New Roman" w:cs="Times New Roman"/>
          <w:sz w:val="20"/>
          <w:szCs w:val="20"/>
        </w:rPr>
        <w:t>установленном порядке на основании постановлений и распоряжений министерств, программ</w:t>
      </w:r>
      <w:r w:rsidR="00F9266C">
        <w:rPr>
          <w:rFonts w:ascii="Times New Roman" w:eastAsia="Times New Roman" w:hAnsi="Times New Roman" w:cs="Times New Roman"/>
          <w:sz w:val="20"/>
          <w:szCs w:val="20"/>
        </w:rPr>
        <w:t xml:space="preserve"> </w:t>
      </w:r>
      <w:r w:rsidRPr="001E779D">
        <w:rPr>
          <w:rFonts w:ascii="Times New Roman" w:eastAsia="Times New Roman" w:hAnsi="Times New Roman" w:cs="Times New Roman"/>
          <w:sz w:val="20"/>
          <w:szCs w:val="20"/>
        </w:rPr>
        <w:t>работ по решению научно-технических проблем, заказ - нарядов (договоров), заявок заказчика на разработку продукции, а также инициативных предложений.</w:t>
      </w:r>
    </w:p>
    <w:p w:rsidR="00F9266C" w:rsidRDefault="001E779D" w:rsidP="007C6F70">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79D">
        <w:rPr>
          <w:rFonts w:ascii="Times New Roman" w:eastAsia="Times New Roman" w:hAnsi="Times New Roman" w:cs="Times New Roman"/>
          <w:sz w:val="20"/>
          <w:szCs w:val="20"/>
        </w:rPr>
        <w:t>ВУЗ, проводящий научно-исследовательскую работу</w:t>
      </w:r>
      <w:r w:rsidR="00F9266C">
        <w:rPr>
          <w:rFonts w:ascii="Times New Roman" w:eastAsia="Times New Roman" w:hAnsi="Times New Roman" w:cs="Times New Roman"/>
          <w:sz w:val="20"/>
          <w:szCs w:val="20"/>
        </w:rPr>
        <w:t xml:space="preserve"> (</w:t>
      </w:r>
      <w:r w:rsidRPr="001E779D">
        <w:rPr>
          <w:rFonts w:ascii="Times New Roman" w:eastAsia="Times New Roman" w:hAnsi="Times New Roman" w:cs="Times New Roman"/>
          <w:sz w:val="20"/>
          <w:szCs w:val="20"/>
        </w:rPr>
        <w:t>исполнител</w:t>
      </w:r>
      <w:r w:rsidR="00F9266C">
        <w:rPr>
          <w:rFonts w:ascii="Times New Roman" w:eastAsia="Times New Roman" w:hAnsi="Times New Roman" w:cs="Times New Roman"/>
          <w:sz w:val="20"/>
          <w:szCs w:val="20"/>
        </w:rPr>
        <w:t xml:space="preserve">ь </w:t>
      </w:r>
      <w:r w:rsidRPr="001E779D">
        <w:rPr>
          <w:rFonts w:ascii="Times New Roman" w:eastAsia="Times New Roman" w:hAnsi="Times New Roman" w:cs="Times New Roman"/>
          <w:sz w:val="20"/>
          <w:szCs w:val="20"/>
        </w:rPr>
        <w:t xml:space="preserve"> НИР</w:t>
      </w:r>
      <w:r w:rsidR="00F9266C">
        <w:rPr>
          <w:rFonts w:ascii="Times New Roman" w:eastAsia="Times New Roman" w:hAnsi="Times New Roman" w:cs="Times New Roman"/>
          <w:sz w:val="20"/>
          <w:szCs w:val="20"/>
        </w:rPr>
        <w:t>)</w:t>
      </w:r>
      <w:r w:rsidRPr="001E779D">
        <w:rPr>
          <w:rFonts w:ascii="Times New Roman" w:eastAsia="Times New Roman" w:hAnsi="Times New Roman" w:cs="Times New Roman"/>
          <w:sz w:val="20"/>
          <w:szCs w:val="20"/>
        </w:rPr>
        <w:t>, несет ответственность за научно-технический уровень работы, а также за</w:t>
      </w:r>
      <w:r w:rsidR="00F9266C">
        <w:rPr>
          <w:rFonts w:ascii="Times New Roman" w:eastAsia="Times New Roman" w:hAnsi="Times New Roman" w:cs="Times New Roman"/>
          <w:sz w:val="20"/>
          <w:szCs w:val="20"/>
        </w:rPr>
        <w:t xml:space="preserve"> </w:t>
      </w:r>
      <w:r w:rsidRPr="001E779D">
        <w:rPr>
          <w:rFonts w:ascii="Times New Roman" w:eastAsia="Times New Roman" w:hAnsi="Times New Roman" w:cs="Times New Roman"/>
          <w:sz w:val="20"/>
          <w:szCs w:val="20"/>
        </w:rPr>
        <w:t>полноту и объективность представляемых результатов.</w:t>
      </w:r>
      <w:r w:rsidR="00F9266C">
        <w:rPr>
          <w:rFonts w:ascii="Times New Roman" w:eastAsia="Times New Roman" w:hAnsi="Times New Roman" w:cs="Times New Roman"/>
          <w:sz w:val="20"/>
          <w:szCs w:val="20"/>
        </w:rPr>
        <w:t xml:space="preserve"> </w:t>
      </w:r>
      <w:r w:rsidRPr="001E779D">
        <w:rPr>
          <w:rFonts w:ascii="Times New Roman" w:eastAsia="Times New Roman" w:hAnsi="Times New Roman" w:cs="Times New Roman"/>
          <w:sz w:val="20"/>
          <w:szCs w:val="20"/>
        </w:rPr>
        <w:t>В зависимости от характера, сложности объекта работ в выполнении НИР могут</w:t>
      </w:r>
      <w:r w:rsidR="00F9266C">
        <w:rPr>
          <w:rFonts w:ascii="Times New Roman" w:eastAsia="Times New Roman" w:hAnsi="Times New Roman" w:cs="Times New Roman"/>
          <w:sz w:val="20"/>
          <w:szCs w:val="20"/>
        </w:rPr>
        <w:t xml:space="preserve"> </w:t>
      </w:r>
      <w:r w:rsidRPr="001E779D">
        <w:rPr>
          <w:rFonts w:ascii="Times New Roman" w:eastAsia="Times New Roman" w:hAnsi="Times New Roman" w:cs="Times New Roman"/>
          <w:sz w:val="20"/>
          <w:szCs w:val="20"/>
        </w:rPr>
        <w:t>принимать участие одна или несколько организаций (предприятий) одного или различных</w:t>
      </w:r>
      <w:r w:rsidR="00F9266C">
        <w:rPr>
          <w:rFonts w:ascii="Times New Roman" w:eastAsia="Times New Roman" w:hAnsi="Times New Roman" w:cs="Times New Roman"/>
          <w:sz w:val="20"/>
          <w:szCs w:val="20"/>
        </w:rPr>
        <w:t xml:space="preserve"> </w:t>
      </w:r>
      <w:r w:rsidRPr="001E779D">
        <w:rPr>
          <w:rFonts w:ascii="Times New Roman" w:eastAsia="Times New Roman" w:hAnsi="Times New Roman" w:cs="Times New Roman"/>
          <w:sz w:val="20"/>
          <w:szCs w:val="20"/>
        </w:rPr>
        <w:t>министерств.</w:t>
      </w:r>
      <w:r w:rsidR="00F9266C">
        <w:rPr>
          <w:rFonts w:ascii="Times New Roman" w:eastAsia="Times New Roman" w:hAnsi="Times New Roman" w:cs="Times New Roman"/>
          <w:sz w:val="20"/>
          <w:szCs w:val="20"/>
        </w:rPr>
        <w:t xml:space="preserve"> </w:t>
      </w:r>
      <w:r w:rsidRPr="001E779D">
        <w:rPr>
          <w:rFonts w:ascii="Times New Roman" w:eastAsia="Times New Roman" w:hAnsi="Times New Roman" w:cs="Times New Roman"/>
          <w:sz w:val="20"/>
          <w:szCs w:val="20"/>
        </w:rPr>
        <w:t>В этом случае головной исполнитель НИР координирует работу организаций</w:t>
      </w:r>
      <w:r w:rsidR="00F9266C">
        <w:rPr>
          <w:rFonts w:ascii="Times New Roman" w:eastAsia="Times New Roman" w:hAnsi="Times New Roman" w:cs="Times New Roman"/>
          <w:sz w:val="20"/>
          <w:szCs w:val="20"/>
        </w:rPr>
        <w:t xml:space="preserve"> </w:t>
      </w:r>
      <w:r w:rsidRPr="001E779D">
        <w:rPr>
          <w:rFonts w:ascii="Times New Roman" w:eastAsia="Times New Roman" w:hAnsi="Times New Roman" w:cs="Times New Roman"/>
          <w:sz w:val="20"/>
          <w:szCs w:val="20"/>
        </w:rPr>
        <w:t xml:space="preserve">соисполнителей, выступает в роли заказчика по отношению к соисполнителям, а также отвечает перед заказчиком за научно-технический уровень работы в целом. </w:t>
      </w:r>
    </w:p>
    <w:p w:rsidR="001E779D" w:rsidRPr="001E779D" w:rsidRDefault="001E779D" w:rsidP="007C6F70">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79D">
        <w:rPr>
          <w:rFonts w:ascii="Times New Roman" w:eastAsia="Times New Roman" w:hAnsi="Times New Roman" w:cs="Times New Roman"/>
          <w:sz w:val="20"/>
          <w:szCs w:val="20"/>
        </w:rPr>
        <w:t>Головным исполнителем может быть как ВУЗ, так и другие организации (предприятия).</w:t>
      </w:r>
      <w:r w:rsidR="00F9266C">
        <w:rPr>
          <w:rFonts w:ascii="Times New Roman" w:eastAsia="Times New Roman" w:hAnsi="Times New Roman" w:cs="Times New Roman"/>
          <w:sz w:val="20"/>
          <w:szCs w:val="20"/>
        </w:rPr>
        <w:t xml:space="preserve"> </w:t>
      </w:r>
      <w:r w:rsidRPr="001E779D">
        <w:rPr>
          <w:rFonts w:ascii="Times New Roman" w:eastAsia="Times New Roman" w:hAnsi="Times New Roman" w:cs="Times New Roman"/>
          <w:sz w:val="20"/>
          <w:szCs w:val="20"/>
        </w:rPr>
        <w:t>Исполнитель НИР представляет во Всероссийский научно-технический информационный центр информационный материал о проведении НИР в виде:</w:t>
      </w:r>
    </w:p>
    <w:p w:rsidR="001E779D" w:rsidRPr="001E779D" w:rsidRDefault="001E779D" w:rsidP="007C6F70">
      <w:pPr>
        <w:shd w:val="clear" w:color="auto" w:fill="FFFFFF"/>
        <w:autoSpaceDE w:val="0"/>
        <w:autoSpaceDN w:val="0"/>
        <w:adjustRightInd w:val="0"/>
        <w:spacing w:after="0" w:line="240" w:lineRule="auto"/>
        <w:jc w:val="both"/>
        <w:rPr>
          <w:rFonts w:ascii="Times New Roman" w:eastAsia="Times New Roman" w:hAnsi="Times New Roman" w:cs="Times New Roman"/>
          <w:sz w:val="20"/>
          <w:szCs w:val="20"/>
        </w:rPr>
      </w:pPr>
      <w:r w:rsidRPr="001E779D">
        <w:rPr>
          <w:rFonts w:ascii="Times New Roman" w:eastAsia="Times New Roman" w:hAnsi="Times New Roman" w:cs="Times New Roman"/>
          <w:sz w:val="20"/>
          <w:szCs w:val="20"/>
        </w:rPr>
        <w:t xml:space="preserve">- регистрационных карт </w:t>
      </w:r>
      <w:r w:rsidR="00F9266C">
        <w:rPr>
          <w:rFonts w:ascii="Times New Roman" w:eastAsia="Times New Roman" w:hAnsi="Times New Roman" w:cs="Times New Roman"/>
          <w:sz w:val="20"/>
          <w:szCs w:val="20"/>
        </w:rPr>
        <w:t>(</w:t>
      </w:r>
      <w:r w:rsidRPr="001E779D">
        <w:rPr>
          <w:rFonts w:ascii="Times New Roman" w:eastAsia="Times New Roman" w:hAnsi="Times New Roman" w:cs="Times New Roman"/>
          <w:sz w:val="20"/>
          <w:szCs w:val="20"/>
        </w:rPr>
        <w:t>регистрация НИОКР должна быть проведена в течение 30-дневного срока после начала работы</w:t>
      </w:r>
      <w:r w:rsidR="00F9266C">
        <w:rPr>
          <w:rFonts w:ascii="Times New Roman" w:eastAsia="Times New Roman" w:hAnsi="Times New Roman" w:cs="Times New Roman"/>
          <w:sz w:val="20"/>
          <w:szCs w:val="20"/>
        </w:rPr>
        <w:t>)</w:t>
      </w:r>
      <w:r w:rsidRPr="001E779D">
        <w:rPr>
          <w:rFonts w:ascii="Times New Roman" w:eastAsia="Times New Roman" w:hAnsi="Times New Roman" w:cs="Times New Roman"/>
          <w:sz w:val="20"/>
          <w:szCs w:val="20"/>
        </w:rPr>
        <w:t>;</w:t>
      </w:r>
    </w:p>
    <w:p w:rsidR="001E779D" w:rsidRPr="001E779D" w:rsidRDefault="001E779D" w:rsidP="007C6F70">
      <w:pPr>
        <w:shd w:val="clear" w:color="auto" w:fill="FFFFFF"/>
        <w:autoSpaceDE w:val="0"/>
        <w:autoSpaceDN w:val="0"/>
        <w:adjustRightInd w:val="0"/>
        <w:spacing w:after="0" w:line="240" w:lineRule="auto"/>
        <w:jc w:val="both"/>
        <w:rPr>
          <w:rFonts w:ascii="Times New Roman" w:eastAsia="Times New Roman" w:hAnsi="Times New Roman" w:cs="Times New Roman"/>
          <w:sz w:val="20"/>
          <w:szCs w:val="20"/>
        </w:rPr>
      </w:pPr>
      <w:r w:rsidRPr="001E779D">
        <w:rPr>
          <w:rFonts w:ascii="Times New Roman" w:eastAsia="Times New Roman" w:hAnsi="Times New Roman" w:cs="Times New Roman"/>
          <w:sz w:val="20"/>
          <w:szCs w:val="20"/>
        </w:rPr>
        <w:lastRenderedPageBreak/>
        <w:t>- отч</w:t>
      </w:r>
      <w:r w:rsidR="00F9266C">
        <w:rPr>
          <w:rFonts w:ascii="Times New Roman" w:eastAsia="Times New Roman" w:hAnsi="Times New Roman" w:cs="Times New Roman"/>
          <w:sz w:val="20"/>
          <w:szCs w:val="20"/>
        </w:rPr>
        <w:t>е</w:t>
      </w:r>
      <w:r w:rsidRPr="001E779D">
        <w:rPr>
          <w:rFonts w:ascii="Times New Roman" w:eastAsia="Times New Roman" w:hAnsi="Times New Roman" w:cs="Times New Roman"/>
          <w:sz w:val="20"/>
          <w:szCs w:val="20"/>
        </w:rPr>
        <w:t>тов о НИР (промежуточных, ежегодных или по теме в целом) в 30-дневный срок</w:t>
      </w:r>
      <w:r w:rsidR="00F9266C">
        <w:rPr>
          <w:rFonts w:ascii="Times New Roman" w:eastAsia="Times New Roman" w:hAnsi="Times New Roman" w:cs="Times New Roman"/>
          <w:sz w:val="20"/>
          <w:szCs w:val="20"/>
        </w:rPr>
        <w:t xml:space="preserve"> </w:t>
      </w:r>
      <w:r w:rsidRPr="001E779D">
        <w:rPr>
          <w:rFonts w:ascii="Times New Roman" w:eastAsia="Times New Roman" w:hAnsi="Times New Roman" w:cs="Times New Roman"/>
          <w:sz w:val="20"/>
          <w:szCs w:val="20"/>
        </w:rPr>
        <w:t>после окончания НИР;</w:t>
      </w:r>
    </w:p>
    <w:p w:rsidR="001E779D" w:rsidRPr="001E779D" w:rsidRDefault="001E779D" w:rsidP="007C6F70">
      <w:pPr>
        <w:shd w:val="clear" w:color="auto" w:fill="FFFFFF"/>
        <w:autoSpaceDE w:val="0"/>
        <w:autoSpaceDN w:val="0"/>
        <w:adjustRightInd w:val="0"/>
        <w:spacing w:after="0" w:line="240" w:lineRule="auto"/>
        <w:jc w:val="both"/>
        <w:rPr>
          <w:rFonts w:ascii="Times New Roman" w:eastAsia="Times New Roman" w:hAnsi="Times New Roman" w:cs="Times New Roman"/>
          <w:sz w:val="20"/>
          <w:szCs w:val="20"/>
        </w:rPr>
      </w:pPr>
      <w:r w:rsidRPr="001E779D">
        <w:rPr>
          <w:rFonts w:ascii="Times New Roman" w:eastAsia="Times New Roman" w:hAnsi="Times New Roman" w:cs="Times New Roman"/>
          <w:sz w:val="20"/>
          <w:szCs w:val="20"/>
        </w:rPr>
        <w:t>- информационных карт, отправляемых вместе с отч</w:t>
      </w:r>
      <w:r w:rsidR="00F9266C">
        <w:rPr>
          <w:rFonts w:ascii="Times New Roman" w:eastAsia="Times New Roman" w:hAnsi="Times New Roman" w:cs="Times New Roman"/>
          <w:sz w:val="20"/>
          <w:szCs w:val="20"/>
        </w:rPr>
        <w:t>е</w:t>
      </w:r>
      <w:r w:rsidRPr="001E779D">
        <w:rPr>
          <w:rFonts w:ascii="Times New Roman" w:eastAsia="Times New Roman" w:hAnsi="Times New Roman" w:cs="Times New Roman"/>
          <w:sz w:val="20"/>
          <w:szCs w:val="20"/>
        </w:rPr>
        <w:t>том.</w:t>
      </w:r>
    </w:p>
    <w:p w:rsidR="001E779D" w:rsidRPr="001E779D" w:rsidRDefault="001E779D" w:rsidP="007C6F70">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79D">
        <w:rPr>
          <w:rFonts w:ascii="Times New Roman" w:eastAsia="Times New Roman" w:hAnsi="Times New Roman" w:cs="Times New Roman"/>
          <w:sz w:val="20"/>
          <w:szCs w:val="20"/>
        </w:rPr>
        <w:t>Порядок представления информационных материалов, правила составления регистрационных и информационных карт должны соответствовать «Положению о государственной</w:t>
      </w:r>
      <w:r w:rsidR="00026160">
        <w:rPr>
          <w:rFonts w:ascii="Times New Roman" w:eastAsia="Times New Roman" w:hAnsi="Times New Roman" w:cs="Times New Roman"/>
          <w:sz w:val="20"/>
          <w:szCs w:val="20"/>
        </w:rPr>
        <w:t xml:space="preserve"> </w:t>
      </w:r>
      <w:r w:rsidRPr="001E779D">
        <w:rPr>
          <w:rFonts w:ascii="Times New Roman" w:eastAsia="Times New Roman" w:hAnsi="Times New Roman" w:cs="Times New Roman"/>
          <w:sz w:val="20"/>
          <w:szCs w:val="20"/>
        </w:rPr>
        <w:t>регистрации и уч</w:t>
      </w:r>
      <w:r w:rsidR="00026160">
        <w:rPr>
          <w:rFonts w:ascii="Times New Roman" w:eastAsia="Times New Roman" w:hAnsi="Times New Roman" w:cs="Times New Roman"/>
          <w:sz w:val="20"/>
          <w:szCs w:val="20"/>
        </w:rPr>
        <w:t>е</w:t>
      </w:r>
      <w:r w:rsidRPr="001E779D">
        <w:rPr>
          <w:rFonts w:ascii="Times New Roman" w:eastAsia="Times New Roman" w:hAnsi="Times New Roman" w:cs="Times New Roman"/>
          <w:sz w:val="20"/>
          <w:szCs w:val="20"/>
        </w:rPr>
        <w:t>те открытых НИОКР, представления по ним отч</w:t>
      </w:r>
      <w:r w:rsidR="00026160">
        <w:rPr>
          <w:rFonts w:ascii="Times New Roman" w:eastAsia="Times New Roman" w:hAnsi="Times New Roman" w:cs="Times New Roman"/>
          <w:sz w:val="20"/>
          <w:szCs w:val="20"/>
        </w:rPr>
        <w:t>е</w:t>
      </w:r>
      <w:r w:rsidRPr="001E779D">
        <w:rPr>
          <w:rFonts w:ascii="Times New Roman" w:eastAsia="Times New Roman" w:hAnsi="Times New Roman" w:cs="Times New Roman"/>
          <w:sz w:val="20"/>
          <w:szCs w:val="20"/>
        </w:rPr>
        <w:t>тов и информационных</w:t>
      </w:r>
      <w:r w:rsidR="00026160">
        <w:rPr>
          <w:rFonts w:ascii="Times New Roman" w:eastAsia="Times New Roman" w:hAnsi="Times New Roman" w:cs="Times New Roman"/>
          <w:sz w:val="20"/>
          <w:szCs w:val="20"/>
        </w:rPr>
        <w:t xml:space="preserve"> </w:t>
      </w:r>
      <w:r w:rsidRPr="001E779D">
        <w:rPr>
          <w:rFonts w:ascii="Times New Roman" w:eastAsia="Times New Roman" w:hAnsi="Times New Roman" w:cs="Times New Roman"/>
          <w:sz w:val="20"/>
          <w:szCs w:val="20"/>
        </w:rPr>
        <w:t>материалов в Центр информационных технологий и систем органов исполнительной власти»</w:t>
      </w:r>
      <w:r w:rsidR="00026160">
        <w:rPr>
          <w:rFonts w:ascii="Times New Roman" w:eastAsia="Times New Roman" w:hAnsi="Times New Roman" w:cs="Times New Roman"/>
          <w:sz w:val="20"/>
          <w:szCs w:val="20"/>
        </w:rPr>
        <w:t xml:space="preserve"> </w:t>
      </w:r>
      <w:r w:rsidRPr="001E779D">
        <w:rPr>
          <w:rFonts w:ascii="Times New Roman" w:eastAsia="Times New Roman" w:hAnsi="Times New Roman" w:cs="Times New Roman"/>
          <w:sz w:val="20"/>
          <w:szCs w:val="20"/>
        </w:rPr>
        <w:t>и инструкциями по вводу регистрационных и информационных карт.</w:t>
      </w:r>
    </w:p>
    <w:p w:rsidR="001E779D" w:rsidRPr="001E779D" w:rsidRDefault="00237A39" w:rsidP="007C6F70">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Совершенно очевидно, что н</w:t>
      </w:r>
      <w:r w:rsidR="001E779D" w:rsidRPr="001E779D">
        <w:rPr>
          <w:rFonts w:ascii="Times New Roman" w:eastAsia="Times New Roman" w:hAnsi="Times New Roman" w:cs="Times New Roman"/>
          <w:sz w:val="20"/>
          <w:szCs w:val="20"/>
        </w:rPr>
        <w:t>еобходимость проведения экспериментальных исследований, создание моделей</w:t>
      </w:r>
      <w:r>
        <w:rPr>
          <w:rFonts w:ascii="Times New Roman" w:eastAsia="Times New Roman" w:hAnsi="Times New Roman" w:cs="Times New Roman"/>
          <w:sz w:val="20"/>
          <w:szCs w:val="20"/>
        </w:rPr>
        <w:t xml:space="preserve"> </w:t>
      </w:r>
      <w:r w:rsidR="001E779D" w:rsidRPr="001E779D">
        <w:rPr>
          <w:rFonts w:ascii="Times New Roman" w:eastAsia="Times New Roman" w:hAnsi="Times New Roman" w:cs="Times New Roman"/>
          <w:sz w:val="20"/>
          <w:szCs w:val="20"/>
        </w:rPr>
        <w:t>(макетов, экспериментальных образцов), состав технической документации, разрабатываемый</w:t>
      </w:r>
      <w:r>
        <w:rPr>
          <w:rFonts w:ascii="Times New Roman" w:eastAsia="Times New Roman" w:hAnsi="Times New Roman" w:cs="Times New Roman"/>
          <w:sz w:val="20"/>
          <w:szCs w:val="20"/>
        </w:rPr>
        <w:t xml:space="preserve"> </w:t>
      </w:r>
      <w:r w:rsidR="001E779D" w:rsidRPr="001E779D">
        <w:rPr>
          <w:rFonts w:ascii="Times New Roman" w:eastAsia="Times New Roman" w:hAnsi="Times New Roman" w:cs="Times New Roman"/>
          <w:sz w:val="20"/>
          <w:szCs w:val="20"/>
        </w:rPr>
        <w:t>для создания моделей, определяется в зависимости от групп НИР и устанавливается в ТЗ</w:t>
      </w:r>
      <w:r>
        <w:rPr>
          <w:rFonts w:ascii="Times New Roman" w:eastAsia="Times New Roman" w:hAnsi="Times New Roman" w:cs="Times New Roman"/>
          <w:sz w:val="20"/>
          <w:szCs w:val="20"/>
        </w:rPr>
        <w:t xml:space="preserve"> </w:t>
      </w:r>
      <w:r w:rsidR="001E779D" w:rsidRPr="001E779D">
        <w:rPr>
          <w:rFonts w:ascii="Times New Roman" w:eastAsia="Times New Roman" w:hAnsi="Times New Roman" w:cs="Times New Roman"/>
          <w:sz w:val="20"/>
          <w:szCs w:val="20"/>
        </w:rPr>
        <w:t>НИР.</w:t>
      </w:r>
    </w:p>
    <w:p w:rsidR="001E779D" w:rsidRPr="001E779D" w:rsidRDefault="001E779D" w:rsidP="007C6F70">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79D">
        <w:rPr>
          <w:rFonts w:ascii="Times New Roman" w:eastAsia="Times New Roman" w:hAnsi="Times New Roman" w:cs="Times New Roman"/>
          <w:sz w:val="20"/>
          <w:szCs w:val="20"/>
        </w:rPr>
        <w:t>Модели (макеты, экспериментальные образцы) изготавливают по документации</w:t>
      </w:r>
      <w:r w:rsidR="00237A39">
        <w:rPr>
          <w:rFonts w:ascii="Times New Roman" w:eastAsia="Times New Roman" w:hAnsi="Times New Roman" w:cs="Times New Roman"/>
          <w:sz w:val="20"/>
          <w:szCs w:val="20"/>
        </w:rPr>
        <w:t xml:space="preserve"> </w:t>
      </w:r>
      <w:r w:rsidRPr="001E779D">
        <w:rPr>
          <w:rFonts w:ascii="Times New Roman" w:eastAsia="Times New Roman" w:hAnsi="Times New Roman" w:cs="Times New Roman"/>
          <w:sz w:val="20"/>
          <w:szCs w:val="20"/>
        </w:rPr>
        <w:t>исполнителей НИР под их контролем и при их участии. В разработке технической документации может участвовать заказчик, если это предусмотрено ТЗ НИР.</w:t>
      </w:r>
    </w:p>
    <w:p w:rsidR="00B577A6" w:rsidRDefault="001E779D" w:rsidP="00B577A6">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79D">
        <w:rPr>
          <w:rFonts w:ascii="Times New Roman" w:eastAsia="Times New Roman" w:hAnsi="Times New Roman" w:cs="Times New Roman"/>
          <w:sz w:val="20"/>
          <w:szCs w:val="20"/>
        </w:rPr>
        <w:t>Если при проведении НИР создается результат интеллектуальной собственности</w:t>
      </w:r>
      <w:r w:rsidR="00237A39">
        <w:rPr>
          <w:rFonts w:ascii="Times New Roman" w:eastAsia="Times New Roman" w:hAnsi="Times New Roman" w:cs="Times New Roman"/>
          <w:sz w:val="20"/>
          <w:szCs w:val="20"/>
        </w:rPr>
        <w:t xml:space="preserve"> </w:t>
      </w:r>
      <w:r w:rsidRPr="001E779D">
        <w:rPr>
          <w:rFonts w:ascii="Times New Roman" w:eastAsia="Times New Roman" w:hAnsi="Times New Roman" w:cs="Times New Roman"/>
          <w:sz w:val="20"/>
          <w:szCs w:val="20"/>
        </w:rPr>
        <w:t>(изобретение, полезная модель, программа для ЭВМ, база данных), то его необходимо</w:t>
      </w:r>
      <w:r w:rsidR="00237A39">
        <w:rPr>
          <w:rFonts w:ascii="Times New Roman" w:eastAsia="Times New Roman" w:hAnsi="Times New Roman" w:cs="Times New Roman"/>
          <w:sz w:val="20"/>
          <w:szCs w:val="20"/>
        </w:rPr>
        <w:t xml:space="preserve"> </w:t>
      </w:r>
      <w:r w:rsidRPr="001E779D">
        <w:rPr>
          <w:rFonts w:ascii="Times New Roman" w:eastAsia="Times New Roman" w:hAnsi="Times New Roman" w:cs="Times New Roman"/>
          <w:sz w:val="20"/>
          <w:szCs w:val="20"/>
        </w:rPr>
        <w:t xml:space="preserve">оформлять в соответствии с </w:t>
      </w:r>
      <w:r w:rsidR="00B577A6">
        <w:rPr>
          <w:rFonts w:ascii="Times New Roman" w:eastAsia="Times New Roman" w:hAnsi="Times New Roman" w:cs="Times New Roman"/>
          <w:sz w:val="20"/>
          <w:szCs w:val="20"/>
        </w:rPr>
        <w:t xml:space="preserve">законодательством Российской Федерации </w:t>
      </w:r>
      <w:r w:rsidR="00B577A6" w:rsidRPr="00684A22">
        <w:rPr>
          <w:rFonts w:ascii="Times New Roman" w:eastAsia="Times New Roman" w:hAnsi="Times New Roman" w:cs="Times New Roman"/>
          <w:sz w:val="20"/>
          <w:szCs w:val="20"/>
        </w:rPr>
        <w:t xml:space="preserve">(более подробно о результатах </w:t>
      </w:r>
      <w:r w:rsidR="00C71917" w:rsidRPr="00684A22">
        <w:rPr>
          <w:rFonts w:ascii="Times New Roman" w:eastAsia="Times New Roman" w:hAnsi="Times New Roman" w:cs="Times New Roman"/>
          <w:sz w:val="20"/>
          <w:szCs w:val="20"/>
        </w:rPr>
        <w:t xml:space="preserve">интеллектуальной деятельности </w:t>
      </w:r>
      <w:r w:rsidR="00B577A6" w:rsidRPr="00684A22">
        <w:rPr>
          <w:rFonts w:ascii="Times New Roman" w:eastAsia="Times New Roman" w:hAnsi="Times New Roman" w:cs="Times New Roman"/>
          <w:sz w:val="20"/>
          <w:szCs w:val="20"/>
        </w:rPr>
        <w:t xml:space="preserve">в </w:t>
      </w:r>
      <w:r w:rsidR="00163399">
        <w:rPr>
          <w:rFonts w:ascii="Times New Roman" w:eastAsia="Times New Roman" w:hAnsi="Times New Roman" w:cs="Times New Roman"/>
          <w:sz w:val="20"/>
          <w:szCs w:val="20"/>
        </w:rPr>
        <w:t>главе 4</w:t>
      </w:r>
      <w:r w:rsidR="00B577A6" w:rsidRPr="00684A22">
        <w:rPr>
          <w:rFonts w:ascii="Times New Roman" w:eastAsia="Times New Roman" w:hAnsi="Times New Roman" w:cs="Times New Roman"/>
          <w:sz w:val="20"/>
          <w:szCs w:val="20"/>
        </w:rPr>
        <w:t>).</w:t>
      </w:r>
    </w:p>
    <w:p w:rsidR="001E779D" w:rsidRDefault="001E779D" w:rsidP="00EC79B5">
      <w:pPr>
        <w:shd w:val="clear" w:color="auto" w:fill="FFFFFF"/>
        <w:autoSpaceDE w:val="0"/>
        <w:autoSpaceDN w:val="0"/>
        <w:adjustRightInd w:val="0"/>
        <w:spacing w:after="0" w:line="240" w:lineRule="auto"/>
        <w:jc w:val="both"/>
        <w:rPr>
          <w:rFonts w:ascii="Times New Roman" w:eastAsia="Times New Roman" w:hAnsi="Times New Roman" w:cs="Times New Roman"/>
          <w:sz w:val="20"/>
          <w:szCs w:val="20"/>
        </w:rPr>
      </w:pPr>
    </w:p>
    <w:p w:rsidR="002A341B" w:rsidRDefault="002A341B" w:rsidP="001E7458">
      <w:pPr>
        <w:shd w:val="clear" w:color="auto" w:fill="FFFFFF"/>
        <w:autoSpaceDE w:val="0"/>
        <w:autoSpaceDN w:val="0"/>
        <w:adjustRightInd w:val="0"/>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3.2. </w:t>
      </w:r>
      <w:r w:rsidR="001E7458" w:rsidRPr="001E7458">
        <w:rPr>
          <w:rFonts w:ascii="Times New Roman" w:eastAsia="Times New Roman" w:hAnsi="Times New Roman" w:cs="Times New Roman"/>
          <w:b/>
          <w:sz w:val="20"/>
          <w:szCs w:val="20"/>
        </w:rPr>
        <w:t xml:space="preserve">Организация </w:t>
      </w:r>
      <w:r>
        <w:rPr>
          <w:rFonts w:ascii="Times New Roman" w:eastAsia="Times New Roman" w:hAnsi="Times New Roman" w:cs="Times New Roman"/>
          <w:b/>
          <w:sz w:val="20"/>
          <w:szCs w:val="20"/>
        </w:rPr>
        <w:t>НИР на факультет</w:t>
      </w:r>
      <w:r w:rsidR="007C6F70">
        <w:rPr>
          <w:rFonts w:ascii="Times New Roman" w:eastAsia="Times New Roman" w:hAnsi="Times New Roman" w:cs="Times New Roman"/>
          <w:b/>
          <w:sz w:val="20"/>
          <w:szCs w:val="20"/>
        </w:rPr>
        <w:t>е</w:t>
      </w:r>
      <w:r>
        <w:rPr>
          <w:rFonts w:ascii="Times New Roman" w:eastAsia="Times New Roman" w:hAnsi="Times New Roman" w:cs="Times New Roman"/>
          <w:b/>
          <w:sz w:val="20"/>
          <w:szCs w:val="20"/>
        </w:rPr>
        <w:t xml:space="preserve"> почвоведения </w:t>
      </w:r>
      <w:r w:rsidR="007C6F70">
        <w:rPr>
          <w:rFonts w:ascii="Times New Roman" w:eastAsia="Times New Roman" w:hAnsi="Times New Roman" w:cs="Times New Roman"/>
          <w:b/>
          <w:sz w:val="20"/>
          <w:szCs w:val="20"/>
        </w:rPr>
        <w:t>МГУ</w:t>
      </w:r>
    </w:p>
    <w:p w:rsidR="001E7458" w:rsidRPr="001E7458" w:rsidRDefault="001E7458" w:rsidP="001E7458">
      <w:pPr>
        <w:shd w:val="clear" w:color="auto" w:fill="FFFFFF"/>
        <w:autoSpaceDE w:val="0"/>
        <w:autoSpaceDN w:val="0"/>
        <w:adjustRightInd w:val="0"/>
        <w:spacing w:after="0" w:line="240" w:lineRule="auto"/>
        <w:jc w:val="center"/>
        <w:rPr>
          <w:rFonts w:ascii="Times New Roman" w:eastAsia="Times New Roman" w:hAnsi="Times New Roman" w:cs="Times New Roman"/>
          <w:sz w:val="20"/>
          <w:szCs w:val="20"/>
        </w:rPr>
      </w:pPr>
    </w:p>
    <w:p w:rsidR="001E7458" w:rsidRPr="00684A22" w:rsidRDefault="001E7458" w:rsidP="001E7458">
      <w:pPr>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sz w:val="20"/>
          <w:szCs w:val="20"/>
        </w:rPr>
        <w:t xml:space="preserve">В МГУ фундаментальные исследования ведутся по ряду приоритетных направлений, утвержденных Ученым Советом. </w:t>
      </w:r>
      <w:r w:rsidRPr="00684A22">
        <w:rPr>
          <w:rFonts w:ascii="Times New Roman" w:eastAsia="Times New Roman" w:hAnsi="Times New Roman" w:cs="Times New Roman"/>
          <w:sz w:val="20"/>
          <w:szCs w:val="20"/>
        </w:rPr>
        <w:t>На факультете почвоведения это два таких направления: «</w:t>
      </w:r>
      <w:r w:rsidRPr="00684A22">
        <w:rPr>
          <w:rFonts w:ascii="Times New Roman" w:eastAsia="Times New Roman" w:hAnsi="Times New Roman" w:cs="Times New Roman"/>
          <w:color w:val="000000"/>
          <w:sz w:val="20"/>
          <w:szCs w:val="20"/>
        </w:rPr>
        <w:t>Функционирование почв и их устойчивость в природных и антропогенных системах» и «Экологические функции почв в биосфере». Исследования по этим направлениям н</w:t>
      </w:r>
      <w:r w:rsidRPr="00684A22">
        <w:rPr>
          <w:rFonts w:ascii="Times New Roman" w:eastAsia="Times New Roman" w:hAnsi="Times New Roman" w:cs="Times New Roman"/>
          <w:sz w:val="20"/>
          <w:szCs w:val="20"/>
        </w:rPr>
        <w:t>осят</w:t>
      </w:r>
      <w:r w:rsidRPr="001E7458">
        <w:rPr>
          <w:rFonts w:ascii="Times New Roman" w:eastAsia="Times New Roman" w:hAnsi="Times New Roman" w:cs="Times New Roman"/>
          <w:sz w:val="20"/>
          <w:szCs w:val="20"/>
        </w:rPr>
        <w:t xml:space="preserve"> характер государственного задания. В рамках двух общеуниверситетских приоритетных направлений каждая кафедра факультета почвоведения ведет свои темы, например, такие как: </w:t>
      </w:r>
      <w:proofErr w:type="gramStart"/>
      <w:r w:rsidRPr="001E7458">
        <w:rPr>
          <w:rFonts w:ascii="Times New Roman" w:eastAsia="Times New Roman" w:hAnsi="Times New Roman" w:cs="Times New Roman"/>
          <w:sz w:val="20"/>
          <w:szCs w:val="20"/>
        </w:rPr>
        <w:t xml:space="preserve">«Антропогенная эволюция и деградация почв», «Биогеохимия радионуклидов и </w:t>
      </w:r>
      <w:proofErr w:type="spellStart"/>
      <w:r w:rsidRPr="001E7458">
        <w:rPr>
          <w:rFonts w:ascii="Times New Roman" w:eastAsia="Times New Roman" w:hAnsi="Times New Roman" w:cs="Times New Roman"/>
          <w:sz w:val="20"/>
          <w:szCs w:val="20"/>
        </w:rPr>
        <w:t>экотоксикантов</w:t>
      </w:r>
      <w:proofErr w:type="spellEnd"/>
      <w:r w:rsidRPr="001E7458">
        <w:rPr>
          <w:rFonts w:ascii="Times New Roman" w:eastAsia="Times New Roman" w:hAnsi="Times New Roman" w:cs="Times New Roman"/>
          <w:sz w:val="20"/>
          <w:szCs w:val="20"/>
        </w:rPr>
        <w:t xml:space="preserve"> в наземных экосистемах», «Научно-теоретические основы экологического нормирования в области землепользования и охраны почв», «Структурно-функциональная организация почвенных биофизических систем»</w:t>
      </w:r>
      <w:r w:rsidRPr="001E7458">
        <w:rPr>
          <w:rFonts w:ascii="Times New Roman" w:eastAsia="Times New Roman" w:hAnsi="Times New Roman" w:cs="Times New Roman"/>
          <w:i/>
          <w:sz w:val="20"/>
          <w:szCs w:val="20"/>
        </w:rPr>
        <w:t>, «</w:t>
      </w:r>
      <w:r w:rsidRPr="001E7458">
        <w:rPr>
          <w:rFonts w:ascii="Times New Roman" w:eastAsia="Times New Roman" w:hAnsi="Times New Roman" w:cs="Times New Roman"/>
          <w:sz w:val="20"/>
          <w:szCs w:val="20"/>
        </w:rPr>
        <w:t xml:space="preserve">Особенности структурно-функциональной организации микробных комплексов ненарушенных и нарушенных почв разных природных зон», «Землепользование и картография почв на основе </w:t>
      </w:r>
      <w:r w:rsidRPr="001E7458">
        <w:rPr>
          <w:rFonts w:ascii="Times New Roman" w:eastAsia="Times New Roman" w:hAnsi="Times New Roman" w:cs="Times New Roman"/>
          <w:sz w:val="20"/>
          <w:szCs w:val="20"/>
        </w:rPr>
        <w:lastRenderedPageBreak/>
        <w:t xml:space="preserve">геоинформационных систем», «Эколого-функциональная география почв естественных и </w:t>
      </w:r>
      <w:proofErr w:type="spellStart"/>
      <w:r w:rsidRPr="001E7458">
        <w:rPr>
          <w:rFonts w:ascii="Times New Roman" w:eastAsia="Times New Roman" w:hAnsi="Times New Roman" w:cs="Times New Roman"/>
          <w:sz w:val="20"/>
          <w:szCs w:val="20"/>
        </w:rPr>
        <w:t>антропогенно</w:t>
      </w:r>
      <w:proofErr w:type="spellEnd"/>
      <w:r w:rsidRPr="001E7458">
        <w:rPr>
          <w:rFonts w:ascii="Times New Roman" w:eastAsia="Times New Roman" w:hAnsi="Times New Roman" w:cs="Times New Roman"/>
          <w:sz w:val="20"/>
          <w:szCs w:val="20"/>
        </w:rPr>
        <w:t>-преобразованных экосистем», и др. Таким образом, направления фундаментальных</w:t>
      </w:r>
      <w:proofErr w:type="gramEnd"/>
      <w:r w:rsidRPr="001E7458">
        <w:rPr>
          <w:rFonts w:ascii="Times New Roman" w:eastAsia="Times New Roman" w:hAnsi="Times New Roman" w:cs="Times New Roman"/>
          <w:sz w:val="20"/>
          <w:szCs w:val="20"/>
        </w:rPr>
        <w:t xml:space="preserve"> </w:t>
      </w:r>
      <w:proofErr w:type="gramStart"/>
      <w:r w:rsidRPr="001E7458">
        <w:rPr>
          <w:rFonts w:ascii="Times New Roman" w:eastAsia="Times New Roman" w:hAnsi="Times New Roman" w:cs="Times New Roman"/>
          <w:sz w:val="20"/>
          <w:szCs w:val="20"/>
        </w:rPr>
        <w:t xml:space="preserve">исследований факультета охватывают широкий спектр актуальных проблем экологии и почвоведения и их результаты могут быть хорошей основой для проведения прикладных НИР и НИОКР для создания продуктов и услуг, необходимых рынку в аграрной и природоохранной </w:t>
      </w:r>
      <w:r w:rsidRPr="00684A22">
        <w:rPr>
          <w:rFonts w:ascii="Times New Roman" w:eastAsia="Times New Roman" w:hAnsi="Times New Roman" w:cs="Times New Roman"/>
          <w:sz w:val="20"/>
          <w:szCs w:val="20"/>
        </w:rPr>
        <w:t xml:space="preserve">сферах (см. </w:t>
      </w:r>
      <w:r w:rsidR="00C71917" w:rsidRPr="00684A22">
        <w:rPr>
          <w:rFonts w:ascii="Times New Roman" w:eastAsia="Times New Roman" w:hAnsi="Times New Roman" w:cs="Times New Roman"/>
          <w:sz w:val="20"/>
          <w:szCs w:val="20"/>
        </w:rPr>
        <w:t>главу</w:t>
      </w:r>
      <w:r w:rsidRPr="00684A22">
        <w:rPr>
          <w:rFonts w:ascii="Times New Roman" w:eastAsia="Times New Roman" w:hAnsi="Times New Roman" w:cs="Times New Roman"/>
          <w:sz w:val="20"/>
          <w:szCs w:val="20"/>
        </w:rPr>
        <w:t xml:space="preserve"> </w:t>
      </w:r>
      <w:r w:rsidR="00CD38D6">
        <w:rPr>
          <w:rFonts w:ascii="Times New Roman" w:eastAsia="Times New Roman" w:hAnsi="Times New Roman" w:cs="Times New Roman"/>
          <w:sz w:val="20"/>
          <w:szCs w:val="20"/>
        </w:rPr>
        <w:t>9</w:t>
      </w:r>
      <w:r w:rsidRPr="00684A22">
        <w:rPr>
          <w:rFonts w:ascii="Times New Roman" w:eastAsia="Times New Roman" w:hAnsi="Times New Roman" w:cs="Times New Roman"/>
          <w:sz w:val="20"/>
          <w:szCs w:val="20"/>
        </w:rPr>
        <w:t>).</w:t>
      </w:r>
      <w:proofErr w:type="gramEnd"/>
    </w:p>
    <w:p w:rsidR="001E7458" w:rsidRPr="001E7458" w:rsidRDefault="001E7458" w:rsidP="001E7458">
      <w:pPr>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684A22">
        <w:rPr>
          <w:rFonts w:ascii="Times New Roman" w:eastAsia="Times New Roman" w:hAnsi="Times New Roman" w:cs="Times New Roman"/>
          <w:sz w:val="20"/>
          <w:szCs w:val="20"/>
        </w:rPr>
        <w:t>Для финансирования фундаментальных исследований привлекаются гранты РФФИ</w:t>
      </w:r>
      <w:r w:rsidR="00C71917" w:rsidRPr="00684A22">
        <w:rPr>
          <w:rFonts w:ascii="Times New Roman" w:eastAsia="Times New Roman" w:hAnsi="Times New Roman" w:cs="Times New Roman"/>
          <w:sz w:val="20"/>
          <w:szCs w:val="20"/>
        </w:rPr>
        <w:t>, РНФ</w:t>
      </w:r>
      <w:r w:rsidRPr="00684A22">
        <w:rPr>
          <w:rFonts w:ascii="Times New Roman" w:eastAsia="Times New Roman" w:hAnsi="Times New Roman" w:cs="Times New Roman"/>
          <w:sz w:val="20"/>
          <w:szCs w:val="20"/>
        </w:rPr>
        <w:t>, прикладных исследований – гранты в рамках федеральных целевых научно-технических программ Министерства образования и науки РФ (подробнее о</w:t>
      </w:r>
      <w:r w:rsidR="00C71917" w:rsidRPr="00684A22">
        <w:rPr>
          <w:rFonts w:ascii="Times New Roman" w:eastAsia="Times New Roman" w:hAnsi="Times New Roman" w:cs="Times New Roman"/>
          <w:sz w:val="20"/>
          <w:szCs w:val="20"/>
        </w:rPr>
        <w:t xml:space="preserve"> финансировании </w:t>
      </w:r>
      <w:r w:rsidRPr="00684A22">
        <w:rPr>
          <w:rFonts w:ascii="Times New Roman" w:eastAsia="Times New Roman" w:hAnsi="Times New Roman" w:cs="Times New Roman"/>
          <w:sz w:val="20"/>
          <w:szCs w:val="20"/>
        </w:rPr>
        <w:t xml:space="preserve">см. главу </w:t>
      </w:r>
      <w:r w:rsidR="00CC5749">
        <w:rPr>
          <w:rFonts w:ascii="Times New Roman" w:eastAsia="Times New Roman" w:hAnsi="Times New Roman" w:cs="Times New Roman"/>
          <w:sz w:val="20"/>
          <w:szCs w:val="20"/>
        </w:rPr>
        <w:t>6</w:t>
      </w:r>
      <w:r w:rsidR="00C71917" w:rsidRPr="00684A22">
        <w:rPr>
          <w:rFonts w:ascii="Times New Roman" w:eastAsia="Times New Roman" w:hAnsi="Times New Roman" w:cs="Times New Roman"/>
          <w:sz w:val="20"/>
          <w:szCs w:val="20"/>
        </w:rPr>
        <w:t>.2</w:t>
      </w:r>
      <w:r w:rsidRPr="00684A22">
        <w:rPr>
          <w:rFonts w:ascii="Times New Roman" w:eastAsia="Times New Roman" w:hAnsi="Times New Roman" w:cs="Times New Roman"/>
          <w:b/>
          <w:sz w:val="20"/>
          <w:szCs w:val="20"/>
        </w:rPr>
        <w:t>)</w:t>
      </w:r>
      <w:r w:rsidRPr="00684A22">
        <w:rPr>
          <w:rFonts w:ascii="Times New Roman" w:eastAsia="Times New Roman" w:hAnsi="Times New Roman" w:cs="Times New Roman"/>
          <w:sz w:val="20"/>
          <w:szCs w:val="20"/>
        </w:rPr>
        <w:t>.</w:t>
      </w:r>
      <w:r w:rsidRPr="001E7458">
        <w:rPr>
          <w:rFonts w:ascii="Times New Roman" w:eastAsia="Times New Roman" w:hAnsi="Times New Roman" w:cs="Times New Roman"/>
          <w:sz w:val="20"/>
          <w:szCs w:val="20"/>
        </w:rPr>
        <w:t xml:space="preserve"> Прикладные НИР и НИОКР часто проводятся по договорам с предприятиями реального сектора экономики – нефтегазовой, добывающей отраслей, предприятиями агропромышленного комплекса, а также по заказу </w:t>
      </w:r>
      <w:r w:rsidR="007C6F70">
        <w:rPr>
          <w:rFonts w:ascii="Times New Roman" w:eastAsia="Times New Roman" w:hAnsi="Times New Roman" w:cs="Times New Roman"/>
          <w:sz w:val="20"/>
          <w:szCs w:val="20"/>
        </w:rPr>
        <w:t xml:space="preserve">различных Департаментов города </w:t>
      </w:r>
      <w:r w:rsidRPr="001E7458">
        <w:rPr>
          <w:rFonts w:ascii="Times New Roman" w:eastAsia="Times New Roman" w:hAnsi="Times New Roman" w:cs="Times New Roman"/>
          <w:sz w:val="20"/>
          <w:szCs w:val="20"/>
        </w:rPr>
        <w:t>Москвы.</w:t>
      </w:r>
    </w:p>
    <w:p w:rsidR="001E7458" w:rsidRPr="001E7458" w:rsidRDefault="001E7458" w:rsidP="001E7458">
      <w:pPr>
        <w:tabs>
          <w:tab w:val="num" w:pos="720"/>
        </w:tabs>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Важным методом оценки перспектив инновационного развития ВУЗа, его технологического состояния и здоровья является </w:t>
      </w:r>
      <w:r w:rsidRPr="001E7458">
        <w:rPr>
          <w:rFonts w:ascii="Times New Roman" w:eastAsia="Times New Roman" w:hAnsi="Times New Roman" w:cs="Times New Roman"/>
          <w:b/>
          <w:i/>
          <w:sz w:val="20"/>
          <w:szCs w:val="20"/>
        </w:rPr>
        <w:t>технологический аудит</w:t>
      </w:r>
      <w:r w:rsidRPr="001E7458">
        <w:rPr>
          <w:rFonts w:ascii="Times New Roman" w:eastAsia="Times New Roman" w:hAnsi="Times New Roman" w:cs="Times New Roman"/>
          <w:sz w:val="20"/>
          <w:szCs w:val="20"/>
        </w:rPr>
        <w:t xml:space="preserve"> - </w:t>
      </w:r>
      <w:r w:rsidRPr="001E7458">
        <w:rPr>
          <w:rFonts w:ascii="Times New Roman" w:eastAsia="Times New Roman" w:hAnsi="Times New Roman" w:cs="Times New Roman"/>
          <w:bCs/>
          <w:sz w:val="20"/>
          <w:szCs w:val="20"/>
        </w:rPr>
        <w:t xml:space="preserve">выявление результатов учебной и научно-технической деятельности ВУЗа, имеющих практическое применение и коммерческий потенциал. В ходе технологического аудита оцениваются существующие навыки, </w:t>
      </w:r>
      <w:r w:rsidRPr="001E7458">
        <w:rPr>
          <w:rFonts w:ascii="Times New Roman" w:eastAsia="Times New Roman" w:hAnsi="Times New Roman" w:cs="Times New Roman"/>
          <w:bCs/>
          <w:iCs/>
          <w:sz w:val="20"/>
          <w:szCs w:val="20"/>
        </w:rPr>
        <w:t xml:space="preserve">знания, опыт, оборудование, выделяются новые возможности для их использования, анализируются связи организации с промышленностью, оцениваются преимущества технологий ВУЗа по сравнению с </w:t>
      </w:r>
      <w:proofErr w:type="gramStart"/>
      <w:r w:rsidRPr="001E7458">
        <w:rPr>
          <w:rFonts w:ascii="Times New Roman" w:eastAsia="Times New Roman" w:hAnsi="Times New Roman" w:cs="Times New Roman"/>
          <w:bCs/>
          <w:iCs/>
          <w:sz w:val="20"/>
          <w:szCs w:val="20"/>
        </w:rPr>
        <w:t>существующими</w:t>
      </w:r>
      <w:proofErr w:type="gramEnd"/>
      <w:r w:rsidRPr="001E7458">
        <w:rPr>
          <w:rFonts w:ascii="Times New Roman" w:eastAsia="Times New Roman" w:hAnsi="Times New Roman" w:cs="Times New Roman"/>
          <w:bCs/>
          <w:iCs/>
          <w:sz w:val="20"/>
          <w:szCs w:val="20"/>
        </w:rPr>
        <w:t xml:space="preserve"> на рынке, выявляются возможности получения дохода, разрабатываются способы мотивации сотрудников и стратегические планы дальнейшего развития. Важным инструментом технологического аудита являются опросы сотрудников организации, поставщиков и потребителей ее продуктов и услуг, отраслевых и других экспертов с целью получения оценки применяемых и разрабатываемых в организации технологий. Основные методы проведения таких опросов – интервьюирование (устный опрос), анкетирование (письменные ответы на поставленные вопросы) и групповые экспертные методы (высказывание мнений в коллективе, «мозговые штурмы»). Перед проведением опросов формируются </w:t>
      </w:r>
      <w:proofErr w:type="gramStart"/>
      <w:r w:rsidRPr="001E7458">
        <w:rPr>
          <w:rFonts w:ascii="Times New Roman" w:eastAsia="Times New Roman" w:hAnsi="Times New Roman" w:cs="Times New Roman"/>
          <w:bCs/>
          <w:iCs/>
          <w:sz w:val="20"/>
          <w:szCs w:val="20"/>
        </w:rPr>
        <w:t>аудит-группы</w:t>
      </w:r>
      <w:proofErr w:type="gramEnd"/>
      <w:r w:rsidRPr="001E7458">
        <w:rPr>
          <w:rFonts w:ascii="Times New Roman" w:eastAsia="Times New Roman" w:hAnsi="Times New Roman" w:cs="Times New Roman"/>
          <w:bCs/>
          <w:iCs/>
          <w:sz w:val="20"/>
          <w:szCs w:val="20"/>
        </w:rPr>
        <w:t xml:space="preserve"> (входящие в них сотрудники должны понимать важность научно-технической работы, иметь широкий кругозор и опыт работы), которые предварительно информируются о целях и методах технологического аудита для обеспечения их участия и поддержки. Кроме проведения опросов при характеристике используемых технологий важно применять различные количественные показатели, такие как, число патентов, новых продуктов, услуг, научных статей, монографий и т.д. </w:t>
      </w:r>
      <w:proofErr w:type="gramStart"/>
      <w:r w:rsidRPr="001E7458">
        <w:rPr>
          <w:rFonts w:ascii="Times New Roman" w:eastAsia="Times New Roman" w:hAnsi="Times New Roman" w:cs="Times New Roman"/>
          <w:bCs/>
          <w:iCs/>
          <w:sz w:val="20"/>
          <w:szCs w:val="20"/>
        </w:rPr>
        <w:t xml:space="preserve">По результатам технологического аудита составляется отчет с кратким описанием </w:t>
      </w:r>
      <w:r w:rsidRPr="001E7458">
        <w:rPr>
          <w:rFonts w:ascii="Times New Roman" w:eastAsia="Times New Roman" w:hAnsi="Times New Roman" w:cs="Times New Roman"/>
          <w:bCs/>
          <w:iCs/>
          <w:sz w:val="20"/>
          <w:szCs w:val="20"/>
        </w:rPr>
        <w:lastRenderedPageBreak/>
        <w:t>ключевых и дополнительных опытов, технологий и оборудования, кратким описанием контрактов и взаимоотношений с промышленностью в прошлом и настоящем, контрактов на исследования, источников финансирования и кооперации, описанием наиболее вероятных направлений будущих исследований, которые будут иметь коммерческий потенциал, описанием методов преподавания и учебных курсов, описанием области взаимодействия внутри и вне подразделения ВУЗа.</w:t>
      </w:r>
      <w:proofErr w:type="gramEnd"/>
    </w:p>
    <w:p w:rsidR="001E7458" w:rsidRDefault="001E7458" w:rsidP="001E7458">
      <w:pPr>
        <w:autoSpaceDE w:val="0"/>
        <w:autoSpaceDN w:val="0"/>
        <w:adjustRightInd w:val="0"/>
        <w:spacing w:after="0" w:line="240" w:lineRule="auto"/>
        <w:ind w:firstLine="720"/>
        <w:jc w:val="both"/>
        <w:rPr>
          <w:rFonts w:ascii="Times New Roman" w:eastAsia="Times New Roman" w:hAnsi="Times New Roman" w:cs="Times New Roman"/>
          <w:sz w:val="20"/>
          <w:szCs w:val="20"/>
        </w:rPr>
      </w:pPr>
    </w:p>
    <w:p w:rsidR="00570D73" w:rsidRPr="00A021D6" w:rsidRDefault="00A021D6" w:rsidP="00570D73">
      <w:pPr>
        <w:autoSpaceDE w:val="0"/>
        <w:autoSpaceDN w:val="0"/>
        <w:adjustRightInd w:val="0"/>
        <w:spacing w:after="0" w:line="240" w:lineRule="auto"/>
        <w:ind w:firstLine="720"/>
        <w:jc w:val="center"/>
        <w:rPr>
          <w:rFonts w:ascii="Times New Roman" w:eastAsia="Times New Roman" w:hAnsi="Times New Roman" w:cs="Times New Roman"/>
          <w:sz w:val="20"/>
          <w:szCs w:val="20"/>
        </w:rPr>
      </w:pPr>
      <w:r w:rsidRPr="00A021D6">
        <w:rPr>
          <w:rFonts w:ascii="Times New Roman" w:eastAsia="Times New Roman" w:hAnsi="Times New Roman" w:cs="Times New Roman"/>
          <w:sz w:val="20"/>
          <w:szCs w:val="20"/>
        </w:rPr>
        <w:t>***</w:t>
      </w:r>
    </w:p>
    <w:p w:rsidR="00A021D6" w:rsidRPr="00A021D6" w:rsidRDefault="00A021D6" w:rsidP="00523909">
      <w:pPr>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523909">
        <w:rPr>
          <w:rFonts w:ascii="Times New Roman" w:eastAsia="Times New Roman" w:hAnsi="Times New Roman" w:cs="Times New Roman"/>
          <w:sz w:val="20"/>
          <w:szCs w:val="20"/>
        </w:rPr>
        <w:t>Рассмотренные принципы организации научно-исследовательских работ в целом способны обеспечить ВУЗ результатами, которые помимо фундаментального значения имеют прикладное применение и могут стать источником инноваций.</w:t>
      </w:r>
    </w:p>
    <w:p w:rsidR="008C0F01" w:rsidRDefault="008C0F01">
      <w:pPr>
        <w:rPr>
          <w:rFonts w:ascii="Times New Roman" w:eastAsia="Times New Roman" w:hAnsi="Times New Roman" w:cs="Times New Roman"/>
          <w:sz w:val="20"/>
          <w:szCs w:val="20"/>
        </w:rPr>
      </w:pPr>
      <w:r>
        <w:rPr>
          <w:rFonts w:ascii="Times New Roman" w:eastAsia="Times New Roman" w:hAnsi="Times New Roman" w:cs="Times New Roman"/>
          <w:sz w:val="20"/>
          <w:szCs w:val="20"/>
        </w:rPr>
        <w:br w:type="page"/>
      </w:r>
    </w:p>
    <w:p w:rsidR="001E7458" w:rsidRPr="001E7458" w:rsidRDefault="008C0F01" w:rsidP="001E7458">
      <w:pPr>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lastRenderedPageBreak/>
        <w:t>Глава 4.</w:t>
      </w:r>
      <w:r w:rsidR="001E7458" w:rsidRPr="001E7458">
        <w:rPr>
          <w:rFonts w:ascii="Times New Roman" w:eastAsia="Times New Roman" w:hAnsi="Times New Roman" w:cs="Times New Roman"/>
          <w:b/>
          <w:sz w:val="20"/>
          <w:szCs w:val="20"/>
        </w:rPr>
        <w:t xml:space="preserve"> О</w:t>
      </w:r>
      <w:r>
        <w:rPr>
          <w:rFonts w:ascii="Times New Roman" w:eastAsia="Times New Roman" w:hAnsi="Times New Roman" w:cs="Times New Roman"/>
          <w:b/>
          <w:sz w:val="20"/>
          <w:szCs w:val="20"/>
        </w:rPr>
        <w:t xml:space="preserve">ФОРМЛЕНИЕ ИНТЕЛЛЕКТУАЛЬНОЙ СОБСТВЕННОСТИ, ОСОБЕННОСТИ ИСПОЛЬЗОВАНИЯ РИД </w:t>
      </w:r>
      <w:r w:rsidR="001E7458" w:rsidRPr="001E7458">
        <w:rPr>
          <w:rFonts w:ascii="Times New Roman" w:eastAsia="Times New Roman" w:hAnsi="Times New Roman" w:cs="Times New Roman"/>
          <w:b/>
          <w:sz w:val="20"/>
          <w:szCs w:val="20"/>
        </w:rPr>
        <w:t>ВУЗами</w:t>
      </w:r>
    </w:p>
    <w:p w:rsidR="001E7458" w:rsidRPr="001E7458" w:rsidRDefault="001E7458" w:rsidP="001E7458">
      <w:pPr>
        <w:spacing w:after="0" w:line="240" w:lineRule="auto"/>
        <w:ind w:firstLine="720"/>
        <w:jc w:val="center"/>
        <w:rPr>
          <w:rFonts w:ascii="Times New Roman" w:eastAsia="Times New Roman" w:hAnsi="Times New Roman" w:cs="Times New Roman"/>
          <w:sz w:val="20"/>
          <w:szCs w:val="20"/>
          <w:highlight w:val="yellow"/>
        </w:rPr>
      </w:pP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Защита прав на интеллектуальную собственность, защита инноваций является важной задачей управления инновационными процессами. Решение этой задачи позволяет покупать и продавать инновации, аналогично тому, как покупаются и продаются другие товары. Защита инноваций, правовая охрана интеллектуальной собственности позволяет осуществлять коммерческую реализацию инноваций, разрабатывать эффективные стратегии на рынках лицензий, решать другие важные управленческие задачи. </w:t>
      </w:r>
    </w:p>
    <w:p w:rsidR="001E7458" w:rsidRPr="00072323"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Отношения в сфере интеллектуальной собственности в нашей стране регулируются четвертой частью Гражданского кодекса Российской Федерации «Права на результаты интеллектуальной деятельности и средства индивидуализации», введенной в действие с 1 января 2008 года. </w:t>
      </w:r>
      <w:r w:rsidR="00072323" w:rsidRPr="00684A22">
        <w:rPr>
          <w:rFonts w:ascii="Times New Roman" w:hAnsi="Times New Roman" w:cs="Times New Roman"/>
          <w:sz w:val="20"/>
          <w:szCs w:val="20"/>
        </w:rPr>
        <w:t>В ней описаны виды прав (интеллектуальные права, авторское, смежные права, патентное право, и др.), порядок государственной регистрации прав, распоряжение правами, защита прав, ответственность за нарушение прав, лицензионные договора и прочие вопросы, связанные с интеллектуальной собственностью. В дополнение к ГК был принят ФЗ от 25.12.2008 №284-ФЗ «О передаче прав на единые технологии», обеспечивающий охрану РИД, входящих в состав единой технологии.</w:t>
      </w:r>
    </w:p>
    <w:p w:rsidR="001E7458" w:rsidRPr="001E7458" w:rsidRDefault="001E7458" w:rsidP="001E7458">
      <w:pPr>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b/>
          <w:i/>
          <w:sz w:val="20"/>
          <w:szCs w:val="20"/>
        </w:rPr>
        <w:t>Результатами интеллектуальной деятельности (РИД)</w:t>
      </w:r>
      <w:r w:rsidRPr="001E7458">
        <w:rPr>
          <w:rFonts w:ascii="Times New Roman" w:eastAsia="Times New Roman" w:hAnsi="Times New Roman" w:cs="Times New Roman"/>
          <w:sz w:val="20"/>
          <w:szCs w:val="20"/>
        </w:rPr>
        <w:t xml:space="preserve"> и приравненными к ним средствами индивидуализации юридических лиц, товаров, работ, услуг и предприятий, которым предоставляется правовая охрана (интеллектуальной собственностью), согласно </w:t>
      </w:r>
      <w:r w:rsidRPr="001E7458">
        <w:rPr>
          <w:rFonts w:ascii="Times New Roman" w:eastAsia="Times New Roman" w:hAnsi="Times New Roman" w:cs="Times New Roman"/>
          <w:sz w:val="20"/>
          <w:szCs w:val="20"/>
          <w:lang w:val="en-US"/>
        </w:rPr>
        <w:t>IV</w:t>
      </w:r>
      <w:r w:rsidRPr="001E7458">
        <w:rPr>
          <w:rFonts w:ascii="Times New Roman" w:eastAsia="Times New Roman" w:hAnsi="Times New Roman" w:cs="Times New Roman"/>
          <w:sz w:val="20"/>
          <w:szCs w:val="20"/>
        </w:rPr>
        <w:t xml:space="preserve"> части ГК являются:</w:t>
      </w:r>
    </w:p>
    <w:p w:rsidR="001E7458" w:rsidRPr="001E7458" w:rsidRDefault="001E7458" w:rsidP="001E7458">
      <w:pPr>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1) произведения науки, литературы и искусства;</w:t>
      </w:r>
    </w:p>
    <w:p w:rsidR="001E7458" w:rsidRPr="001E7458" w:rsidRDefault="001E7458" w:rsidP="001E7458">
      <w:pPr>
        <w:autoSpaceDE w:val="0"/>
        <w:autoSpaceDN w:val="0"/>
        <w:adjustRightInd w:val="0"/>
        <w:spacing w:after="0" w:line="240" w:lineRule="auto"/>
        <w:ind w:firstLine="540"/>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2) программы для электронных вычислительных машин (программы для ЭВМ);</w:t>
      </w:r>
    </w:p>
    <w:p w:rsidR="001E7458" w:rsidRPr="001E7458" w:rsidRDefault="001E7458" w:rsidP="001E7458">
      <w:pPr>
        <w:autoSpaceDE w:val="0"/>
        <w:autoSpaceDN w:val="0"/>
        <w:adjustRightInd w:val="0"/>
        <w:spacing w:after="0" w:line="240" w:lineRule="auto"/>
        <w:ind w:firstLine="540"/>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3) базы данных;</w:t>
      </w:r>
    </w:p>
    <w:p w:rsidR="001E7458" w:rsidRPr="001E7458" w:rsidRDefault="001E7458" w:rsidP="001E7458">
      <w:pPr>
        <w:autoSpaceDE w:val="0"/>
        <w:autoSpaceDN w:val="0"/>
        <w:adjustRightInd w:val="0"/>
        <w:spacing w:after="0" w:line="240" w:lineRule="auto"/>
        <w:ind w:firstLine="540"/>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4) исполнения;</w:t>
      </w:r>
    </w:p>
    <w:p w:rsidR="001E7458" w:rsidRPr="001E7458" w:rsidRDefault="001E7458" w:rsidP="001E7458">
      <w:pPr>
        <w:autoSpaceDE w:val="0"/>
        <w:autoSpaceDN w:val="0"/>
        <w:adjustRightInd w:val="0"/>
        <w:spacing w:after="0" w:line="240" w:lineRule="auto"/>
        <w:ind w:firstLine="540"/>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5) фонограммы;</w:t>
      </w:r>
    </w:p>
    <w:p w:rsidR="001E7458" w:rsidRPr="001E7458" w:rsidRDefault="001E7458" w:rsidP="001E7458">
      <w:pPr>
        <w:autoSpaceDE w:val="0"/>
        <w:autoSpaceDN w:val="0"/>
        <w:adjustRightInd w:val="0"/>
        <w:spacing w:after="0" w:line="240" w:lineRule="auto"/>
        <w:ind w:firstLine="540"/>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6) сообщение в эфир или по кабелю радио- или телепередач (вещание организаций эфирного или кабельного вещания);</w:t>
      </w:r>
    </w:p>
    <w:p w:rsidR="001E7458" w:rsidRPr="001E7458" w:rsidRDefault="001E7458" w:rsidP="001E7458">
      <w:pPr>
        <w:autoSpaceDE w:val="0"/>
        <w:autoSpaceDN w:val="0"/>
        <w:adjustRightInd w:val="0"/>
        <w:spacing w:after="0" w:line="240" w:lineRule="auto"/>
        <w:ind w:firstLine="540"/>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7) изобретения;</w:t>
      </w:r>
    </w:p>
    <w:p w:rsidR="001E7458" w:rsidRPr="001E7458" w:rsidRDefault="001E7458" w:rsidP="001E7458">
      <w:pPr>
        <w:autoSpaceDE w:val="0"/>
        <w:autoSpaceDN w:val="0"/>
        <w:adjustRightInd w:val="0"/>
        <w:spacing w:after="0" w:line="240" w:lineRule="auto"/>
        <w:ind w:firstLine="540"/>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8) полезные модели;</w:t>
      </w:r>
    </w:p>
    <w:p w:rsidR="001E7458" w:rsidRPr="001E7458" w:rsidRDefault="001E7458" w:rsidP="001E7458">
      <w:pPr>
        <w:autoSpaceDE w:val="0"/>
        <w:autoSpaceDN w:val="0"/>
        <w:adjustRightInd w:val="0"/>
        <w:spacing w:after="0" w:line="240" w:lineRule="auto"/>
        <w:ind w:firstLine="540"/>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9) промышленные образцы;</w:t>
      </w:r>
    </w:p>
    <w:p w:rsidR="001E7458" w:rsidRPr="001E7458" w:rsidRDefault="001E7458" w:rsidP="001E7458">
      <w:pPr>
        <w:autoSpaceDE w:val="0"/>
        <w:autoSpaceDN w:val="0"/>
        <w:adjustRightInd w:val="0"/>
        <w:spacing w:after="0" w:line="240" w:lineRule="auto"/>
        <w:ind w:firstLine="540"/>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10) селекционные достижения;</w:t>
      </w:r>
    </w:p>
    <w:p w:rsidR="001E7458" w:rsidRPr="001E7458" w:rsidRDefault="001E7458" w:rsidP="001E7458">
      <w:pPr>
        <w:autoSpaceDE w:val="0"/>
        <w:autoSpaceDN w:val="0"/>
        <w:adjustRightInd w:val="0"/>
        <w:spacing w:after="0" w:line="240" w:lineRule="auto"/>
        <w:ind w:firstLine="540"/>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11) топологии интегральных микросхем;</w:t>
      </w:r>
    </w:p>
    <w:p w:rsidR="001E7458" w:rsidRPr="001E7458" w:rsidRDefault="001E7458" w:rsidP="001E7458">
      <w:pPr>
        <w:autoSpaceDE w:val="0"/>
        <w:autoSpaceDN w:val="0"/>
        <w:adjustRightInd w:val="0"/>
        <w:spacing w:after="0" w:line="240" w:lineRule="auto"/>
        <w:ind w:firstLine="540"/>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12) секреты производства (ноу-хау);</w:t>
      </w:r>
    </w:p>
    <w:p w:rsidR="001E7458" w:rsidRPr="001E7458" w:rsidRDefault="001E7458" w:rsidP="001E7458">
      <w:pPr>
        <w:autoSpaceDE w:val="0"/>
        <w:autoSpaceDN w:val="0"/>
        <w:adjustRightInd w:val="0"/>
        <w:spacing w:after="0" w:line="240" w:lineRule="auto"/>
        <w:ind w:firstLine="540"/>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lastRenderedPageBreak/>
        <w:t>13) фирменные наименования;</w:t>
      </w:r>
    </w:p>
    <w:p w:rsidR="001E7458" w:rsidRPr="001E7458" w:rsidRDefault="001E7458" w:rsidP="001E7458">
      <w:pPr>
        <w:autoSpaceDE w:val="0"/>
        <w:autoSpaceDN w:val="0"/>
        <w:adjustRightInd w:val="0"/>
        <w:spacing w:after="0" w:line="240" w:lineRule="auto"/>
        <w:ind w:firstLine="540"/>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14) товарные знаки и знаки обслуживания;</w:t>
      </w:r>
    </w:p>
    <w:p w:rsidR="001E7458" w:rsidRPr="001E7458" w:rsidRDefault="001E7458" w:rsidP="001E7458">
      <w:pPr>
        <w:autoSpaceDE w:val="0"/>
        <w:autoSpaceDN w:val="0"/>
        <w:adjustRightInd w:val="0"/>
        <w:spacing w:after="0" w:line="240" w:lineRule="auto"/>
        <w:ind w:firstLine="540"/>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15) наименования мест происхождения товаров;</w:t>
      </w:r>
    </w:p>
    <w:p w:rsidR="001E7458" w:rsidRPr="001E7458" w:rsidRDefault="001E7458" w:rsidP="001E7458">
      <w:pPr>
        <w:spacing w:after="0" w:line="240" w:lineRule="auto"/>
        <w:ind w:firstLine="540"/>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16) коммерческие обозначения.</w:t>
      </w:r>
    </w:p>
    <w:p w:rsidR="001E7458" w:rsidRPr="00072323"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В </w:t>
      </w:r>
      <w:r w:rsidRPr="001E7458">
        <w:rPr>
          <w:rFonts w:ascii="Times New Roman" w:eastAsia="Times New Roman" w:hAnsi="Times New Roman" w:cs="Times New Roman"/>
          <w:sz w:val="20"/>
          <w:szCs w:val="20"/>
          <w:lang w:val="en-US"/>
        </w:rPr>
        <w:t>IV</w:t>
      </w:r>
      <w:r w:rsidRPr="001E7458">
        <w:rPr>
          <w:rFonts w:ascii="Times New Roman" w:eastAsia="Times New Roman" w:hAnsi="Times New Roman" w:cs="Times New Roman"/>
          <w:sz w:val="20"/>
          <w:szCs w:val="20"/>
        </w:rPr>
        <w:t xml:space="preserve"> части ГК введен термин </w:t>
      </w:r>
      <w:r w:rsidRPr="001E7458">
        <w:rPr>
          <w:rFonts w:ascii="Times New Roman" w:eastAsia="Times New Roman" w:hAnsi="Times New Roman" w:cs="Times New Roman"/>
          <w:b/>
          <w:i/>
          <w:sz w:val="20"/>
          <w:szCs w:val="20"/>
        </w:rPr>
        <w:t>интеллектуальные права</w:t>
      </w:r>
      <w:r w:rsidRPr="001E7458">
        <w:rPr>
          <w:rFonts w:ascii="Times New Roman" w:eastAsia="Times New Roman" w:hAnsi="Times New Roman" w:cs="Times New Roman"/>
          <w:sz w:val="20"/>
          <w:szCs w:val="20"/>
        </w:rPr>
        <w:t xml:space="preserve">, под которыми понимаются права на результаты интеллектуальной деятельности и приравненные к ним средства индивидуализации. Они включают </w:t>
      </w:r>
      <w:r w:rsidRPr="001E7458">
        <w:rPr>
          <w:rFonts w:ascii="Times New Roman" w:eastAsia="Times New Roman" w:hAnsi="Times New Roman" w:cs="Times New Roman"/>
          <w:i/>
          <w:sz w:val="20"/>
          <w:szCs w:val="20"/>
        </w:rPr>
        <w:t>исключительное право</w:t>
      </w:r>
      <w:r w:rsidRPr="001E7458">
        <w:rPr>
          <w:rFonts w:ascii="Times New Roman" w:eastAsia="Times New Roman" w:hAnsi="Times New Roman" w:cs="Times New Roman"/>
          <w:sz w:val="20"/>
          <w:szCs w:val="20"/>
        </w:rPr>
        <w:t xml:space="preserve">, </w:t>
      </w:r>
      <w:r w:rsidRPr="00072323">
        <w:rPr>
          <w:rFonts w:ascii="Times New Roman" w:eastAsia="Times New Roman" w:hAnsi="Times New Roman" w:cs="Times New Roman"/>
          <w:sz w:val="20"/>
          <w:szCs w:val="20"/>
        </w:rPr>
        <w:t xml:space="preserve">являющееся имущественным правом, а также </w:t>
      </w:r>
      <w:r w:rsidRPr="00072323">
        <w:rPr>
          <w:rFonts w:ascii="Times New Roman" w:eastAsia="Times New Roman" w:hAnsi="Times New Roman" w:cs="Times New Roman"/>
          <w:i/>
          <w:sz w:val="20"/>
          <w:szCs w:val="20"/>
        </w:rPr>
        <w:t>личные неимущественные права</w:t>
      </w:r>
      <w:r w:rsidRPr="00072323">
        <w:rPr>
          <w:rFonts w:ascii="Times New Roman" w:eastAsia="Times New Roman" w:hAnsi="Times New Roman" w:cs="Times New Roman"/>
          <w:sz w:val="20"/>
          <w:szCs w:val="20"/>
        </w:rPr>
        <w:t xml:space="preserve"> </w:t>
      </w:r>
      <w:r w:rsidR="00684A22">
        <w:rPr>
          <w:rFonts w:ascii="Times New Roman" w:eastAsia="Times New Roman" w:hAnsi="Times New Roman" w:cs="Times New Roman"/>
          <w:sz w:val="20"/>
          <w:szCs w:val="20"/>
        </w:rPr>
        <w:t xml:space="preserve"> </w:t>
      </w:r>
      <w:r w:rsidR="00072323" w:rsidRPr="00684A22">
        <w:rPr>
          <w:rFonts w:ascii="Times New Roman" w:hAnsi="Times New Roman" w:cs="Times New Roman"/>
          <w:sz w:val="20"/>
          <w:szCs w:val="20"/>
        </w:rPr>
        <w:t xml:space="preserve">(право авторства, право автора на имя, право на неприкосновенность произведения, право на обнародование произведения) </w:t>
      </w:r>
      <w:r w:rsidRPr="00684A22">
        <w:rPr>
          <w:rFonts w:ascii="Times New Roman" w:eastAsia="Times New Roman" w:hAnsi="Times New Roman" w:cs="Times New Roman"/>
          <w:sz w:val="20"/>
          <w:szCs w:val="20"/>
        </w:rPr>
        <w:t xml:space="preserve">и иные права </w:t>
      </w:r>
      <w:r w:rsidR="00072323" w:rsidRPr="00684A22">
        <w:rPr>
          <w:rFonts w:ascii="Times New Roman" w:hAnsi="Times New Roman" w:cs="Times New Roman"/>
          <w:sz w:val="20"/>
          <w:szCs w:val="20"/>
        </w:rPr>
        <w:t>(право на вознаграждение, право на отзыв, право следования, право доступа к произведениям и другие)</w:t>
      </w:r>
      <w:r w:rsidRPr="00684A22">
        <w:rPr>
          <w:rFonts w:ascii="Times New Roman" w:eastAsia="Times New Roman" w:hAnsi="Times New Roman" w:cs="Times New Roman"/>
          <w:sz w:val="20"/>
          <w:szCs w:val="20"/>
        </w:rPr>
        <w:t>.</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color w:val="000000"/>
          <w:sz w:val="20"/>
          <w:szCs w:val="20"/>
        </w:rPr>
        <w:t>Важно отметить, что интеллектуальные права не зависят от права собственности на материальный носитель (вещь), в котором выражены соответствующие результаты интеллектуальной деятельности. Другими словами, переход права собственности на инновационный продукт не влечет перехода или предоставления интеллектуальных прав па инновацию, т.е. результат интеллектуальной деятельности, воплощенный в этом продукте.</w:t>
      </w:r>
    </w:p>
    <w:p w:rsid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b/>
          <w:bCs/>
          <w:i/>
          <w:color w:val="000000"/>
          <w:sz w:val="20"/>
          <w:szCs w:val="20"/>
        </w:rPr>
        <w:t>Исключительное право</w:t>
      </w:r>
      <w:r w:rsidRPr="001E7458">
        <w:rPr>
          <w:rFonts w:ascii="Times New Roman" w:eastAsia="Times New Roman" w:hAnsi="Times New Roman" w:cs="Times New Roman"/>
          <w:b/>
          <w:bCs/>
          <w:color w:val="000000"/>
          <w:sz w:val="20"/>
          <w:szCs w:val="20"/>
        </w:rPr>
        <w:t xml:space="preserve"> </w:t>
      </w:r>
      <w:r w:rsidRPr="001E7458">
        <w:rPr>
          <w:rFonts w:ascii="Times New Roman" w:eastAsia="Times New Roman" w:hAnsi="Times New Roman" w:cs="Times New Roman"/>
          <w:color w:val="000000"/>
          <w:sz w:val="20"/>
          <w:szCs w:val="20"/>
        </w:rPr>
        <w:t>на результат интеллектуальной деятельности может принадлежать одному лицу или нескольким лицам совместно. Доходы от совместного использования инновации как результата интеллектуальной деятельности распределяются между всеми правообладателями поровну, если соглашением между ними не предусмотрено иное. Исключительное право на результат интеллектуальной, деятельности, созданный творческим трудом, первоначально возникает у его автора. Это право может быть передано автором другому лицу по договору, а также может перейти к другим лицам по иным основаниям, установленным законом.</w:t>
      </w:r>
    </w:p>
    <w:p w:rsidR="00072323" w:rsidRPr="001E7458" w:rsidRDefault="00072323"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b/>
          <w:bCs/>
          <w:i/>
          <w:color w:val="000000"/>
          <w:sz w:val="20"/>
          <w:szCs w:val="20"/>
        </w:rPr>
        <w:t>Автором</w:t>
      </w:r>
      <w:r w:rsidRPr="001E7458">
        <w:rPr>
          <w:rFonts w:ascii="Times New Roman" w:eastAsia="Times New Roman" w:hAnsi="Times New Roman" w:cs="Times New Roman"/>
          <w:b/>
          <w:bCs/>
          <w:color w:val="000000"/>
          <w:sz w:val="20"/>
          <w:szCs w:val="20"/>
        </w:rPr>
        <w:t xml:space="preserve"> </w:t>
      </w:r>
      <w:r w:rsidRPr="001E7458">
        <w:rPr>
          <w:rFonts w:ascii="Times New Roman" w:eastAsia="Times New Roman" w:hAnsi="Times New Roman" w:cs="Times New Roman"/>
          <w:color w:val="000000"/>
          <w:sz w:val="20"/>
          <w:szCs w:val="20"/>
        </w:rPr>
        <w:t xml:space="preserve">результата интеллектуальной деятельности признается гражданин, творческим трудом которого создан такой результат. Права на результат интеллектуальной деятельности, созданный совместным творческим трудом двух или более лиц (соавторство), принадлежат соавторам совместно. Право авторства, право на имя и иные </w:t>
      </w:r>
      <w:r w:rsidRPr="001E7458">
        <w:rPr>
          <w:rFonts w:ascii="Times New Roman" w:eastAsia="Times New Roman" w:hAnsi="Times New Roman" w:cs="Times New Roman"/>
          <w:bCs/>
          <w:color w:val="000000"/>
          <w:sz w:val="20"/>
          <w:szCs w:val="20"/>
        </w:rPr>
        <w:t>личные неимущественные</w:t>
      </w:r>
      <w:r w:rsidRPr="001E7458">
        <w:rPr>
          <w:rFonts w:ascii="Times New Roman" w:eastAsia="Times New Roman" w:hAnsi="Times New Roman" w:cs="Times New Roman"/>
          <w:b/>
          <w:bCs/>
          <w:color w:val="000000"/>
          <w:sz w:val="20"/>
          <w:szCs w:val="20"/>
        </w:rPr>
        <w:t xml:space="preserve"> </w:t>
      </w:r>
      <w:r w:rsidRPr="001E7458">
        <w:rPr>
          <w:rFonts w:ascii="Times New Roman" w:eastAsia="Times New Roman" w:hAnsi="Times New Roman" w:cs="Times New Roman"/>
          <w:color w:val="000000"/>
          <w:sz w:val="20"/>
          <w:szCs w:val="20"/>
        </w:rPr>
        <w:t>права автора неотчуждаемы и непередаваемы. Авторство и имя автора охраняются бессрочно.</w:t>
      </w:r>
    </w:p>
    <w:p w:rsidR="001E7458" w:rsidRPr="001E7458" w:rsidRDefault="001E7458" w:rsidP="001E7458">
      <w:pPr>
        <w:spacing w:after="0" w:line="240" w:lineRule="auto"/>
        <w:ind w:firstLine="284"/>
        <w:jc w:val="both"/>
        <w:rPr>
          <w:rFonts w:ascii="Times New Roman" w:eastAsia="Times New Roman" w:hAnsi="Times New Roman" w:cs="Times New Roman"/>
          <w:color w:val="000000"/>
          <w:sz w:val="20"/>
          <w:szCs w:val="20"/>
        </w:rPr>
      </w:pPr>
      <w:proofErr w:type="gramStart"/>
      <w:r w:rsidRPr="001E7458">
        <w:rPr>
          <w:rFonts w:ascii="Times New Roman" w:eastAsia="Times New Roman" w:hAnsi="Times New Roman" w:cs="Times New Roman"/>
          <w:color w:val="000000"/>
          <w:sz w:val="20"/>
          <w:szCs w:val="20"/>
        </w:rPr>
        <w:t xml:space="preserve">В условиях, когда инновации и другие результаты творческой деятельности становятся предметом многообразного и постоянно расширяющегося рыночного оборота, требуется особое внимание к правам их создателей, поскольку их интересы могут вступать в противоречие, с одной стороны, с потребностями общества, заинтересованного в возможно более широком и свободном </w:t>
      </w:r>
      <w:r w:rsidRPr="001E7458">
        <w:rPr>
          <w:rFonts w:ascii="Times New Roman" w:eastAsia="Times New Roman" w:hAnsi="Times New Roman" w:cs="Times New Roman"/>
          <w:color w:val="000000"/>
          <w:sz w:val="20"/>
          <w:szCs w:val="20"/>
        </w:rPr>
        <w:lastRenderedPageBreak/>
        <w:t>использовании созданного автором творческого результата, а с другой – с интересами различных субъектов экономической деятельности, которым авторы</w:t>
      </w:r>
      <w:proofErr w:type="gramEnd"/>
      <w:r w:rsidRPr="001E7458">
        <w:rPr>
          <w:rFonts w:ascii="Times New Roman" w:eastAsia="Times New Roman" w:hAnsi="Times New Roman" w:cs="Times New Roman"/>
          <w:color w:val="000000"/>
          <w:sz w:val="20"/>
          <w:szCs w:val="20"/>
        </w:rPr>
        <w:t xml:space="preserve"> в большинстве случаев передают права на результаты своей творческой деятельности. </w:t>
      </w:r>
    </w:p>
    <w:p w:rsidR="001E7458" w:rsidRPr="00FE7214"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color w:val="000000"/>
          <w:sz w:val="20"/>
          <w:szCs w:val="20"/>
        </w:rPr>
        <w:t xml:space="preserve">Интеллектуальная собственность, объектами которой могут выступать результаты инновационной деятельности, может быть </w:t>
      </w:r>
      <w:r w:rsidRPr="001E7458">
        <w:rPr>
          <w:rFonts w:ascii="Times New Roman" w:eastAsia="Times New Roman" w:hAnsi="Times New Roman" w:cs="Times New Roman"/>
          <w:i/>
          <w:color w:val="000000"/>
          <w:sz w:val="20"/>
          <w:szCs w:val="20"/>
        </w:rPr>
        <w:t>промышленной собственностью, конфиденциальной информацией и авторским правом</w:t>
      </w:r>
      <w:r w:rsidRPr="001E7458">
        <w:rPr>
          <w:rFonts w:ascii="Times New Roman" w:eastAsia="Times New Roman" w:hAnsi="Times New Roman" w:cs="Times New Roman"/>
          <w:color w:val="000000"/>
          <w:sz w:val="20"/>
          <w:szCs w:val="20"/>
        </w:rPr>
        <w:t xml:space="preserve"> (Инновационный менеджмент, 2009). Термин «промышленная собственность» является достаточно условным. </w:t>
      </w:r>
      <w:r w:rsidR="00FE7214" w:rsidRPr="00FE7214">
        <w:rPr>
          <w:rFonts w:ascii="Times New Roman" w:hAnsi="Times New Roman" w:cs="Times New Roman"/>
          <w:color w:val="000000"/>
          <w:sz w:val="20"/>
          <w:szCs w:val="20"/>
        </w:rPr>
        <w:t xml:space="preserve">Он впервые был введен в п.2 ст. 1 Парижской конвенции по охране промышленной собственности 1883 года. </w:t>
      </w:r>
      <w:r w:rsidRPr="00FE7214">
        <w:rPr>
          <w:rFonts w:ascii="Times New Roman" w:eastAsia="Times New Roman" w:hAnsi="Times New Roman" w:cs="Times New Roman"/>
          <w:color w:val="000000"/>
          <w:sz w:val="20"/>
          <w:szCs w:val="20"/>
        </w:rPr>
        <w:t xml:space="preserve">К </w:t>
      </w:r>
      <w:r w:rsidRPr="00FE7214">
        <w:rPr>
          <w:rFonts w:ascii="Times New Roman" w:eastAsia="Times New Roman" w:hAnsi="Times New Roman" w:cs="Times New Roman"/>
          <w:b/>
          <w:bCs/>
          <w:i/>
          <w:color w:val="000000"/>
          <w:sz w:val="20"/>
          <w:szCs w:val="20"/>
        </w:rPr>
        <w:t>промышленной собственно</w:t>
      </w:r>
      <w:r w:rsidRPr="001E7458">
        <w:rPr>
          <w:rFonts w:ascii="Times New Roman" w:eastAsia="Times New Roman" w:hAnsi="Times New Roman" w:cs="Times New Roman"/>
          <w:b/>
          <w:bCs/>
          <w:i/>
          <w:color w:val="000000"/>
          <w:sz w:val="20"/>
          <w:szCs w:val="20"/>
        </w:rPr>
        <w:t>сти</w:t>
      </w:r>
      <w:r w:rsidRPr="001E7458">
        <w:rPr>
          <w:rFonts w:ascii="Times New Roman" w:eastAsia="Times New Roman" w:hAnsi="Times New Roman" w:cs="Times New Roman"/>
          <w:b/>
          <w:bCs/>
          <w:color w:val="000000"/>
          <w:sz w:val="20"/>
          <w:szCs w:val="20"/>
        </w:rPr>
        <w:t xml:space="preserve"> </w:t>
      </w:r>
      <w:r w:rsidRPr="001E7458">
        <w:rPr>
          <w:rFonts w:ascii="Times New Roman" w:eastAsia="Times New Roman" w:hAnsi="Times New Roman" w:cs="Times New Roman"/>
          <w:color w:val="000000"/>
          <w:sz w:val="20"/>
          <w:szCs w:val="20"/>
        </w:rPr>
        <w:t>относятся такие объекты интеллектуальной собственности, регистрируемые государством и используемые в производстве, как изобретения, полезные модели и промышленные образцы, а также средства индивидуализации организаций и производимой ими продукции – товарные знаки и знаки обслуживания, фирменные наименования.</w:t>
      </w:r>
      <w:r w:rsidR="00FE7214">
        <w:rPr>
          <w:rFonts w:ascii="Times New Roman" w:eastAsia="Times New Roman" w:hAnsi="Times New Roman" w:cs="Times New Roman"/>
          <w:color w:val="000000"/>
          <w:sz w:val="20"/>
          <w:szCs w:val="20"/>
        </w:rPr>
        <w:t xml:space="preserve"> </w:t>
      </w:r>
      <w:r w:rsidR="00FE7214" w:rsidRPr="00684A22">
        <w:rPr>
          <w:rFonts w:ascii="Times New Roman" w:hAnsi="Times New Roman" w:cs="Times New Roman"/>
          <w:color w:val="000000"/>
          <w:sz w:val="20"/>
          <w:szCs w:val="20"/>
        </w:rPr>
        <w:t xml:space="preserve">Данные объекты отличаются от объектов авторского права необходимостью их государственной регистрации для признания и охраны исключительного права </w:t>
      </w:r>
      <w:proofErr w:type="gramStart"/>
      <w:r w:rsidR="00FE7214" w:rsidRPr="00684A22">
        <w:rPr>
          <w:rFonts w:ascii="Times New Roman" w:hAnsi="Times New Roman" w:cs="Times New Roman"/>
          <w:color w:val="000000"/>
          <w:sz w:val="20"/>
          <w:szCs w:val="20"/>
        </w:rPr>
        <w:t>на</w:t>
      </w:r>
      <w:proofErr w:type="gramEnd"/>
      <w:r w:rsidR="00FE7214" w:rsidRPr="00684A22">
        <w:rPr>
          <w:rFonts w:ascii="Times New Roman" w:hAnsi="Times New Roman" w:cs="Times New Roman"/>
          <w:color w:val="000000"/>
          <w:sz w:val="20"/>
          <w:szCs w:val="20"/>
        </w:rPr>
        <w:t xml:space="preserve"> РИД. В случае отсутствия регистрации правовая защита объектов патентного права не может осуществляться, и они остаются незащищенными.</w:t>
      </w:r>
    </w:p>
    <w:p w:rsid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b/>
          <w:bCs/>
          <w:i/>
          <w:color w:val="000000"/>
          <w:sz w:val="20"/>
          <w:szCs w:val="20"/>
        </w:rPr>
        <w:t>Изобретения, полезные модели и промышленные образцы</w:t>
      </w:r>
      <w:r w:rsidRPr="001E7458">
        <w:rPr>
          <w:rFonts w:ascii="Times New Roman" w:eastAsia="Times New Roman" w:hAnsi="Times New Roman" w:cs="Times New Roman"/>
          <w:b/>
          <w:bCs/>
          <w:color w:val="000000"/>
          <w:sz w:val="20"/>
          <w:szCs w:val="20"/>
        </w:rPr>
        <w:t xml:space="preserve"> </w:t>
      </w:r>
      <w:r w:rsidRPr="001E7458">
        <w:rPr>
          <w:rFonts w:ascii="Times New Roman" w:eastAsia="Times New Roman" w:hAnsi="Times New Roman" w:cs="Times New Roman"/>
          <w:color w:val="000000"/>
          <w:sz w:val="20"/>
          <w:szCs w:val="20"/>
        </w:rPr>
        <w:t xml:space="preserve">близки по существу, а также по процедуре подготовки заявок на их правовую охрану и технологии прохождения экспертизы в федеральном органе исполнительной власти по интеллектуальной собственности </w:t>
      </w:r>
      <w:r w:rsidRPr="001E7458">
        <w:rPr>
          <w:rFonts w:ascii="Times New Roman" w:eastAsia="Times New Roman" w:hAnsi="Times New Roman" w:cs="Times New Roman"/>
          <w:bCs/>
          <w:color w:val="000000"/>
          <w:sz w:val="20"/>
          <w:szCs w:val="20"/>
        </w:rPr>
        <w:t>(Роспатент</w:t>
      </w:r>
      <w:r w:rsidRPr="001E7458">
        <w:rPr>
          <w:rFonts w:ascii="Times New Roman" w:eastAsia="Times New Roman" w:hAnsi="Times New Roman" w:cs="Times New Roman"/>
          <w:b/>
          <w:bCs/>
          <w:color w:val="000000"/>
          <w:sz w:val="20"/>
          <w:szCs w:val="20"/>
        </w:rPr>
        <w:t xml:space="preserve"> –</w:t>
      </w:r>
      <w:r w:rsidRPr="001E7458">
        <w:rPr>
          <w:rFonts w:ascii="Times New Roman" w:eastAsia="Times New Roman" w:hAnsi="Times New Roman" w:cs="Times New Roman"/>
          <w:bCs/>
          <w:color w:val="000000"/>
          <w:sz w:val="20"/>
          <w:szCs w:val="20"/>
        </w:rPr>
        <w:t xml:space="preserve"> </w:t>
      </w:r>
      <w:r w:rsidRPr="001E7458">
        <w:rPr>
          <w:rFonts w:ascii="Times New Roman" w:eastAsia="Times New Roman" w:hAnsi="Times New Roman" w:cs="Times New Roman"/>
          <w:color w:val="000000"/>
          <w:sz w:val="20"/>
          <w:szCs w:val="20"/>
        </w:rPr>
        <w:t xml:space="preserve">Федеральная служба по интеллектуальной собственности, патентам и товарным знакам </w:t>
      </w:r>
      <w:hyperlink r:id="rId9" w:history="1">
        <w:r w:rsidRPr="001E7458">
          <w:rPr>
            <w:rFonts w:ascii="Times New Roman" w:eastAsia="Times New Roman" w:hAnsi="Times New Roman" w:cs="Times New Roman"/>
            <w:sz w:val="20"/>
            <w:szCs w:val="20"/>
            <w:lang w:val="en-US"/>
          </w:rPr>
          <w:t>www</w:t>
        </w:r>
        <w:r w:rsidRPr="001E7458">
          <w:rPr>
            <w:rFonts w:ascii="Times New Roman" w:eastAsia="Times New Roman" w:hAnsi="Times New Roman" w:cs="Times New Roman"/>
            <w:sz w:val="20"/>
            <w:szCs w:val="20"/>
          </w:rPr>
          <w:t>.</w:t>
        </w:r>
        <w:proofErr w:type="spellStart"/>
        <w:r w:rsidRPr="001E7458">
          <w:rPr>
            <w:rFonts w:ascii="Times New Roman" w:eastAsia="Times New Roman" w:hAnsi="Times New Roman" w:cs="Times New Roman"/>
            <w:sz w:val="20"/>
            <w:szCs w:val="20"/>
            <w:lang w:val="en-US"/>
          </w:rPr>
          <w:t>fips</w:t>
        </w:r>
        <w:proofErr w:type="spellEnd"/>
        <w:r w:rsidRPr="001E7458">
          <w:rPr>
            <w:rFonts w:ascii="Times New Roman" w:eastAsia="Times New Roman" w:hAnsi="Times New Roman" w:cs="Times New Roman"/>
            <w:sz w:val="20"/>
            <w:szCs w:val="20"/>
          </w:rPr>
          <w:t>.</w:t>
        </w:r>
        <w:proofErr w:type="spellStart"/>
        <w:r w:rsidRPr="001E7458">
          <w:rPr>
            <w:rFonts w:ascii="Times New Roman" w:eastAsia="Times New Roman" w:hAnsi="Times New Roman" w:cs="Times New Roman"/>
            <w:sz w:val="20"/>
            <w:szCs w:val="20"/>
            <w:lang w:val="en-US"/>
          </w:rPr>
          <w:t>ru</w:t>
        </w:r>
        <w:proofErr w:type="spellEnd"/>
      </w:hyperlink>
      <w:r w:rsidRPr="001E7458">
        <w:rPr>
          <w:rFonts w:ascii="Times New Roman" w:eastAsia="Times New Roman" w:hAnsi="Times New Roman" w:cs="Times New Roman"/>
          <w:sz w:val="20"/>
          <w:szCs w:val="20"/>
        </w:rPr>
        <w:t xml:space="preserve">). </w:t>
      </w:r>
    </w:p>
    <w:p w:rsidR="00FE7214" w:rsidRPr="00FE7214" w:rsidRDefault="00FE7214" w:rsidP="001E7458">
      <w:pPr>
        <w:spacing w:after="0" w:line="240" w:lineRule="auto"/>
        <w:ind w:firstLine="284"/>
        <w:jc w:val="both"/>
        <w:rPr>
          <w:rFonts w:ascii="Times New Roman" w:eastAsia="Times New Roman" w:hAnsi="Times New Roman" w:cs="Times New Roman"/>
          <w:sz w:val="20"/>
          <w:szCs w:val="20"/>
        </w:rPr>
      </w:pPr>
      <w:r w:rsidRPr="00FE7214">
        <w:rPr>
          <w:rFonts w:ascii="Times New Roman" w:hAnsi="Times New Roman" w:cs="Times New Roman"/>
          <w:b/>
          <w:i/>
          <w:sz w:val="20"/>
          <w:szCs w:val="20"/>
        </w:rPr>
        <w:t>Изобретение</w:t>
      </w:r>
      <w:r w:rsidRPr="00FE7214">
        <w:rPr>
          <w:rFonts w:ascii="Times New Roman" w:hAnsi="Times New Roman" w:cs="Times New Roman"/>
          <w:sz w:val="20"/>
          <w:szCs w:val="20"/>
        </w:rPr>
        <w:t xml:space="preserve"> - техническое решение в любой области, относящееся к </w:t>
      </w:r>
      <w:r w:rsidRPr="00FE7214">
        <w:rPr>
          <w:rFonts w:ascii="Times New Roman" w:hAnsi="Times New Roman" w:cs="Times New Roman"/>
          <w:b/>
          <w:bCs/>
          <w:i/>
          <w:iCs/>
          <w:sz w:val="20"/>
          <w:szCs w:val="20"/>
        </w:rPr>
        <w:t>продукту</w:t>
      </w:r>
      <w:r w:rsidRPr="00FE7214">
        <w:rPr>
          <w:rFonts w:ascii="Times New Roman" w:hAnsi="Times New Roman" w:cs="Times New Roman"/>
          <w:sz w:val="20"/>
          <w:szCs w:val="20"/>
        </w:rPr>
        <w:t xml:space="preserve"> или </w:t>
      </w:r>
      <w:r w:rsidRPr="00FE7214">
        <w:rPr>
          <w:rFonts w:ascii="Times New Roman" w:hAnsi="Times New Roman" w:cs="Times New Roman"/>
          <w:b/>
          <w:bCs/>
          <w:i/>
          <w:iCs/>
          <w:sz w:val="20"/>
          <w:szCs w:val="20"/>
        </w:rPr>
        <w:t>способу</w:t>
      </w:r>
      <w:r w:rsidRPr="00FE7214">
        <w:rPr>
          <w:rFonts w:ascii="Times New Roman" w:hAnsi="Times New Roman" w:cs="Times New Roman"/>
          <w:sz w:val="20"/>
          <w:szCs w:val="20"/>
        </w:rPr>
        <w:t xml:space="preserve"> (процессу осуществления действий над материальным объектом с помощью материальных средств)</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color w:val="000000"/>
          <w:sz w:val="20"/>
          <w:szCs w:val="20"/>
        </w:rPr>
        <w:t xml:space="preserve">Объектами </w:t>
      </w:r>
      <w:r w:rsidRPr="00FE7214">
        <w:rPr>
          <w:rFonts w:ascii="Times New Roman" w:eastAsia="Times New Roman" w:hAnsi="Times New Roman" w:cs="Times New Roman"/>
          <w:bCs/>
          <w:i/>
          <w:color w:val="000000"/>
          <w:sz w:val="20"/>
          <w:szCs w:val="20"/>
        </w:rPr>
        <w:t>изобретения</w:t>
      </w:r>
      <w:r w:rsidRPr="001E7458">
        <w:rPr>
          <w:rFonts w:ascii="Times New Roman" w:eastAsia="Times New Roman" w:hAnsi="Times New Roman" w:cs="Times New Roman"/>
          <w:b/>
          <w:bCs/>
          <w:color w:val="000000"/>
          <w:sz w:val="20"/>
          <w:szCs w:val="20"/>
        </w:rPr>
        <w:t xml:space="preserve"> </w:t>
      </w:r>
      <w:r w:rsidRPr="001E7458">
        <w:rPr>
          <w:rFonts w:ascii="Times New Roman" w:eastAsia="Times New Roman" w:hAnsi="Times New Roman" w:cs="Times New Roman"/>
          <w:color w:val="000000"/>
          <w:sz w:val="20"/>
          <w:szCs w:val="20"/>
        </w:rPr>
        <w:t>могут быть:</w:t>
      </w:r>
    </w:p>
    <w:p w:rsidR="001E7458" w:rsidRPr="001E7458" w:rsidRDefault="001E7458" w:rsidP="004C19B3">
      <w:pPr>
        <w:numPr>
          <w:ilvl w:val="0"/>
          <w:numId w:val="48"/>
        </w:numPr>
        <w:shd w:val="clear" w:color="auto" w:fill="FFFFFF"/>
        <w:tabs>
          <w:tab w:val="left" w:pos="993"/>
        </w:tabs>
        <w:autoSpaceDE w:val="0"/>
        <w:autoSpaceDN w:val="0"/>
        <w:adjustRightInd w:val="0"/>
        <w:spacing w:after="0" w:line="240" w:lineRule="auto"/>
        <w:jc w:val="both"/>
        <w:rPr>
          <w:rFonts w:ascii="Times New Roman" w:eastAsia="Times New Roman" w:hAnsi="Times New Roman" w:cs="Times New Roman"/>
          <w:sz w:val="20"/>
          <w:szCs w:val="20"/>
        </w:rPr>
      </w:pPr>
      <w:r w:rsidRPr="001E7458">
        <w:rPr>
          <w:rFonts w:ascii="Times New Roman" w:eastAsia="Times New Roman" w:hAnsi="Times New Roman" w:cs="Times New Roman"/>
          <w:color w:val="000000"/>
          <w:sz w:val="20"/>
          <w:szCs w:val="20"/>
        </w:rPr>
        <w:t>устройство (деталь, узел или их взаимосвязанная совокупность);</w:t>
      </w:r>
    </w:p>
    <w:p w:rsidR="001E7458" w:rsidRPr="001E7458" w:rsidRDefault="001E7458" w:rsidP="004C19B3">
      <w:pPr>
        <w:numPr>
          <w:ilvl w:val="0"/>
          <w:numId w:val="48"/>
        </w:numPr>
        <w:shd w:val="clear" w:color="auto" w:fill="FFFFFF"/>
        <w:tabs>
          <w:tab w:val="left" w:pos="993"/>
        </w:tabs>
        <w:autoSpaceDE w:val="0"/>
        <w:autoSpaceDN w:val="0"/>
        <w:adjustRightInd w:val="0"/>
        <w:spacing w:after="0" w:line="240" w:lineRule="auto"/>
        <w:jc w:val="both"/>
        <w:rPr>
          <w:rFonts w:ascii="Times New Roman" w:eastAsia="Times New Roman" w:hAnsi="Times New Roman" w:cs="Times New Roman"/>
          <w:sz w:val="20"/>
          <w:szCs w:val="20"/>
        </w:rPr>
      </w:pPr>
      <w:r w:rsidRPr="001E7458">
        <w:rPr>
          <w:rFonts w:ascii="Times New Roman" w:eastAsia="Times New Roman" w:hAnsi="Times New Roman" w:cs="Times New Roman"/>
          <w:color w:val="000000"/>
          <w:sz w:val="20"/>
          <w:szCs w:val="20"/>
        </w:rPr>
        <w:t>способ (операция или совокупность взаимосвязанных операций, действий над материальными объектами и с помощью материальных объектов);</w:t>
      </w:r>
    </w:p>
    <w:p w:rsidR="001E7458" w:rsidRPr="001E7458" w:rsidRDefault="001E7458" w:rsidP="004C19B3">
      <w:pPr>
        <w:numPr>
          <w:ilvl w:val="0"/>
          <w:numId w:val="48"/>
        </w:numPr>
        <w:shd w:val="clear" w:color="auto" w:fill="FFFFFF"/>
        <w:tabs>
          <w:tab w:val="left" w:pos="993"/>
        </w:tabs>
        <w:autoSpaceDE w:val="0"/>
        <w:autoSpaceDN w:val="0"/>
        <w:adjustRightInd w:val="0"/>
        <w:spacing w:after="0" w:line="240" w:lineRule="auto"/>
        <w:jc w:val="both"/>
        <w:rPr>
          <w:rFonts w:ascii="Times New Roman" w:eastAsia="Times New Roman" w:hAnsi="Times New Roman" w:cs="Times New Roman"/>
          <w:sz w:val="20"/>
          <w:szCs w:val="20"/>
        </w:rPr>
      </w:pPr>
      <w:r w:rsidRPr="001E7458">
        <w:rPr>
          <w:rFonts w:ascii="Times New Roman" w:eastAsia="Times New Roman" w:hAnsi="Times New Roman" w:cs="Times New Roman"/>
          <w:color w:val="000000"/>
          <w:sz w:val="20"/>
          <w:szCs w:val="20"/>
        </w:rPr>
        <w:t>вещество (искусственно созданная совокупность взаимосвязанных ингредиентов);</w:t>
      </w:r>
    </w:p>
    <w:p w:rsidR="001E7458" w:rsidRPr="001E7458" w:rsidRDefault="001E7458" w:rsidP="004C19B3">
      <w:pPr>
        <w:numPr>
          <w:ilvl w:val="0"/>
          <w:numId w:val="48"/>
        </w:numPr>
        <w:shd w:val="clear" w:color="auto" w:fill="FFFFFF"/>
        <w:tabs>
          <w:tab w:val="left" w:pos="993"/>
        </w:tabs>
        <w:autoSpaceDE w:val="0"/>
        <w:autoSpaceDN w:val="0"/>
        <w:adjustRightInd w:val="0"/>
        <w:spacing w:after="0" w:line="240" w:lineRule="auto"/>
        <w:jc w:val="both"/>
        <w:rPr>
          <w:rFonts w:ascii="Times New Roman" w:eastAsia="Times New Roman" w:hAnsi="Times New Roman" w:cs="Times New Roman"/>
          <w:sz w:val="20"/>
          <w:szCs w:val="20"/>
        </w:rPr>
      </w:pPr>
      <w:r w:rsidRPr="001E7458">
        <w:rPr>
          <w:rFonts w:ascii="Times New Roman" w:eastAsia="Times New Roman" w:hAnsi="Times New Roman" w:cs="Times New Roman"/>
          <w:color w:val="000000"/>
          <w:sz w:val="20"/>
          <w:szCs w:val="20"/>
        </w:rPr>
        <w:t>штамм (наследственно однородные культуры микроорганизмов);</w:t>
      </w:r>
    </w:p>
    <w:p w:rsidR="001E7458" w:rsidRPr="001E7458" w:rsidRDefault="001E7458" w:rsidP="004C19B3">
      <w:pPr>
        <w:numPr>
          <w:ilvl w:val="0"/>
          <w:numId w:val="48"/>
        </w:numPr>
        <w:shd w:val="clear" w:color="auto" w:fill="FFFFFF"/>
        <w:tabs>
          <w:tab w:val="left" w:pos="993"/>
        </w:tabs>
        <w:autoSpaceDE w:val="0"/>
        <w:autoSpaceDN w:val="0"/>
        <w:adjustRightInd w:val="0"/>
        <w:spacing w:after="0" w:line="240" w:lineRule="auto"/>
        <w:jc w:val="both"/>
        <w:rPr>
          <w:rFonts w:ascii="Times New Roman" w:eastAsia="Times New Roman" w:hAnsi="Times New Roman" w:cs="Times New Roman"/>
          <w:sz w:val="20"/>
          <w:szCs w:val="20"/>
        </w:rPr>
      </w:pPr>
      <w:r w:rsidRPr="001E7458">
        <w:rPr>
          <w:rFonts w:ascii="Times New Roman" w:eastAsia="Times New Roman" w:hAnsi="Times New Roman" w:cs="Times New Roman"/>
          <w:color w:val="000000"/>
          <w:sz w:val="20"/>
          <w:szCs w:val="20"/>
        </w:rPr>
        <w:t>культуры клеток растений и животных;</w:t>
      </w:r>
    </w:p>
    <w:p w:rsidR="001E7458" w:rsidRPr="001E7458" w:rsidRDefault="001E7458" w:rsidP="004C19B3">
      <w:pPr>
        <w:numPr>
          <w:ilvl w:val="0"/>
          <w:numId w:val="48"/>
        </w:numPr>
        <w:shd w:val="clear" w:color="auto" w:fill="FFFFFF"/>
        <w:tabs>
          <w:tab w:val="left" w:pos="993"/>
        </w:tabs>
        <w:autoSpaceDE w:val="0"/>
        <w:autoSpaceDN w:val="0"/>
        <w:adjustRightInd w:val="0"/>
        <w:spacing w:after="0" w:line="240" w:lineRule="auto"/>
        <w:jc w:val="both"/>
        <w:rPr>
          <w:rFonts w:ascii="Times New Roman" w:eastAsia="Times New Roman" w:hAnsi="Times New Roman" w:cs="Times New Roman"/>
          <w:sz w:val="20"/>
          <w:szCs w:val="20"/>
        </w:rPr>
      </w:pPr>
      <w:r w:rsidRPr="001E7458">
        <w:rPr>
          <w:rFonts w:ascii="Times New Roman" w:eastAsia="Times New Roman" w:hAnsi="Times New Roman" w:cs="Times New Roman"/>
          <w:color w:val="000000"/>
          <w:sz w:val="20"/>
          <w:szCs w:val="20"/>
        </w:rPr>
        <w:t xml:space="preserve">применение перечисленных объектов по новому назначению (это означает, что какой-то из этих объектов предложено </w:t>
      </w:r>
      <w:r w:rsidRPr="001E7458">
        <w:rPr>
          <w:rFonts w:ascii="Times New Roman" w:eastAsia="Times New Roman" w:hAnsi="Times New Roman" w:cs="Times New Roman"/>
          <w:color w:val="000000"/>
          <w:sz w:val="20"/>
          <w:szCs w:val="20"/>
        </w:rPr>
        <w:lastRenderedPageBreak/>
        <w:t>использовать с такой целью, для которой он ранее не использовался).</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proofErr w:type="gramStart"/>
      <w:r w:rsidRPr="001E7458">
        <w:rPr>
          <w:rFonts w:ascii="Times New Roman" w:eastAsia="Times New Roman" w:hAnsi="Times New Roman" w:cs="Times New Roman"/>
          <w:color w:val="000000"/>
          <w:sz w:val="20"/>
          <w:szCs w:val="20"/>
        </w:rPr>
        <w:t xml:space="preserve">Правовая охрана изобретения осуществляется с помощью </w:t>
      </w:r>
      <w:r w:rsidRPr="001E7458">
        <w:rPr>
          <w:rFonts w:ascii="Times New Roman" w:eastAsia="Times New Roman" w:hAnsi="Times New Roman" w:cs="Times New Roman"/>
          <w:b/>
          <w:bCs/>
          <w:i/>
          <w:color w:val="000000"/>
          <w:sz w:val="20"/>
          <w:szCs w:val="20"/>
        </w:rPr>
        <w:t>патента</w:t>
      </w:r>
      <w:r w:rsidRPr="001E7458">
        <w:rPr>
          <w:rFonts w:ascii="Times New Roman" w:eastAsia="Times New Roman" w:hAnsi="Times New Roman" w:cs="Times New Roman"/>
          <w:b/>
          <w:bCs/>
          <w:color w:val="000000"/>
          <w:sz w:val="20"/>
          <w:szCs w:val="20"/>
        </w:rPr>
        <w:t xml:space="preserve"> – </w:t>
      </w:r>
      <w:r w:rsidRPr="001E7458">
        <w:rPr>
          <w:rFonts w:ascii="Times New Roman" w:eastAsia="Times New Roman" w:hAnsi="Times New Roman" w:cs="Times New Roman"/>
          <w:color w:val="000000"/>
          <w:sz w:val="20"/>
          <w:szCs w:val="20"/>
        </w:rPr>
        <w:t xml:space="preserve">документа, удостоверяющего авторство изобретения и предоставляющего его владельцу исключительное (монопольное) право на использование изобретения в течение 20 лет с </w:t>
      </w:r>
      <w:r w:rsidRPr="001E7458">
        <w:rPr>
          <w:rFonts w:ascii="Times New Roman" w:eastAsia="Times New Roman" w:hAnsi="Times New Roman" w:cs="Times New Roman"/>
          <w:b/>
          <w:i/>
          <w:color w:val="000000"/>
          <w:sz w:val="20"/>
          <w:szCs w:val="20"/>
        </w:rPr>
        <w:t xml:space="preserve">даты приоритета, </w:t>
      </w:r>
      <w:r w:rsidRPr="001E7458">
        <w:rPr>
          <w:rFonts w:ascii="Times New Roman" w:eastAsia="Times New Roman" w:hAnsi="Times New Roman" w:cs="Times New Roman"/>
          <w:color w:val="000000"/>
          <w:sz w:val="20"/>
          <w:szCs w:val="20"/>
        </w:rPr>
        <w:t xml:space="preserve"> т.е. той  даты, которая служит основанием для установления первенства заявителя в отношении объекта промышленной собственности (приоритет, как правило, устанавливается по дате подачи первой правильно оформленной заявки).</w:t>
      </w:r>
      <w:proofErr w:type="gramEnd"/>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 xml:space="preserve">Обладание патентом означает, что никто не имеет права использовать данную интеллектуальную собственность (изобретение) без согласия владельца патента, а согласие может даваться путем выдачи </w:t>
      </w:r>
      <w:r w:rsidRPr="001E7458">
        <w:rPr>
          <w:rFonts w:ascii="Times New Roman" w:eastAsia="Times New Roman" w:hAnsi="Times New Roman" w:cs="Times New Roman"/>
          <w:bCs/>
          <w:color w:val="000000"/>
          <w:sz w:val="20"/>
          <w:szCs w:val="20"/>
        </w:rPr>
        <w:t>лицензии</w:t>
      </w:r>
      <w:r w:rsidRPr="001E7458">
        <w:rPr>
          <w:rFonts w:ascii="Times New Roman" w:eastAsia="Times New Roman" w:hAnsi="Times New Roman" w:cs="Times New Roman"/>
          <w:color w:val="000000"/>
          <w:sz w:val="20"/>
          <w:szCs w:val="20"/>
        </w:rPr>
        <w:t>. Другими словами, патент на изобретение даст только его обладателю право в стране, где он был выдан, использовать соответствующую технологию, производить, импортировать (ввозить), продавать соответствующую инновационную продукцию. При этом применение запатентованных сре</w:t>
      </w:r>
      <w:proofErr w:type="gramStart"/>
      <w:r w:rsidRPr="001E7458">
        <w:rPr>
          <w:rFonts w:ascii="Times New Roman" w:eastAsia="Times New Roman" w:hAnsi="Times New Roman" w:cs="Times New Roman"/>
          <w:color w:val="000000"/>
          <w:sz w:val="20"/>
          <w:szCs w:val="20"/>
        </w:rPr>
        <w:t>дств в л</w:t>
      </w:r>
      <w:proofErr w:type="gramEnd"/>
      <w:r w:rsidRPr="001E7458">
        <w:rPr>
          <w:rFonts w:ascii="Times New Roman" w:eastAsia="Times New Roman" w:hAnsi="Times New Roman" w:cs="Times New Roman"/>
          <w:color w:val="000000"/>
          <w:sz w:val="20"/>
          <w:szCs w:val="20"/>
        </w:rPr>
        <w:t xml:space="preserve">ичных целях без получения дохода не является нарушением исключительного права патентообладателя. Следить за соблюдением того, не </w:t>
      </w:r>
      <w:proofErr w:type="gramStart"/>
      <w:r w:rsidRPr="001E7458">
        <w:rPr>
          <w:rFonts w:ascii="Times New Roman" w:eastAsia="Times New Roman" w:hAnsi="Times New Roman" w:cs="Times New Roman"/>
          <w:color w:val="000000"/>
          <w:sz w:val="20"/>
          <w:szCs w:val="20"/>
        </w:rPr>
        <w:t>нарушил ли кто-либо патент должен</w:t>
      </w:r>
      <w:proofErr w:type="gramEnd"/>
      <w:r w:rsidRPr="001E7458">
        <w:rPr>
          <w:rFonts w:ascii="Times New Roman" w:eastAsia="Times New Roman" w:hAnsi="Times New Roman" w:cs="Times New Roman"/>
          <w:color w:val="000000"/>
          <w:sz w:val="20"/>
          <w:szCs w:val="20"/>
        </w:rPr>
        <w:t xml:space="preserve"> сам собственник. По требованию патентообладателя нарушение патента должно быть прекращено, а нарушитель обязан возместить убытки патентообладателю в соответствии с действующим законодательством.</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 xml:space="preserve">Для управления инновационными процессами принципиально необходимо, чтобы патентоспособное изобретение имело правовую охрану. Для этого оно должно отвечать трем </w:t>
      </w:r>
      <w:r w:rsidRPr="001E7458">
        <w:rPr>
          <w:rFonts w:ascii="Times New Roman" w:eastAsia="Times New Roman" w:hAnsi="Times New Roman" w:cs="Times New Roman"/>
          <w:bCs/>
          <w:color w:val="000000"/>
          <w:sz w:val="20"/>
          <w:szCs w:val="20"/>
        </w:rPr>
        <w:t>основным критериям:</w:t>
      </w:r>
      <w:r w:rsidRPr="001E7458">
        <w:rPr>
          <w:rFonts w:ascii="Times New Roman" w:eastAsia="Times New Roman" w:hAnsi="Times New Roman" w:cs="Times New Roman"/>
          <w:b/>
          <w:bCs/>
          <w:color w:val="000000"/>
          <w:sz w:val="20"/>
          <w:szCs w:val="20"/>
        </w:rPr>
        <w:t xml:space="preserve"> </w:t>
      </w:r>
      <w:r w:rsidRPr="001E7458">
        <w:rPr>
          <w:rFonts w:ascii="Times New Roman" w:eastAsia="Times New Roman" w:hAnsi="Times New Roman" w:cs="Times New Roman"/>
          <w:color w:val="000000"/>
          <w:sz w:val="20"/>
          <w:szCs w:val="20"/>
        </w:rPr>
        <w:t>быть новым, иметь изобретательский уровень и быть промышленно применимым.</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color w:val="000000"/>
          <w:sz w:val="20"/>
          <w:szCs w:val="20"/>
        </w:rPr>
        <w:t xml:space="preserve">Наименее проблемным из упомянутых критериев является </w:t>
      </w:r>
      <w:r w:rsidRPr="001E7458">
        <w:rPr>
          <w:rFonts w:ascii="Times New Roman" w:eastAsia="Times New Roman" w:hAnsi="Times New Roman" w:cs="Times New Roman"/>
          <w:b/>
          <w:bCs/>
          <w:i/>
          <w:color w:val="000000"/>
          <w:sz w:val="20"/>
          <w:szCs w:val="20"/>
        </w:rPr>
        <w:t>промышленная применимость</w:t>
      </w:r>
      <w:r w:rsidRPr="001E7458">
        <w:rPr>
          <w:rFonts w:ascii="Times New Roman" w:eastAsia="Times New Roman" w:hAnsi="Times New Roman" w:cs="Times New Roman"/>
          <w:b/>
          <w:bCs/>
          <w:color w:val="000000"/>
          <w:sz w:val="20"/>
          <w:szCs w:val="20"/>
        </w:rPr>
        <w:t xml:space="preserve">, </w:t>
      </w:r>
      <w:r w:rsidRPr="001E7458">
        <w:rPr>
          <w:rFonts w:ascii="Times New Roman" w:eastAsia="Times New Roman" w:hAnsi="Times New Roman" w:cs="Times New Roman"/>
          <w:color w:val="000000"/>
          <w:sz w:val="20"/>
          <w:szCs w:val="20"/>
        </w:rPr>
        <w:t>т.е. возможность использования изобретения в различных отраслях экономики и сферах деятельности (промышленности, сельском хозяйстве, строительстве, образовании, здравоохранении и т.п.). Этот критерий означает, что нельзя запатентовать невоспроизводимый объект, обладающий уникальными, не повторяющимися в природе особенностями. Патентование в таких случаях не имеет смысла, так как монополизм гарантируется самой природой таких изобретений.</w:t>
      </w:r>
    </w:p>
    <w:p w:rsidR="001E7458" w:rsidRPr="001E7458" w:rsidRDefault="001E7458" w:rsidP="001E7458">
      <w:pPr>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 xml:space="preserve">Следующий критерий патентоспособности – </w:t>
      </w:r>
      <w:r w:rsidRPr="001E7458">
        <w:rPr>
          <w:rFonts w:ascii="Times New Roman" w:eastAsia="Times New Roman" w:hAnsi="Times New Roman" w:cs="Times New Roman"/>
          <w:b/>
          <w:bCs/>
          <w:i/>
          <w:color w:val="000000"/>
          <w:sz w:val="20"/>
          <w:szCs w:val="20"/>
        </w:rPr>
        <w:t>новизна</w:t>
      </w:r>
      <w:r w:rsidRPr="001E7458">
        <w:rPr>
          <w:rFonts w:ascii="Times New Roman" w:eastAsia="Times New Roman" w:hAnsi="Times New Roman" w:cs="Times New Roman"/>
          <w:b/>
          <w:bCs/>
          <w:color w:val="000000"/>
          <w:sz w:val="20"/>
          <w:szCs w:val="20"/>
        </w:rPr>
        <w:t xml:space="preserve"> </w:t>
      </w:r>
      <w:r w:rsidRPr="001E7458">
        <w:rPr>
          <w:rFonts w:ascii="Times New Roman" w:eastAsia="Times New Roman" w:hAnsi="Times New Roman" w:cs="Times New Roman"/>
          <w:color w:val="000000"/>
          <w:sz w:val="20"/>
          <w:szCs w:val="20"/>
        </w:rPr>
        <w:t xml:space="preserve">означает, что изобретение должно быть неизвестным ранее, т.е. оно не должно быть общедоступным (открытым, гласным), а также не должно быть раскрытым каким-либо образом где-то в мире до даты приоритета изобретения. Таким образом, утверждается принцип мировой новизны, </w:t>
      </w:r>
      <w:r w:rsidRPr="001E7458">
        <w:rPr>
          <w:rFonts w:ascii="Times New Roman" w:eastAsia="Times New Roman" w:hAnsi="Times New Roman" w:cs="Times New Roman"/>
          <w:color w:val="000000"/>
          <w:sz w:val="20"/>
          <w:szCs w:val="20"/>
        </w:rPr>
        <w:lastRenderedPageBreak/>
        <w:t xml:space="preserve">согласно которому новизну изобретения могут порочить любые сведения, ставшие общедоступными в мире до даты приоритета изобретения. Это условие абсолютной новизны содержится в законах большинства стран (но в некоторых странах не проводится проверка новизны изобретения в ходе патентной экспертизы, а используется явочная система регистрации изобретений, т.е. патент выдается «на страх и риск» заявителя без проверки новизны и изобретательского уровня). </w:t>
      </w:r>
      <w:proofErr w:type="gramStart"/>
      <w:r w:rsidRPr="001E7458">
        <w:rPr>
          <w:rFonts w:ascii="Times New Roman" w:eastAsia="Times New Roman" w:hAnsi="Times New Roman" w:cs="Times New Roman"/>
          <w:color w:val="000000"/>
          <w:sz w:val="20"/>
          <w:szCs w:val="20"/>
        </w:rPr>
        <w:t>Здесь следует заметить, что Парижская конвенция предусматривает исключение, связанное с логикой зашиты объектов промышленной собственности за рубежом.</w:t>
      </w:r>
      <w:proofErr w:type="gramEnd"/>
      <w:r w:rsidRPr="001E7458">
        <w:rPr>
          <w:rFonts w:ascii="Times New Roman" w:eastAsia="Times New Roman" w:hAnsi="Times New Roman" w:cs="Times New Roman"/>
          <w:color w:val="000000"/>
          <w:sz w:val="20"/>
          <w:szCs w:val="20"/>
        </w:rPr>
        <w:t xml:space="preserve"> Это исключение касается критерия новизны для заявок, поданных на то же изобретение тем же заявителем (или его правопреемником) в другой стране, если период между датами подачи таких заявок не превышает определенной величины.</w:t>
      </w:r>
    </w:p>
    <w:p w:rsidR="001E7458" w:rsidRPr="001E7458" w:rsidRDefault="001E7458" w:rsidP="001E7458">
      <w:pPr>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Таким образом, для изобретения первым публичным его раскрытием (за редкими исключениями) должна быть патентная заявка. Многие заявки были отклонены постольку, поскольку изобретение уже было раскрыто, являлось «общедоступным». Часто основным поводом для беспокойства относительно раскрытия являются публикации в книгах и научных журналах. Однако раскрытие может произойти также такими способами, которые изобретатель может не учитывать. Плакаты и презентации на семинарах, конференциях, выставках, в местных сообществах хотя и менее значимы, но все же представляют собой раскрытие публике.</w:t>
      </w:r>
    </w:p>
    <w:p w:rsidR="001E7458" w:rsidRPr="001E7458" w:rsidRDefault="001E7458" w:rsidP="001E7458">
      <w:pPr>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В частности, при управлении инновационными процессами необходимо учитывать, что презентации или материалы выступлений часто воспроизводятся в буклетах или тезисах конференций, а диссертации представляются в университетскую библиотеку. Поэтому, чтобы соответствующие сведения не стали «общедоступными», необходимо подумать о специальном ограничении доступа к ним (например, гриф «Для служебного пользования» и т.п.). Устные обсуждения и обмен информацией между коллегами и потенциальными коммерческими партнерами также представляют собой раскрытие публике, если второй стороне не было объяснено, что информация является конфиденциальной (например, путем подписания между сторонами соглашения о конфиденциальности и секретности). Поэтому, прежде чем любая информация относительно инновационной деятельности становится доступной третьей стороне, рекомендуется проконсультироваться с патентным агентом, специалистом по интеллектуальной собственности (Инновационный менеджмент, 2009).</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b/>
          <w:i/>
          <w:color w:val="000000"/>
          <w:sz w:val="20"/>
          <w:szCs w:val="20"/>
        </w:rPr>
        <w:t>Наличие изобретательского уровня</w:t>
      </w:r>
      <w:r w:rsidRPr="001E7458">
        <w:rPr>
          <w:rFonts w:ascii="Times New Roman" w:eastAsia="Times New Roman" w:hAnsi="Times New Roman" w:cs="Times New Roman"/>
          <w:color w:val="000000"/>
          <w:sz w:val="20"/>
          <w:szCs w:val="20"/>
        </w:rPr>
        <w:t xml:space="preserve"> является, по-видимому, наиболее сложным критерием патентоспособности изобретения. Изобретение имеет изобретательский уровень, если, сравнивая с тем, </w:t>
      </w:r>
      <w:r w:rsidRPr="001E7458">
        <w:rPr>
          <w:rFonts w:ascii="Times New Roman" w:eastAsia="Times New Roman" w:hAnsi="Times New Roman" w:cs="Times New Roman"/>
          <w:color w:val="000000"/>
          <w:sz w:val="20"/>
          <w:szCs w:val="20"/>
        </w:rPr>
        <w:lastRenderedPageBreak/>
        <w:t>что уже было известно, никому с хорошими знаниями и опытом в соответствующей области этот изобретательский шаг не должен быть непосредственно очевидным. Другими словами, этот критерий означает наличие в изобретении творческого начала. Поэтому оценка по этому критерию, как правило, наиболее сложна, и именно она порождает большинство споров относительно патентоспособности изобретений. Если заявитель не согласен с решением экспертизы отказать в выдаче патента, то он может обжаловать это решение в установленном порядке.</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 xml:space="preserve">Процедура экспертизы патентной заявки (отсроченная экспертиза) состоит из 2-х этапов. Первый этап – это </w:t>
      </w:r>
      <w:r w:rsidRPr="001E7458">
        <w:rPr>
          <w:rFonts w:ascii="Times New Roman" w:eastAsia="Times New Roman" w:hAnsi="Times New Roman" w:cs="Times New Roman"/>
          <w:b/>
          <w:bCs/>
          <w:i/>
          <w:color w:val="000000"/>
          <w:sz w:val="20"/>
          <w:szCs w:val="20"/>
        </w:rPr>
        <w:t xml:space="preserve">формальная экспертиза, </w:t>
      </w:r>
      <w:r w:rsidRPr="001E7458">
        <w:rPr>
          <w:rFonts w:ascii="Times New Roman" w:eastAsia="Times New Roman" w:hAnsi="Times New Roman" w:cs="Times New Roman"/>
          <w:bCs/>
          <w:color w:val="000000"/>
          <w:sz w:val="20"/>
          <w:szCs w:val="20"/>
        </w:rPr>
        <w:t>в</w:t>
      </w:r>
      <w:r w:rsidRPr="001E7458">
        <w:rPr>
          <w:rFonts w:ascii="Times New Roman" w:eastAsia="Times New Roman" w:hAnsi="Times New Roman" w:cs="Times New Roman"/>
          <w:b/>
          <w:bCs/>
          <w:color w:val="000000"/>
          <w:sz w:val="20"/>
          <w:szCs w:val="20"/>
        </w:rPr>
        <w:t xml:space="preserve"> </w:t>
      </w:r>
      <w:r w:rsidRPr="001E7458">
        <w:rPr>
          <w:rFonts w:ascii="Times New Roman" w:eastAsia="Times New Roman" w:hAnsi="Times New Roman" w:cs="Times New Roman"/>
          <w:color w:val="000000"/>
          <w:sz w:val="20"/>
          <w:szCs w:val="20"/>
        </w:rPr>
        <w:t xml:space="preserve">ходе которой проверяется наличие необходимых документов, соблюдение установленных требований к ним, рассматривается вопрос о том, относится ли заявленное предложение к объектам, которым предоставляется правовая охрана (устройство, способ, вещество и т.д.). Устанавливается приоритет изобретения, который обычно совпадает с датой поступления правильно оформленной заявки в Роспатент. Если заявка прошла формальную экспертизу с положительным результатом, то по истечении 18 месяцев </w:t>
      </w:r>
      <w:proofErr w:type="gramStart"/>
      <w:r w:rsidRPr="001E7458">
        <w:rPr>
          <w:rFonts w:ascii="Times New Roman" w:eastAsia="Times New Roman" w:hAnsi="Times New Roman" w:cs="Times New Roman"/>
          <w:color w:val="000000"/>
          <w:sz w:val="20"/>
          <w:szCs w:val="20"/>
        </w:rPr>
        <w:t>с даты</w:t>
      </w:r>
      <w:proofErr w:type="gramEnd"/>
      <w:r w:rsidRPr="001E7458">
        <w:rPr>
          <w:rFonts w:ascii="Times New Roman" w:eastAsia="Times New Roman" w:hAnsi="Times New Roman" w:cs="Times New Roman"/>
          <w:color w:val="000000"/>
          <w:sz w:val="20"/>
          <w:szCs w:val="20"/>
        </w:rPr>
        <w:t xml:space="preserve"> ее поступления публикуются сведения по заявке (если она до этого не была отозвана). Иногда немаловажным в конкурентной борьбе является то, что автор изобретения имеет право отказаться быть упомянутым в качестве такового в публикуемых сведениях о заявке. Фактически публикация информации о заявленных изобретениях является своего рода элементом инновационной инфраструктуры, формирующим информационное обеспечение инновационных процессов, </w:t>
      </w:r>
      <w:proofErr w:type="gramStart"/>
      <w:r w:rsidRPr="001E7458">
        <w:rPr>
          <w:rFonts w:ascii="Times New Roman" w:eastAsia="Times New Roman" w:hAnsi="Times New Roman" w:cs="Times New Roman"/>
          <w:color w:val="000000"/>
          <w:sz w:val="20"/>
          <w:szCs w:val="20"/>
        </w:rPr>
        <w:t>который</w:t>
      </w:r>
      <w:proofErr w:type="gramEnd"/>
      <w:r w:rsidRPr="001E7458">
        <w:rPr>
          <w:rFonts w:ascii="Times New Roman" w:eastAsia="Times New Roman" w:hAnsi="Times New Roman" w:cs="Times New Roman"/>
          <w:color w:val="000000"/>
          <w:sz w:val="20"/>
          <w:szCs w:val="20"/>
        </w:rPr>
        <w:t xml:space="preserve"> помогает организациям оценивать тенденции изменения конъюнктуры рынков инновационных продуктов и услуг.</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 xml:space="preserve">Второй этап – это </w:t>
      </w:r>
      <w:r w:rsidRPr="001E7458">
        <w:rPr>
          <w:rFonts w:ascii="Times New Roman" w:eastAsia="Times New Roman" w:hAnsi="Times New Roman" w:cs="Times New Roman"/>
          <w:b/>
          <w:bCs/>
          <w:color w:val="000000"/>
          <w:sz w:val="20"/>
          <w:szCs w:val="20"/>
        </w:rPr>
        <w:t xml:space="preserve">патентная экспертиза </w:t>
      </w:r>
      <w:r w:rsidRPr="001E7458">
        <w:rPr>
          <w:rFonts w:ascii="Times New Roman" w:eastAsia="Times New Roman" w:hAnsi="Times New Roman" w:cs="Times New Roman"/>
          <w:color w:val="000000"/>
          <w:sz w:val="20"/>
          <w:szCs w:val="20"/>
        </w:rPr>
        <w:t xml:space="preserve">(экспертиза по существу), которая проводится по ходатайству заявителя или третьих лиц в любое время в течение трех лет </w:t>
      </w:r>
      <w:proofErr w:type="gramStart"/>
      <w:r w:rsidRPr="001E7458">
        <w:rPr>
          <w:rFonts w:ascii="Times New Roman" w:eastAsia="Times New Roman" w:hAnsi="Times New Roman" w:cs="Times New Roman"/>
          <w:color w:val="000000"/>
          <w:sz w:val="20"/>
          <w:szCs w:val="20"/>
        </w:rPr>
        <w:t>с даты поступления</w:t>
      </w:r>
      <w:proofErr w:type="gramEnd"/>
      <w:r w:rsidRPr="001E7458">
        <w:rPr>
          <w:rFonts w:ascii="Times New Roman" w:eastAsia="Times New Roman" w:hAnsi="Times New Roman" w:cs="Times New Roman"/>
          <w:color w:val="000000"/>
          <w:sz w:val="20"/>
          <w:szCs w:val="20"/>
        </w:rPr>
        <w:t xml:space="preserve"> заявки. В ходе патентной экспертизы устанавливается соответствие изобретения трем критериям патентоспособности (новизна, промышленная применимость, изобретательский уровень); проверяется правильность приоритета заявки; уточняется рубрика Международной патентной классификации (МПК), к которой относится данное изобретение. Орган исполнительной власти по интеллектуальной собственности может запросить у заявителя дополнительные материалы. В случае положительного результата экспертизы по существу выносится решение о выдаче патента.</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 xml:space="preserve">Существенное значение для управления инновационной деятельностью в университетах и НИИ имеет правовая регламентация использования </w:t>
      </w:r>
      <w:r w:rsidRPr="001E7458">
        <w:rPr>
          <w:rFonts w:ascii="Times New Roman" w:eastAsia="Times New Roman" w:hAnsi="Times New Roman" w:cs="Times New Roman"/>
          <w:b/>
          <w:bCs/>
          <w:color w:val="000000"/>
          <w:sz w:val="20"/>
          <w:szCs w:val="20"/>
        </w:rPr>
        <w:t xml:space="preserve">служебных изобретений. </w:t>
      </w:r>
      <w:r w:rsidRPr="001E7458">
        <w:rPr>
          <w:rFonts w:ascii="Times New Roman" w:eastAsia="Times New Roman" w:hAnsi="Times New Roman" w:cs="Times New Roman"/>
          <w:color w:val="000000"/>
          <w:sz w:val="20"/>
          <w:szCs w:val="20"/>
        </w:rPr>
        <w:t xml:space="preserve">Под служебным изобретением понимается изобретение, сделанное автором при исполнении своих </w:t>
      </w:r>
      <w:r w:rsidRPr="001E7458">
        <w:rPr>
          <w:rFonts w:ascii="Times New Roman" w:eastAsia="Times New Roman" w:hAnsi="Times New Roman" w:cs="Times New Roman"/>
          <w:color w:val="000000"/>
          <w:sz w:val="20"/>
          <w:szCs w:val="20"/>
        </w:rPr>
        <w:lastRenderedPageBreak/>
        <w:t>служебных обязанностей или при получении от работодателя конкретного задания.</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color w:val="000000"/>
          <w:sz w:val="20"/>
          <w:szCs w:val="20"/>
        </w:rPr>
        <w:t>В целом правила применения служебного результата интеллектуальной деятельности в нашей стране аналогичны правилам, принятым во многих развитых странах. Право авторства на служебное изобретение (так же как и на служебную полезную модель или служебный промышленный образец) принадлежит работнику (автору). Исключительное же право на служебное изобретение (служебную полезную модель или служебный промышленный образец) и право на получение патента принадлежат работодателю, если договором между ним и работником не предусмотрено иное.</w:t>
      </w:r>
    </w:p>
    <w:p w:rsidR="001E7458" w:rsidRPr="001E7458" w:rsidRDefault="001E7458" w:rsidP="001E7458">
      <w:pPr>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 xml:space="preserve">Вместе с тем в случае бездействия работодателя относительно защиты служебного результата законодательно предусмотрена возможность закрепления за работником исключительного права на служебный результат интеллектуальной деятельности. Так, при отсутствии в договоре между работодателем и работником соглашения об ином работник должен письменно уведомить работодателя о создании в связи с выполнением своих трудовых обязанностей или конкретного задания работодателя такого результата, в отношении которого возможна правовая охрана. </w:t>
      </w:r>
      <w:proofErr w:type="gramStart"/>
      <w:r w:rsidRPr="001E7458">
        <w:rPr>
          <w:rFonts w:ascii="Times New Roman" w:eastAsia="Times New Roman" w:hAnsi="Times New Roman" w:cs="Times New Roman"/>
          <w:color w:val="000000"/>
          <w:sz w:val="20"/>
          <w:szCs w:val="20"/>
        </w:rPr>
        <w:t>Если работодатель в течение 4 месяцев со дня уведомления его работником не подаст заявку на выдачу патента на соответствующее служебное изобретение (служебную полезную модель или служебный промышленный образец) в федеральный орган исполнительной власти по интеллектуальной собственности, не передаст право на получение патента на служебный результат (изобретение, полезную модель или промышленный образец) другому лицу или не сообщит работнику о сохранении информации</w:t>
      </w:r>
      <w:proofErr w:type="gramEnd"/>
      <w:r w:rsidRPr="001E7458">
        <w:rPr>
          <w:rFonts w:ascii="Times New Roman" w:eastAsia="Times New Roman" w:hAnsi="Times New Roman" w:cs="Times New Roman"/>
          <w:color w:val="000000"/>
          <w:sz w:val="20"/>
          <w:szCs w:val="20"/>
        </w:rPr>
        <w:t xml:space="preserve"> о соответствующем результате интеллектуальной деятельности в тайне, то право на получение патента на такое изобретение, полезную модель или промышленный образец принадлежит работнику. В этом случае работодатель в течение срока действия патента имеет право использования служебного результата интеллектуальной деятельности в собственном производстве на условиях простой (неисключительной) лицензии с выплатой патентообладателю компенсации, определяемой в соответствии с договором.</w:t>
      </w:r>
    </w:p>
    <w:p w:rsidR="001E7458" w:rsidRPr="001E7458" w:rsidRDefault="001E7458" w:rsidP="001E7458">
      <w:pPr>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В инновационных организациях часто целесообразным является заключение договора между работодателем и работниками, в котором следует оговорить все условия выплаты вознаграждений авторам служебных результатов интеллектуальной деятельности.</w:t>
      </w:r>
    </w:p>
    <w:p w:rsidR="001E7458" w:rsidRPr="001E7458" w:rsidRDefault="001E7458" w:rsidP="001E7458">
      <w:pPr>
        <w:autoSpaceDE w:val="0"/>
        <w:autoSpaceDN w:val="0"/>
        <w:adjustRightInd w:val="0"/>
        <w:spacing w:after="0" w:line="240" w:lineRule="auto"/>
        <w:ind w:firstLine="284"/>
        <w:jc w:val="both"/>
        <w:rPr>
          <w:rFonts w:ascii="Times New Roman" w:eastAsia="Times New Roman" w:hAnsi="Times New Roman" w:cs="Times New Roman"/>
          <w:sz w:val="20"/>
          <w:szCs w:val="20"/>
        </w:rPr>
      </w:pPr>
      <w:proofErr w:type="gramStart"/>
      <w:r w:rsidRPr="001E7458">
        <w:rPr>
          <w:rFonts w:ascii="Times New Roman" w:eastAsia="Times New Roman" w:hAnsi="Times New Roman" w:cs="Times New Roman"/>
          <w:sz w:val="20"/>
          <w:szCs w:val="20"/>
        </w:rPr>
        <w:t xml:space="preserve">В случае, когда изобретение, полезная модель или промышленный образец созданы </w:t>
      </w:r>
      <w:r w:rsidRPr="001E7458">
        <w:rPr>
          <w:rFonts w:ascii="Times New Roman" w:eastAsia="Times New Roman" w:hAnsi="Times New Roman" w:cs="Times New Roman"/>
          <w:b/>
          <w:sz w:val="20"/>
          <w:szCs w:val="20"/>
        </w:rPr>
        <w:t>при выполнении договора подряда</w:t>
      </w:r>
      <w:r w:rsidRPr="001E7458">
        <w:rPr>
          <w:rFonts w:ascii="Times New Roman" w:eastAsia="Times New Roman" w:hAnsi="Times New Roman" w:cs="Times New Roman"/>
          <w:sz w:val="20"/>
          <w:szCs w:val="20"/>
        </w:rPr>
        <w:t xml:space="preserve"> или договора на выполнение научно-исследовательских, опытно-конструкторских или технологических работ, которые прямо не предусматривали их </w:t>
      </w:r>
      <w:r w:rsidRPr="001E7458">
        <w:rPr>
          <w:rFonts w:ascii="Times New Roman" w:eastAsia="Times New Roman" w:hAnsi="Times New Roman" w:cs="Times New Roman"/>
          <w:sz w:val="20"/>
          <w:szCs w:val="20"/>
        </w:rPr>
        <w:lastRenderedPageBreak/>
        <w:t>создание, право на получение патента и исключительное право на такие изобретение, полезную модель или промышленный образец принадлежат подрядчику (исполнителю), если договором между ним и заказчиком не предусмотрено иное.</w:t>
      </w:r>
      <w:proofErr w:type="gramEnd"/>
    </w:p>
    <w:p w:rsidR="001E7458" w:rsidRPr="001E7458" w:rsidRDefault="001E7458" w:rsidP="001E7458">
      <w:pPr>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В этом случае заказчик вправе, если договором не предусмотрено иное, использовать созданные таким образом изобретение, полезную модель или промышленный образец в целях, для достижения которых был заключен соответствующий договор, на условиях простой (неисключительной) лицензии в течение всего срока действия патента без выплаты за это использование дополнительного вознаграждения. При передаче подрядчиком (исполнителем) права на получение патента или отчуждении самого патента другому лицу заказчик сохраняет право использования изобретения, полезной модели или промышленного образца на указанных условиях.</w:t>
      </w:r>
    </w:p>
    <w:p w:rsidR="001E7458" w:rsidRPr="001E7458" w:rsidRDefault="001E7458" w:rsidP="001E7458">
      <w:pPr>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proofErr w:type="gramStart"/>
      <w:r w:rsidRPr="001E7458">
        <w:rPr>
          <w:rFonts w:ascii="Times New Roman" w:eastAsia="Times New Roman" w:hAnsi="Times New Roman" w:cs="Times New Roman"/>
          <w:sz w:val="20"/>
          <w:szCs w:val="20"/>
        </w:rPr>
        <w:t>В случае, когда в соответствии с договором между подрядчиком (исполнителем) и заказчиком право на получение патента или исключительное право на изобретение, полезную модель или промышленный образец передано заказчику либо указанному им третьему лицу, подрядчик (исполнитель) вправе использовать созданные изобретение, полезную модель или промышленный образец для собственных нужд на условиях безвозмездной простой (неисключительной) лицензии в течение всего срока действия патента, если</w:t>
      </w:r>
      <w:proofErr w:type="gramEnd"/>
      <w:r w:rsidRPr="001E7458">
        <w:rPr>
          <w:rFonts w:ascii="Times New Roman" w:eastAsia="Times New Roman" w:hAnsi="Times New Roman" w:cs="Times New Roman"/>
          <w:sz w:val="20"/>
          <w:szCs w:val="20"/>
        </w:rPr>
        <w:t xml:space="preserve"> договором не предусмотрено иное. Автору изобретения, полезной модели или промышленного образца, не являющемуся патентообладателем, выплачивается вознаграждение.</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b/>
          <w:i/>
          <w:color w:val="000000"/>
          <w:sz w:val="20"/>
          <w:szCs w:val="20"/>
        </w:rPr>
        <w:t>Полезная модель</w:t>
      </w:r>
      <w:r w:rsidRPr="001E7458">
        <w:rPr>
          <w:rFonts w:ascii="Times New Roman" w:eastAsia="Times New Roman" w:hAnsi="Times New Roman" w:cs="Times New Roman"/>
          <w:color w:val="000000"/>
          <w:sz w:val="20"/>
          <w:szCs w:val="20"/>
        </w:rPr>
        <w:t xml:space="preserve"> – это конструктивное выполнение сре</w:t>
      </w:r>
      <w:proofErr w:type="gramStart"/>
      <w:r w:rsidRPr="001E7458">
        <w:rPr>
          <w:rFonts w:ascii="Times New Roman" w:eastAsia="Times New Roman" w:hAnsi="Times New Roman" w:cs="Times New Roman"/>
          <w:color w:val="000000"/>
          <w:sz w:val="20"/>
          <w:szCs w:val="20"/>
        </w:rPr>
        <w:t>дств пр</w:t>
      </w:r>
      <w:proofErr w:type="gramEnd"/>
      <w:r w:rsidRPr="001E7458">
        <w:rPr>
          <w:rFonts w:ascii="Times New Roman" w:eastAsia="Times New Roman" w:hAnsi="Times New Roman" w:cs="Times New Roman"/>
          <w:color w:val="000000"/>
          <w:sz w:val="20"/>
          <w:szCs w:val="20"/>
        </w:rPr>
        <w:t>оизводства и предметов потребления, а также их составных частей. Из определения полезной модели следует, что объектом защиты в этом случае могут быть только устройства.</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 xml:space="preserve">Полезную модель часто называют </w:t>
      </w:r>
      <w:r w:rsidRPr="001E7458">
        <w:rPr>
          <w:rFonts w:ascii="Times New Roman" w:eastAsia="Times New Roman" w:hAnsi="Times New Roman" w:cs="Times New Roman"/>
          <w:bCs/>
          <w:i/>
          <w:color w:val="000000"/>
          <w:sz w:val="20"/>
          <w:szCs w:val="20"/>
        </w:rPr>
        <w:t>малым изобретением</w:t>
      </w:r>
      <w:r w:rsidRPr="001E7458">
        <w:rPr>
          <w:rFonts w:ascii="Times New Roman" w:eastAsia="Times New Roman" w:hAnsi="Times New Roman" w:cs="Times New Roman"/>
          <w:b/>
          <w:bCs/>
          <w:color w:val="000000"/>
          <w:sz w:val="20"/>
          <w:szCs w:val="20"/>
        </w:rPr>
        <w:t xml:space="preserve">, </w:t>
      </w:r>
      <w:r w:rsidRPr="001E7458">
        <w:rPr>
          <w:rFonts w:ascii="Times New Roman" w:eastAsia="Times New Roman" w:hAnsi="Times New Roman" w:cs="Times New Roman"/>
          <w:color w:val="000000"/>
          <w:sz w:val="20"/>
          <w:szCs w:val="20"/>
        </w:rPr>
        <w:t xml:space="preserve">так как она должна отвечать критериям новизны и промышленной применимости, хотя имеет невысокий творческий уровень (недостаточный для изобретения изобретательский шаг). </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 xml:space="preserve">В рамках ГК РФ срок действия исключительного права на полезную модель и удостоверяющего это право патента составляет 10 лет, причем патент может продлеваться федеральным органом исполнительной власти по интеллектуальной собственности по заявлению патентообладателя на срок, указанный в заявлении, но не более чем на три года. </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3"/>
          <w:szCs w:val="23"/>
        </w:rPr>
      </w:pPr>
      <w:r w:rsidRPr="001E7458">
        <w:rPr>
          <w:rFonts w:ascii="Times New Roman" w:eastAsia="Times New Roman" w:hAnsi="Times New Roman" w:cs="Times New Roman"/>
          <w:color w:val="000000"/>
          <w:sz w:val="20"/>
          <w:szCs w:val="20"/>
        </w:rPr>
        <w:t xml:space="preserve">Заявка на полезную модель подвергается только формальной экспертизе, т.е. процедура выдачи патента на полезную модель носит явочный характер; проверка на соответствие критериям </w:t>
      </w:r>
      <w:proofErr w:type="spellStart"/>
      <w:r w:rsidRPr="001E7458">
        <w:rPr>
          <w:rFonts w:ascii="Times New Roman" w:eastAsia="Times New Roman" w:hAnsi="Times New Roman" w:cs="Times New Roman"/>
          <w:color w:val="000000"/>
          <w:sz w:val="20"/>
          <w:szCs w:val="20"/>
        </w:rPr>
        <w:t>охраноспособности</w:t>
      </w:r>
      <w:proofErr w:type="spellEnd"/>
      <w:r w:rsidRPr="001E7458">
        <w:rPr>
          <w:rFonts w:ascii="Times New Roman" w:eastAsia="Times New Roman" w:hAnsi="Times New Roman" w:cs="Times New Roman"/>
          <w:color w:val="000000"/>
          <w:sz w:val="20"/>
          <w:szCs w:val="20"/>
        </w:rPr>
        <w:t xml:space="preserve"> экспертным путем не проводится. Естественно, что </w:t>
      </w:r>
      <w:r w:rsidRPr="001E7458">
        <w:rPr>
          <w:rFonts w:ascii="Times New Roman" w:eastAsia="Times New Roman" w:hAnsi="Times New Roman" w:cs="Times New Roman"/>
          <w:color w:val="000000"/>
          <w:sz w:val="20"/>
          <w:szCs w:val="20"/>
        </w:rPr>
        <w:lastRenderedPageBreak/>
        <w:t>размер пошлин за получение и поддержание свидетельства на полезную модель значительно ниже размера пошлин в случае защиты изобретения. Преимуществом процедуры защиты полезной модели является также быстрота: патент может быть получен заявителем через полгода. К недостаткам можно отнести меньшую надежность и потенциально большую частоту оспаривания правомерности выдачи патента</w:t>
      </w:r>
      <w:r w:rsidRPr="001E7458">
        <w:rPr>
          <w:rFonts w:ascii="Times New Roman" w:eastAsia="Times New Roman" w:hAnsi="Times New Roman" w:cs="Times New Roman"/>
          <w:color w:val="000000"/>
          <w:sz w:val="23"/>
          <w:szCs w:val="23"/>
        </w:rPr>
        <w:t>.</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iCs/>
          <w:color w:val="000000"/>
          <w:sz w:val="20"/>
          <w:szCs w:val="20"/>
        </w:rPr>
        <w:t>В</w:t>
      </w:r>
      <w:r w:rsidRPr="001E7458">
        <w:rPr>
          <w:rFonts w:ascii="Times New Roman" w:eastAsia="Times New Roman" w:hAnsi="Times New Roman" w:cs="Times New Roman"/>
          <w:i/>
          <w:iCs/>
          <w:color w:val="000000"/>
          <w:sz w:val="20"/>
          <w:szCs w:val="20"/>
        </w:rPr>
        <w:t xml:space="preserve"> </w:t>
      </w:r>
      <w:r w:rsidRPr="001E7458">
        <w:rPr>
          <w:rFonts w:ascii="Times New Roman" w:eastAsia="Times New Roman" w:hAnsi="Times New Roman" w:cs="Times New Roman"/>
          <w:color w:val="000000"/>
          <w:sz w:val="20"/>
          <w:szCs w:val="20"/>
        </w:rPr>
        <w:t xml:space="preserve">последнее время все чаще встает вопрос о защите прав на такие объекты промышленной собственности, как </w:t>
      </w:r>
      <w:r w:rsidRPr="001E7458">
        <w:rPr>
          <w:rFonts w:ascii="Times New Roman" w:eastAsia="Times New Roman" w:hAnsi="Times New Roman" w:cs="Times New Roman"/>
          <w:b/>
          <w:bCs/>
          <w:color w:val="000000"/>
          <w:sz w:val="20"/>
          <w:szCs w:val="20"/>
        </w:rPr>
        <w:t xml:space="preserve">промышленные образцы. </w:t>
      </w:r>
      <w:proofErr w:type="gramStart"/>
      <w:r w:rsidRPr="001E7458">
        <w:rPr>
          <w:rFonts w:ascii="Times New Roman" w:eastAsia="Times New Roman" w:hAnsi="Times New Roman" w:cs="Times New Roman"/>
          <w:color w:val="000000"/>
          <w:sz w:val="20"/>
          <w:szCs w:val="20"/>
        </w:rPr>
        <w:t>Понятие «промышленный образец» включает в себя технический дизайн (т.е. эргономические характеристики продукта) и эстетический дизайн (т.е. внешнюю привлекательность, цвет, текстуру, форму продукта).</w:t>
      </w:r>
      <w:proofErr w:type="gramEnd"/>
      <w:r w:rsidRPr="001E7458">
        <w:rPr>
          <w:rFonts w:ascii="Times New Roman" w:eastAsia="Times New Roman" w:hAnsi="Times New Roman" w:cs="Times New Roman"/>
          <w:color w:val="000000"/>
          <w:sz w:val="20"/>
          <w:szCs w:val="20"/>
        </w:rPr>
        <w:t xml:space="preserve"> Другими словами, промышленный образец – это художественно-конструктивное решение изделия (воспроизводимого промышленным путем), определяющее его внешний вид.</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 xml:space="preserve">Критериями </w:t>
      </w:r>
      <w:proofErr w:type="spellStart"/>
      <w:r w:rsidRPr="001E7458">
        <w:rPr>
          <w:rFonts w:ascii="Times New Roman" w:eastAsia="Times New Roman" w:hAnsi="Times New Roman" w:cs="Times New Roman"/>
          <w:color w:val="000000"/>
          <w:sz w:val="20"/>
          <w:szCs w:val="20"/>
        </w:rPr>
        <w:t>охраноспособности</w:t>
      </w:r>
      <w:proofErr w:type="spellEnd"/>
      <w:r w:rsidRPr="001E7458">
        <w:rPr>
          <w:rFonts w:ascii="Times New Roman" w:eastAsia="Times New Roman" w:hAnsi="Times New Roman" w:cs="Times New Roman"/>
          <w:color w:val="000000"/>
          <w:sz w:val="20"/>
          <w:szCs w:val="20"/>
        </w:rPr>
        <w:t xml:space="preserve"> промышленного образца используются новизна, оригинальность и промышленная применимость.</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bCs/>
          <w:i/>
          <w:color w:val="000000"/>
          <w:sz w:val="20"/>
          <w:szCs w:val="20"/>
        </w:rPr>
        <w:t>Под новизной</w:t>
      </w:r>
      <w:r w:rsidRPr="001E7458">
        <w:rPr>
          <w:rFonts w:ascii="Times New Roman" w:eastAsia="Times New Roman" w:hAnsi="Times New Roman" w:cs="Times New Roman"/>
          <w:b/>
          <w:bCs/>
          <w:color w:val="000000"/>
          <w:sz w:val="20"/>
          <w:szCs w:val="20"/>
        </w:rPr>
        <w:t xml:space="preserve"> </w:t>
      </w:r>
      <w:r w:rsidRPr="001E7458">
        <w:rPr>
          <w:rFonts w:ascii="Times New Roman" w:eastAsia="Times New Roman" w:hAnsi="Times New Roman" w:cs="Times New Roman"/>
          <w:color w:val="000000"/>
          <w:sz w:val="20"/>
          <w:szCs w:val="20"/>
        </w:rPr>
        <w:t>промышленного образца подразумевается совокупность существенных признаков образца, определяющих эстетические и эргономические особенности изделия (к которому применим образец), которая не известна из сведений, общедоступных в мире до даты приоритета промышленного образца. Этот критерий означает, что патентная форма охраны обеспечивает защиту промышленного образца как от копирования (аналогично авторскому праву), так и от попыток имитировать образец (не допускается сходство существенных признаков).</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bCs/>
          <w:i/>
          <w:color w:val="000000"/>
          <w:sz w:val="20"/>
          <w:szCs w:val="20"/>
        </w:rPr>
        <w:t>Оригинальным</w:t>
      </w:r>
      <w:r w:rsidRPr="001E7458">
        <w:rPr>
          <w:rFonts w:ascii="Times New Roman" w:eastAsia="Times New Roman" w:hAnsi="Times New Roman" w:cs="Times New Roman"/>
          <w:b/>
          <w:bCs/>
          <w:color w:val="000000"/>
          <w:sz w:val="20"/>
          <w:szCs w:val="20"/>
        </w:rPr>
        <w:t xml:space="preserve"> </w:t>
      </w:r>
      <w:r w:rsidRPr="001E7458">
        <w:rPr>
          <w:rFonts w:ascii="Times New Roman" w:eastAsia="Times New Roman" w:hAnsi="Times New Roman" w:cs="Times New Roman"/>
          <w:color w:val="000000"/>
          <w:sz w:val="20"/>
          <w:szCs w:val="20"/>
        </w:rPr>
        <w:t>признается промышленный образец, если его существенные признаки обусловливают творческий характер его эстетических особенностей. Так, критерий оригинальности не удовлетворен, если, например, пропорционально изменены размеры известного образца, изменены только материалы, ранее известная трехмерная модель реализована в виде двухмерного рисунка и т.п.</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bCs/>
          <w:i/>
          <w:color w:val="000000"/>
          <w:sz w:val="20"/>
          <w:szCs w:val="20"/>
        </w:rPr>
        <w:t>Промышленная применимость –</w:t>
      </w:r>
      <w:r w:rsidRPr="001E7458">
        <w:rPr>
          <w:rFonts w:ascii="Times New Roman" w:eastAsia="Times New Roman" w:hAnsi="Times New Roman" w:cs="Times New Roman"/>
          <w:color w:val="000000"/>
          <w:sz w:val="20"/>
          <w:szCs w:val="20"/>
        </w:rPr>
        <w:t xml:space="preserve"> это возможность многократного воспроизведения путём изготовления соответствующего изделия. </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 xml:space="preserve">В случае положительного результата экспертизы на соответствие критериям </w:t>
      </w:r>
      <w:proofErr w:type="spellStart"/>
      <w:r w:rsidRPr="001E7458">
        <w:rPr>
          <w:rFonts w:ascii="Times New Roman" w:eastAsia="Times New Roman" w:hAnsi="Times New Roman" w:cs="Times New Roman"/>
          <w:color w:val="000000"/>
          <w:sz w:val="20"/>
          <w:szCs w:val="20"/>
        </w:rPr>
        <w:t>охраноспособности</w:t>
      </w:r>
      <w:proofErr w:type="spellEnd"/>
      <w:r w:rsidRPr="001E7458">
        <w:rPr>
          <w:rFonts w:ascii="Times New Roman" w:eastAsia="Times New Roman" w:hAnsi="Times New Roman" w:cs="Times New Roman"/>
          <w:color w:val="000000"/>
          <w:sz w:val="20"/>
          <w:szCs w:val="20"/>
        </w:rPr>
        <w:t xml:space="preserve"> и после уплаты пошлины федеральный орган исполнительной власти по интеллектуальной собственности регистрирует промышленный образец и выдает патент. Патент на промышленный образец действует в течение 15 лет </w:t>
      </w:r>
      <w:proofErr w:type="gramStart"/>
      <w:r w:rsidRPr="001E7458">
        <w:rPr>
          <w:rFonts w:ascii="Times New Roman" w:eastAsia="Times New Roman" w:hAnsi="Times New Roman" w:cs="Times New Roman"/>
          <w:color w:val="000000"/>
          <w:sz w:val="20"/>
          <w:szCs w:val="20"/>
        </w:rPr>
        <w:t>с даты поступления</w:t>
      </w:r>
      <w:proofErr w:type="gramEnd"/>
      <w:r w:rsidRPr="001E7458">
        <w:rPr>
          <w:rFonts w:ascii="Times New Roman" w:eastAsia="Times New Roman" w:hAnsi="Times New Roman" w:cs="Times New Roman"/>
          <w:color w:val="000000"/>
          <w:sz w:val="20"/>
          <w:szCs w:val="20"/>
        </w:rPr>
        <w:t xml:space="preserve"> заявки в Роспатент, но по ходатайству патентообладателя срок защиты промышленного образца может быть продлен на срок не более 10 лет.</w:t>
      </w:r>
    </w:p>
    <w:p w:rsidR="00711939" w:rsidRPr="00C32838" w:rsidRDefault="00711939" w:rsidP="00F31708">
      <w:pPr>
        <w:spacing w:after="0" w:line="240" w:lineRule="auto"/>
        <w:ind w:firstLine="284"/>
        <w:jc w:val="both"/>
        <w:rPr>
          <w:rFonts w:ascii="Times New Roman" w:hAnsi="Times New Roman" w:cs="Times New Roman"/>
          <w:sz w:val="20"/>
          <w:szCs w:val="20"/>
        </w:rPr>
      </w:pPr>
      <w:r w:rsidRPr="00684A22">
        <w:rPr>
          <w:rFonts w:ascii="Times New Roman" w:eastAsia="Times New Roman" w:hAnsi="Times New Roman" w:cs="Times New Roman"/>
          <w:b/>
          <w:color w:val="000000"/>
          <w:sz w:val="20"/>
          <w:szCs w:val="20"/>
        </w:rPr>
        <w:lastRenderedPageBreak/>
        <w:t xml:space="preserve">Оформление патентов. </w:t>
      </w:r>
      <w:r w:rsidRPr="00684A22">
        <w:rPr>
          <w:rFonts w:ascii="Times New Roman" w:eastAsia="Times New Roman" w:hAnsi="Times New Roman" w:cs="Times New Roman"/>
          <w:color w:val="000000"/>
          <w:sz w:val="20"/>
          <w:szCs w:val="20"/>
        </w:rPr>
        <w:t>Заявки на патент п</w:t>
      </w:r>
      <w:r w:rsidRPr="00684A22">
        <w:rPr>
          <w:rFonts w:ascii="Times New Roman" w:hAnsi="Times New Roman" w:cs="Times New Roman"/>
          <w:sz w:val="20"/>
          <w:szCs w:val="20"/>
        </w:rPr>
        <w:t xml:space="preserve">одается в Роспатент лицом, имеющим на это право, язык заявки – русский, если есть другие языки, нужен перевод. </w:t>
      </w:r>
      <w:proofErr w:type="gramStart"/>
      <w:r w:rsidRPr="00684A22">
        <w:rPr>
          <w:rFonts w:ascii="Times New Roman" w:hAnsi="Times New Roman" w:cs="Times New Roman"/>
          <w:bCs/>
          <w:color w:val="000000"/>
          <w:sz w:val="20"/>
          <w:szCs w:val="20"/>
        </w:rPr>
        <w:t>Документ, описывающий все требования к составлению заявки на патент - Административный регламент исполнения Федеральной службой по интеллектуальной собственности, патентам и товарным знакам государственной функции по организации приема заявок на изобретение и их рассмотрения, экспертизы и выдачи в установленном порядке патентов Российской Федерации на изобретение (Утвержден </w:t>
      </w:r>
      <w:hyperlink r:id="rId10" w:anchor="2" w:history="1">
        <w:r w:rsidRPr="00C32838">
          <w:rPr>
            <w:rFonts w:ascii="Times New Roman" w:hAnsi="Times New Roman" w:cs="Times New Roman"/>
            <w:bCs/>
            <w:sz w:val="20"/>
            <w:szCs w:val="20"/>
            <w:u w:val="single"/>
          </w:rPr>
          <w:t xml:space="preserve">приказом </w:t>
        </w:r>
        <w:proofErr w:type="spellStart"/>
        <w:r w:rsidRPr="00C32838">
          <w:rPr>
            <w:rFonts w:ascii="Times New Roman" w:hAnsi="Times New Roman" w:cs="Times New Roman"/>
            <w:bCs/>
            <w:sz w:val="20"/>
            <w:szCs w:val="20"/>
            <w:u w:val="single"/>
          </w:rPr>
          <w:t>Минобрнауки</w:t>
        </w:r>
        <w:proofErr w:type="spellEnd"/>
      </w:hyperlink>
      <w:r w:rsidRPr="00C32838">
        <w:rPr>
          <w:rFonts w:ascii="Times New Roman" w:hAnsi="Times New Roman" w:cs="Times New Roman"/>
          <w:bCs/>
          <w:sz w:val="20"/>
          <w:szCs w:val="20"/>
        </w:rPr>
        <w:t> России от 29 октября 2008 года № 327)</w:t>
      </w:r>
      <w:proofErr w:type="gramEnd"/>
    </w:p>
    <w:p w:rsidR="00711939" w:rsidRPr="00684A22" w:rsidRDefault="00711939" w:rsidP="00F31708">
      <w:pPr>
        <w:spacing w:after="0" w:line="240" w:lineRule="auto"/>
        <w:ind w:firstLine="284"/>
        <w:jc w:val="both"/>
        <w:rPr>
          <w:rFonts w:ascii="Times New Roman" w:hAnsi="Times New Roman" w:cs="Times New Roman"/>
          <w:i/>
          <w:sz w:val="20"/>
          <w:szCs w:val="20"/>
        </w:rPr>
      </w:pPr>
      <w:r w:rsidRPr="00684A22">
        <w:rPr>
          <w:rFonts w:ascii="Times New Roman" w:hAnsi="Times New Roman" w:cs="Times New Roman"/>
          <w:b/>
          <w:i/>
          <w:sz w:val="20"/>
          <w:szCs w:val="20"/>
        </w:rPr>
        <w:t>Состав заявки на изобретение/полезную модель</w:t>
      </w:r>
      <w:r w:rsidRPr="00684A22">
        <w:rPr>
          <w:rFonts w:ascii="Times New Roman" w:hAnsi="Times New Roman" w:cs="Times New Roman"/>
          <w:i/>
          <w:sz w:val="20"/>
          <w:szCs w:val="20"/>
        </w:rPr>
        <w:t>:</w:t>
      </w:r>
    </w:p>
    <w:p w:rsidR="00711939" w:rsidRPr="00684A22" w:rsidRDefault="00711939" w:rsidP="0071701A">
      <w:pPr>
        <w:numPr>
          <w:ilvl w:val="0"/>
          <w:numId w:val="15"/>
        </w:numPr>
        <w:tabs>
          <w:tab w:val="clear" w:pos="720"/>
          <w:tab w:val="num" w:pos="567"/>
        </w:tabs>
        <w:spacing w:after="0" w:line="240" w:lineRule="auto"/>
        <w:ind w:left="567" w:hanging="207"/>
        <w:jc w:val="both"/>
        <w:rPr>
          <w:rFonts w:ascii="Times New Roman" w:hAnsi="Times New Roman" w:cs="Times New Roman"/>
          <w:sz w:val="20"/>
          <w:szCs w:val="20"/>
        </w:rPr>
      </w:pPr>
      <w:r w:rsidRPr="00684A22">
        <w:rPr>
          <w:rFonts w:ascii="Times New Roman" w:hAnsi="Times New Roman" w:cs="Times New Roman"/>
          <w:sz w:val="20"/>
          <w:szCs w:val="20"/>
        </w:rPr>
        <w:t>заявление о выдаче патента с указанием автора изобретения/полезной модели и лица, на имя которого испрашивается патент, а также места жительства или места нахождения каждого из них;</w:t>
      </w:r>
    </w:p>
    <w:p w:rsidR="00711939" w:rsidRPr="00684A22" w:rsidRDefault="00711939" w:rsidP="0071701A">
      <w:pPr>
        <w:numPr>
          <w:ilvl w:val="0"/>
          <w:numId w:val="15"/>
        </w:numPr>
        <w:tabs>
          <w:tab w:val="clear" w:pos="720"/>
          <w:tab w:val="num" w:pos="567"/>
        </w:tabs>
        <w:spacing w:after="0" w:line="240" w:lineRule="auto"/>
        <w:ind w:left="567" w:hanging="207"/>
        <w:jc w:val="both"/>
        <w:rPr>
          <w:rFonts w:ascii="Times New Roman" w:hAnsi="Times New Roman" w:cs="Times New Roman"/>
          <w:sz w:val="20"/>
          <w:szCs w:val="20"/>
        </w:rPr>
      </w:pPr>
      <w:r w:rsidRPr="00684A22">
        <w:rPr>
          <w:rFonts w:ascii="Times New Roman" w:hAnsi="Times New Roman" w:cs="Times New Roman"/>
          <w:sz w:val="20"/>
          <w:szCs w:val="20"/>
        </w:rPr>
        <w:t>описание изобретения/полезной модели, раскрывающее его с полнотой, достаточной для осуществления;</w:t>
      </w:r>
    </w:p>
    <w:p w:rsidR="00711939" w:rsidRPr="00684A22" w:rsidRDefault="00711939" w:rsidP="0071701A">
      <w:pPr>
        <w:numPr>
          <w:ilvl w:val="0"/>
          <w:numId w:val="15"/>
        </w:numPr>
        <w:tabs>
          <w:tab w:val="clear" w:pos="720"/>
          <w:tab w:val="num" w:pos="567"/>
        </w:tabs>
        <w:spacing w:after="0" w:line="240" w:lineRule="auto"/>
        <w:ind w:left="567" w:hanging="207"/>
        <w:jc w:val="both"/>
        <w:rPr>
          <w:rFonts w:ascii="Times New Roman" w:hAnsi="Times New Roman" w:cs="Times New Roman"/>
          <w:sz w:val="20"/>
          <w:szCs w:val="20"/>
        </w:rPr>
      </w:pPr>
      <w:r w:rsidRPr="00684A22">
        <w:rPr>
          <w:rFonts w:ascii="Times New Roman" w:hAnsi="Times New Roman" w:cs="Times New Roman"/>
          <w:sz w:val="20"/>
          <w:szCs w:val="20"/>
        </w:rPr>
        <w:t>формулу изобретения/полезной модели, выражающую его сущность и полностью основанную на его описании;</w:t>
      </w:r>
    </w:p>
    <w:p w:rsidR="00711939" w:rsidRPr="00684A22" w:rsidRDefault="00711939" w:rsidP="0071701A">
      <w:pPr>
        <w:numPr>
          <w:ilvl w:val="0"/>
          <w:numId w:val="15"/>
        </w:numPr>
        <w:tabs>
          <w:tab w:val="clear" w:pos="720"/>
          <w:tab w:val="num" w:pos="567"/>
        </w:tabs>
        <w:spacing w:after="0" w:line="240" w:lineRule="auto"/>
        <w:ind w:left="567" w:hanging="207"/>
        <w:jc w:val="both"/>
        <w:rPr>
          <w:rFonts w:ascii="Times New Roman" w:hAnsi="Times New Roman" w:cs="Times New Roman"/>
          <w:sz w:val="20"/>
          <w:szCs w:val="20"/>
        </w:rPr>
      </w:pPr>
      <w:r w:rsidRPr="00684A22">
        <w:rPr>
          <w:rFonts w:ascii="Times New Roman" w:hAnsi="Times New Roman" w:cs="Times New Roman"/>
          <w:sz w:val="20"/>
          <w:szCs w:val="20"/>
        </w:rPr>
        <w:t>чертежи и иные материалы, если они необходимы для понимания сущности изобретения/полезной модели;</w:t>
      </w:r>
    </w:p>
    <w:p w:rsidR="00711939" w:rsidRPr="00684A22" w:rsidRDefault="00711939" w:rsidP="0071701A">
      <w:pPr>
        <w:numPr>
          <w:ilvl w:val="0"/>
          <w:numId w:val="15"/>
        </w:numPr>
        <w:tabs>
          <w:tab w:val="clear" w:pos="720"/>
          <w:tab w:val="num" w:pos="567"/>
        </w:tabs>
        <w:spacing w:after="0" w:line="240" w:lineRule="auto"/>
        <w:ind w:left="567" w:hanging="207"/>
        <w:jc w:val="both"/>
        <w:rPr>
          <w:rFonts w:ascii="Times New Roman" w:hAnsi="Times New Roman" w:cs="Times New Roman"/>
          <w:sz w:val="20"/>
          <w:szCs w:val="20"/>
        </w:rPr>
      </w:pPr>
      <w:r w:rsidRPr="00684A22">
        <w:rPr>
          <w:rFonts w:ascii="Times New Roman" w:hAnsi="Times New Roman" w:cs="Times New Roman"/>
          <w:sz w:val="20"/>
          <w:szCs w:val="20"/>
        </w:rPr>
        <w:t>реферат</w:t>
      </w:r>
    </w:p>
    <w:p w:rsidR="00711939" w:rsidRPr="00684A22" w:rsidRDefault="00711939" w:rsidP="0071701A">
      <w:pPr>
        <w:numPr>
          <w:ilvl w:val="0"/>
          <w:numId w:val="15"/>
        </w:numPr>
        <w:tabs>
          <w:tab w:val="clear" w:pos="720"/>
          <w:tab w:val="num" w:pos="567"/>
        </w:tabs>
        <w:spacing w:after="0" w:line="240" w:lineRule="auto"/>
        <w:ind w:left="567" w:hanging="207"/>
        <w:jc w:val="both"/>
        <w:rPr>
          <w:rFonts w:ascii="Times New Roman" w:hAnsi="Times New Roman" w:cs="Times New Roman"/>
          <w:sz w:val="20"/>
          <w:szCs w:val="20"/>
        </w:rPr>
      </w:pPr>
      <w:r w:rsidRPr="00684A22">
        <w:rPr>
          <w:rFonts w:ascii="Times New Roman" w:hAnsi="Times New Roman" w:cs="Times New Roman"/>
          <w:sz w:val="20"/>
          <w:szCs w:val="20"/>
        </w:rPr>
        <w:t>документ об уплате патентной пошлины</w:t>
      </w:r>
    </w:p>
    <w:p w:rsidR="00711939" w:rsidRPr="00684A22" w:rsidRDefault="00711939" w:rsidP="00AA0414">
      <w:pPr>
        <w:spacing w:after="0" w:line="240" w:lineRule="auto"/>
        <w:ind w:firstLine="284"/>
        <w:jc w:val="both"/>
        <w:rPr>
          <w:rFonts w:ascii="Times New Roman" w:hAnsi="Times New Roman" w:cs="Times New Roman"/>
          <w:sz w:val="20"/>
          <w:szCs w:val="20"/>
        </w:rPr>
      </w:pPr>
      <w:r w:rsidRPr="00684A22">
        <w:rPr>
          <w:rFonts w:ascii="Times New Roman" w:hAnsi="Times New Roman" w:cs="Times New Roman"/>
          <w:sz w:val="20"/>
          <w:szCs w:val="20"/>
        </w:rPr>
        <w:t>Дата подачи заявки – дата ее поступления в Роспатент, если не все документы сразу представляются, то дата подачи последнего.</w:t>
      </w:r>
    </w:p>
    <w:p w:rsidR="00711939" w:rsidRPr="00684A22" w:rsidRDefault="00711939" w:rsidP="00F31708">
      <w:pPr>
        <w:spacing w:after="0" w:line="240" w:lineRule="auto"/>
        <w:ind w:firstLine="284"/>
        <w:jc w:val="both"/>
        <w:rPr>
          <w:rFonts w:ascii="Times New Roman" w:hAnsi="Times New Roman" w:cs="Times New Roman"/>
          <w:sz w:val="20"/>
          <w:szCs w:val="20"/>
        </w:rPr>
      </w:pPr>
      <w:r w:rsidRPr="00684A22">
        <w:rPr>
          <w:rFonts w:ascii="Times New Roman" w:hAnsi="Times New Roman" w:cs="Times New Roman"/>
          <w:b/>
          <w:i/>
          <w:sz w:val="20"/>
          <w:szCs w:val="20"/>
        </w:rPr>
        <w:t>Заявка на промышленный образец</w:t>
      </w:r>
      <w:r w:rsidRPr="00684A22">
        <w:rPr>
          <w:rFonts w:ascii="Times New Roman" w:hAnsi="Times New Roman" w:cs="Times New Roman"/>
          <w:sz w:val="20"/>
          <w:szCs w:val="20"/>
        </w:rPr>
        <w:t xml:space="preserve"> должна содержать:</w:t>
      </w:r>
    </w:p>
    <w:p w:rsidR="00711939" w:rsidRPr="00684A22" w:rsidRDefault="00711939" w:rsidP="0071701A">
      <w:pPr>
        <w:numPr>
          <w:ilvl w:val="0"/>
          <w:numId w:val="16"/>
        </w:numPr>
        <w:tabs>
          <w:tab w:val="clear" w:pos="720"/>
          <w:tab w:val="num" w:pos="567"/>
        </w:tabs>
        <w:spacing w:after="0" w:line="240" w:lineRule="auto"/>
        <w:ind w:left="567" w:hanging="141"/>
        <w:jc w:val="both"/>
        <w:rPr>
          <w:rFonts w:ascii="Times New Roman" w:hAnsi="Times New Roman" w:cs="Times New Roman"/>
          <w:sz w:val="20"/>
          <w:szCs w:val="20"/>
        </w:rPr>
      </w:pPr>
      <w:r w:rsidRPr="00684A22">
        <w:rPr>
          <w:rFonts w:ascii="Times New Roman" w:hAnsi="Times New Roman" w:cs="Times New Roman"/>
          <w:sz w:val="20"/>
          <w:szCs w:val="20"/>
        </w:rPr>
        <w:t>заявление о выдаче патента с указанием автора промышленного образца и лица, на имя которого испрашивается патент, а также места жительства или места нахождения каждого из них;</w:t>
      </w:r>
    </w:p>
    <w:p w:rsidR="00711939" w:rsidRPr="00684A22" w:rsidRDefault="00711939" w:rsidP="0071701A">
      <w:pPr>
        <w:numPr>
          <w:ilvl w:val="0"/>
          <w:numId w:val="16"/>
        </w:numPr>
        <w:tabs>
          <w:tab w:val="clear" w:pos="720"/>
          <w:tab w:val="num" w:pos="567"/>
        </w:tabs>
        <w:spacing w:after="0" w:line="240" w:lineRule="auto"/>
        <w:ind w:left="567" w:hanging="141"/>
        <w:jc w:val="both"/>
        <w:rPr>
          <w:rFonts w:ascii="Times New Roman" w:hAnsi="Times New Roman" w:cs="Times New Roman"/>
          <w:sz w:val="20"/>
          <w:szCs w:val="20"/>
        </w:rPr>
      </w:pPr>
      <w:r w:rsidRPr="00684A22">
        <w:rPr>
          <w:rFonts w:ascii="Times New Roman" w:hAnsi="Times New Roman" w:cs="Times New Roman"/>
          <w:sz w:val="20"/>
          <w:szCs w:val="20"/>
        </w:rPr>
        <w:t>комплект изображений изделия, дающих полное детальное представление о внешнем виде изделия;</w:t>
      </w:r>
    </w:p>
    <w:p w:rsidR="00711939" w:rsidRPr="00684A22" w:rsidRDefault="00711939" w:rsidP="0071701A">
      <w:pPr>
        <w:numPr>
          <w:ilvl w:val="0"/>
          <w:numId w:val="16"/>
        </w:numPr>
        <w:tabs>
          <w:tab w:val="clear" w:pos="720"/>
          <w:tab w:val="num" w:pos="567"/>
        </w:tabs>
        <w:spacing w:after="0" w:line="240" w:lineRule="auto"/>
        <w:ind w:left="567" w:hanging="141"/>
        <w:jc w:val="both"/>
        <w:rPr>
          <w:rFonts w:ascii="Times New Roman" w:hAnsi="Times New Roman" w:cs="Times New Roman"/>
          <w:sz w:val="20"/>
          <w:szCs w:val="20"/>
        </w:rPr>
      </w:pPr>
      <w:r w:rsidRPr="00684A22">
        <w:rPr>
          <w:rFonts w:ascii="Times New Roman" w:hAnsi="Times New Roman" w:cs="Times New Roman"/>
          <w:sz w:val="20"/>
          <w:szCs w:val="20"/>
        </w:rPr>
        <w:t>чертеж общего вида изделия, эргономическую схему, конфекционную карту, если они необходимы для раскрытия сущности промышленного образца;</w:t>
      </w:r>
    </w:p>
    <w:p w:rsidR="00711939" w:rsidRPr="00684A22" w:rsidRDefault="00711939" w:rsidP="0071701A">
      <w:pPr>
        <w:numPr>
          <w:ilvl w:val="0"/>
          <w:numId w:val="16"/>
        </w:numPr>
        <w:shd w:val="clear" w:color="auto" w:fill="FFFFFF"/>
        <w:tabs>
          <w:tab w:val="clear" w:pos="720"/>
          <w:tab w:val="num" w:pos="406"/>
          <w:tab w:val="num" w:pos="567"/>
        </w:tabs>
        <w:autoSpaceDE w:val="0"/>
        <w:autoSpaceDN w:val="0"/>
        <w:adjustRightInd w:val="0"/>
        <w:spacing w:after="0" w:line="240" w:lineRule="auto"/>
        <w:ind w:left="567" w:hanging="141"/>
        <w:jc w:val="both"/>
        <w:rPr>
          <w:rFonts w:ascii="Times New Roman" w:eastAsia="Times New Roman" w:hAnsi="Times New Roman" w:cs="Times New Roman"/>
          <w:b/>
          <w:color w:val="000000"/>
          <w:sz w:val="20"/>
          <w:szCs w:val="20"/>
        </w:rPr>
      </w:pPr>
      <w:r w:rsidRPr="00684A22">
        <w:rPr>
          <w:rFonts w:ascii="Times New Roman" w:hAnsi="Times New Roman" w:cs="Times New Roman"/>
          <w:sz w:val="20"/>
          <w:szCs w:val="20"/>
        </w:rPr>
        <w:t xml:space="preserve">описание промышленного образца; </w:t>
      </w:r>
    </w:p>
    <w:p w:rsidR="00711939" w:rsidRPr="00684A22" w:rsidRDefault="00711939" w:rsidP="0071701A">
      <w:pPr>
        <w:numPr>
          <w:ilvl w:val="0"/>
          <w:numId w:val="16"/>
        </w:numPr>
        <w:shd w:val="clear" w:color="auto" w:fill="FFFFFF"/>
        <w:tabs>
          <w:tab w:val="clear" w:pos="720"/>
          <w:tab w:val="num" w:pos="406"/>
          <w:tab w:val="num" w:pos="567"/>
        </w:tabs>
        <w:autoSpaceDE w:val="0"/>
        <w:autoSpaceDN w:val="0"/>
        <w:adjustRightInd w:val="0"/>
        <w:spacing w:after="0" w:line="240" w:lineRule="auto"/>
        <w:ind w:left="567" w:hanging="141"/>
        <w:jc w:val="both"/>
        <w:rPr>
          <w:rFonts w:ascii="Times New Roman" w:eastAsia="Times New Roman" w:hAnsi="Times New Roman" w:cs="Times New Roman"/>
          <w:b/>
          <w:color w:val="000000"/>
          <w:sz w:val="20"/>
          <w:szCs w:val="20"/>
        </w:rPr>
      </w:pPr>
      <w:r w:rsidRPr="00684A22">
        <w:rPr>
          <w:rFonts w:ascii="Times New Roman" w:hAnsi="Times New Roman" w:cs="Times New Roman"/>
          <w:sz w:val="20"/>
          <w:szCs w:val="20"/>
        </w:rPr>
        <w:t>перечень существенных признаков промышленного образца</w:t>
      </w:r>
    </w:p>
    <w:p w:rsidR="001E7458" w:rsidRPr="001E7458" w:rsidRDefault="001E7458" w:rsidP="00711939">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711939">
        <w:rPr>
          <w:rFonts w:ascii="Times New Roman" w:eastAsia="Times New Roman" w:hAnsi="Times New Roman" w:cs="Times New Roman"/>
          <w:color w:val="000000"/>
          <w:sz w:val="20"/>
          <w:szCs w:val="20"/>
        </w:rPr>
        <w:t>В управлении инновационными процессами все большее значение</w:t>
      </w:r>
      <w:r w:rsidRPr="001E7458">
        <w:rPr>
          <w:rFonts w:ascii="Times New Roman" w:eastAsia="Times New Roman" w:hAnsi="Times New Roman" w:cs="Times New Roman"/>
          <w:color w:val="000000"/>
          <w:sz w:val="20"/>
          <w:szCs w:val="20"/>
        </w:rPr>
        <w:t xml:space="preserve"> приобретают вопросы защиты таких объектов промышленной собственности, как </w:t>
      </w:r>
      <w:r w:rsidRPr="001E7458">
        <w:rPr>
          <w:rFonts w:ascii="Times New Roman" w:eastAsia="Times New Roman" w:hAnsi="Times New Roman" w:cs="Times New Roman"/>
          <w:b/>
          <w:bCs/>
          <w:i/>
          <w:color w:val="000000"/>
          <w:sz w:val="20"/>
          <w:szCs w:val="20"/>
        </w:rPr>
        <w:t>товарные знаки и знаки обслуживания</w:t>
      </w:r>
      <w:r w:rsidRPr="001E7458">
        <w:rPr>
          <w:rFonts w:ascii="Times New Roman" w:eastAsia="Times New Roman" w:hAnsi="Times New Roman" w:cs="Times New Roman"/>
          <w:b/>
          <w:bCs/>
          <w:color w:val="000000"/>
          <w:sz w:val="20"/>
          <w:szCs w:val="20"/>
        </w:rPr>
        <w:t xml:space="preserve">, </w:t>
      </w:r>
      <w:r w:rsidRPr="001E7458">
        <w:rPr>
          <w:rFonts w:ascii="Times New Roman" w:eastAsia="Times New Roman" w:hAnsi="Times New Roman" w:cs="Times New Roman"/>
          <w:color w:val="000000"/>
          <w:sz w:val="20"/>
          <w:szCs w:val="20"/>
        </w:rPr>
        <w:t xml:space="preserve">а также </w:t>
      </w:r>
      <w:r w:rsidRPr="001E7458">
        <w:rPr>
          <w:rFonts w:ascii="Times New Roman" w:eastAsia="Times New Roman" w:hAnsi="Times New Roman" w:cs="Times New Roman"/>
          <w:b/>
          <w:bCs/>
          <w:i/>
          <w:color w:val="000000"/>
          <w:sz w:val="20"/>
          <w:szCs w:val="20"/>
        </w:rPr>
        <w:t>фирменные наименования и доменные имена</w:t>
      </w:r>
      <w:r w:rsidRPr="001E7458">
        <w:rPr>
          <w:rFonts w:ascii="Times New Roman" w:eastAsia="Times New Roman" w:hAnsi="Times New Roman" w:cs="Times New Roman"/>
          <w:b/>
          <w:bCs/>
          <w:color w:val="000000"/>
          <w:sz w:val="20"/>
          <w:szCs w:val="20"/>
        </w:rPr>
        <w:t xml:space="preserve">, </w:t>
      </w:r>
      <w:r w:rsidRPr="001E7458">
        <w:rPr>
          <w:rFonts w:ascii="Times New Roman" w:eastAsia="Times New Roman" w:hAnsi="Times New Roman" w:cs="Times New Roman"/>
          <w:color w:val="000000"/>
          <w:sz w:val="20"/>
          <w:szCs w:val="20"/>
        </w:rPr>
        <w:t xml:space="preserve">которые относятся к </w:t>
      </w:r>
      <w:r w:rsidRPr="001E7458">
        <w:rPr>
          <w:rFonts w:ascii="Times New Roman" w:eastAsia="Times New Roman" w:hAnsi="Times New Roman" w:cs="Times New Roman"/>
          <w:b/>
          <w:bCs/>
          <w:i/>
          <w:color w:val="000000"/>
          <w:sz w:val="20"/>
          <w:szCs w:val="20"/>
        </w:rPr>
        <w:t>средствам индивидуализации</w:t>
      </w:r>
      <w:r w:rsidRPr="001E7458">
        <w:rPr>
          <w:rFonts w:ascii="Times New Roman" w:eastAsia="Times New Roman" w:hAnsi="Times New Roman" w:cs="Times New Roman"/>
          <w:b/>
          <w:bCs/>
          <w:color w:val="000000"/>
          <w:sz w:val="20"/>
          <w:szCs w:val="20"/>
        </w:rPr>
        <w:t xml:space="preserve"> </w:t>
      </w:r>
      <w:r w:rsidRPr="001E7458">
        <w:rPr>
          <w:rFonts w:ascii="Times New Roman" w:eastAsia="Times New Roman" w:hAnsi="Times New Roman" w:cs="Times New Roman"/>
          <w:color w:val="000000"/>
          <w:sz w:val="20"/>
          <w:szCs w:val="20"/>
        </w:rPr>
        <w:t xml:space="preserve">организаций и производимой ими продукции. Это связано с тем, что одним из важных результатов осуществления инновационной деятельности является хорошая </w:t>
      </w:r>
      <w:r w:rsidRPr="001E7458">
        <w:rPr>
          <w:rFonts w:ascii="Times New Roman" w:eastAsia="Times New Roman" w:hAnsi="Times New Roman" w:cs="Times New Roman"/>
          <w:color w:val="000000"/>
          <w:sz w:val="20"/>
          <w:szCs w:val="20"/>
        </w:rPr>
        <w:lastRenderedPageBreak/>
        <w:t xml:space="preserve">репутация предприятия, благоприятное мнение потребителей о качестве его продукции или оказываемых услуг. Репутация предприятия может рассматриваться как его нематериальный актив, дающий определенное конкурентное преимущество. Защита репутации предприятия и его продукции может принимать форму охраны товарных знаков, знаков обслуживания, фирменных наименований. В качестве товарных знаков могут быть зарегистрированы словесные, изобразительные, объемные и другие обозначения или их комбинации. Процесс экспертизы заявки на товарный знак включает два этапа: предварительную экспертизу (проверка соответствия содержания заявки установленным требованиям) и экспертизу заявленного обозначения (проверка соответствия заявленного обозначения определению товарного знака). На зарегистрированный товарный знак выдастся свидетельство, которое удостоверяет приоритет товарного знака, исключительное право владельца на товарный знак в отношении товаров, указанных в свидетельстве. Регистрация товарного знака действует в нашей стране в течение 10 лет, считая </w:t>
      </w:r>
      <w:proofErr w:type="gramStart"/>
      <w:r w:rsidRPr="001E7458">
        <w:rPr>
          <w:rFonts w:ascii="Times New Roman" w:eastAsia="Times New Roman" w:hAnsi="Times New Roman" w:cs="Times New Roman"/>
          <w:color w:val="000000"/>
          <w:sz w:val="20"/>
          <w:szCs w:val="20"/>
        </w:rPr>
        <w:t>с даты поступления</w:t>
      </w:r>
      <w:proofErr w:type="gramEnd"/>
      <w:r w:rsidRPr="001E7458">
        <w:rPr>
          <w:rFonts w:ascii="Times New Roman" w:eastAsia="Times New Roman" w:hAnsi="Times New Roman" w:cs="Times New Roman"/>
          <w:color w:val="000000"/>
          <w:sz w:val="20"/>
          <w:szCs w:val="20"/>
        </w:rPr>
        <w:t xml:space="preserve"> заявки в орган исполнительной власти по интеллектуальной собственности, он может быть продлен на 10 лет, причем количество так их продлений не ограничено. </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 xml:space="preserve">Каждая организация имеет специальное, так называемое </w:t>
      </w:r>
      <w:r w:rsidRPr="001E7458">
        <w:rPr>
          <w:rFonts w:ascii="Times New Roman" w:eastAsia="Times New Roman" w:hAnsi="Times New Roman" w:cs="Times New Roman"/>
          <w:b/>
          <w:i/>
          <w:color w:val="000000"/>
          <w:sz w:val="20"/>
          <w:szCs w:val="20"/>
        </w:rPr>
        <w:t>фирменное наименование</w:t>
      </w:r>
      <w:r w:rsidRPr="001E7458">
        <w:rPr>
          <w:rFonts w:ascii="Times New Roman" w:eastAsia="Times New Roman" w:hAnsi="Times New Roman" w:cs="Times New Roman"/>
          <w:color w:val="000000"/>
          <w:sz w:val="20"/>
          <w:szCs w:val="20"/>
        </w:rPr>
        <w:t>, которое состоит из двух частей: произвольной части, являющейся собственно наименованием, и обязательной части, которая однозначно определяет его организационно-правовую форму. Право на фирменное наименование относится к числу имущественных прав, оно не может быть отделено от предприятия.</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 xml:space="preserve">Наряду с промышленной собственностью важной составляющей интеллектуальной собственности является </w:t>
      </w:r>
      <w:r w:rsidRPr="001E7458">
        <w:rPr>
          <w:rFonts w:ascii="Times New Roman" w:eastAsia="Times New Roman" w:hAnsi="Times New Roman" w:cs="Times New Roman"/>
          <w:b/>
          <w:i/>
          <w:color w:val="000000"/>
          <w:sz w:val="20"/>
          <w:szCs w:val="20"/>
        </w:rPr>
        <w:t>авторское</w:t>
      </w:r>
      <w:r w:rsidRPr="001E7458">
        <w:rPr>
          <w:rFonts w:ascii="Times New Roman" w:eastAsia="Times New Roman" w:hAnsi="Times New Roman" w:cs="Times New Roman"/>
          <w:color w:val="000000"/>
          <w:sz w:val="20"/>
          <w:szCs w:val="20"/>
        </w:rPr>
        <w:t xml:space="preserve"> право.</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 xml:space="preserve">Интеллектуальные права на </w:t>
      </w:r>
      <w:r w:rsidRPr="00711939">
        <w:rPr>
          <w:rFonts w:ascii="Times New Roman" w:eastAsia="Times New Roman" w:hAnsi="Times New Roman" w:cs="Times New Roman"/>
          <w:color w:val="000000"/>
          <w:sz w:val="20"/>
          <w:szCs w:val="20"/>
        </w:rPr>
        <w:t>произведения науки</w:t>
      </w:r>
      <w:r w:rsidRPr="001E7458">
        <w:rPr>
          <w:rFonts w:ascii="Times New Roman" w:eastAsia="Times New Roman" w:hAnsi="Times New Roman" w:cs="Times New Roman"/>
          <w:color w:val="000000"/>
          <w:sz w:val="20"/>
          <w:szCs w:val="20"/>
        </w:rPr>
        <w:t>, литературы (к которым согласно законодательству многих стран, в том числе и России, отнесены программы ЭВМ и базы данных) и искусства являются авторскими правами.</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color w:val="000000"/>
          <w:sz w:val="20"/>
          <w:szCs w:val="20"/>
        </w:rPr>
        <w:t xml:space="preserve">Согласно российскому закону не всякое произведение как результат интеллектуальной, мыслительной деятельности человека охраняется нормами авторского права. Произведение должно обладать такими признаками, как </w:t>
      </w:r>
      <w:r w:rsidRPr="001E7458">
        <w:rPr>
          <w:rFonts w:ascii="Times New Roman" w:eastAsia="Times New Roman" w:hAnsi="Times New Roman" w:cs="Times New Roman"/>
          <w:bCs/>
          <w:color w:val="000000"/>
          <w:sz w:val="20"/>
          <w:szCs w:val="20"/>
        </w:rPr>
        <w:t xml:space="preserve">творческий </w:t>
      </w:r>
      <w:r w:rsidRPr="001E7458">
        <w:rPr>
          <w:rFonts w:ascii="Times New Roman" w:eastAsia="Times New Roman" w:hAnsi="Times New Roman" w:cs="Times New Roman"/>
          <w:color w:val="000000"/>
          <w:sz w:val="20"/>
          <w:szCs w:val="20"/>
        </w:rPr>
        <w:t xml:space="preserve">характер и </w:t>
      </w:r>
      <w:r w:rsidRPr="001E7458">
        <w:rPr>
          <w:rFonts w:ascii="Times New Roman" w:eastAsia="Times New Roman" w:hAnsi="Times New Roman" w:cs="Times New Roman"/>
          <w:bCs/>
          <w:color w:val="000000"/>
          <w:sz w:val="20"/>
          <w:szCs w:val="20"/>
        </w:rPr>
        <w:t xml:space="preserve">объективная форма выражения. </w:t>
      </w:r>
      <w:r w:rsidRPr="001E7458">
        <w:rPr>
          <w:rFonts w:ascii="Times New Roman" w:eastAsia="Times New Roman" w:hAnsi="Times New Roman" w:cs="Times New Roman"/>
          <w:color w:val="000000"/>
          <w:sz w:val="20"/>
          <w:szCs w:val="20"/>
        </w:rPr>
        <w:t xml:space="preserve">При этом не требуется подтверждения наличия у произведения этих признаков до тех пор, пока не возникает спор по поводу авторских прав. В этом случае суд признает или нет результат инновационной деятельности произведением, охраняемым авторским правом, исходя из этих критериев </w:t>
      </w:r>
      <w:proofErr w:type="spellStart"/>
      <w:r w:rsidRPr="001E7458">
        <w:rPr>
          <w:rFonts w:ascii="Times New Roman" w:eastAsia="Times New Roman" w:hAnsi="Times New Roman" w:cs="Times New Roman"/>
          <w:color w:val="000000"/>
          <w:sz w:val="20"/>
          <w:szCs w:val="20"/>
        </w:rPr>
        <w:t>охраноспособности</w:t>
      </w:r>
      <w:proofErr w:type="spellEnd"/>
      <w:r w:rsidRPr="001E7458">
        <w:rPr>
          <w:rFonts w:ascii="Times New Roman" w:eastAsia="Times New Roman" w:hAnsi="Times New Roman" w:cs="Times New Roman"/>
          <w:color w:val="000000"/>
          <w:sz w:val="20"/>
          <w:szCs w:val="20"/>
        </w:rPr>
        <w:t xml:space="preserve"> произведения.</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proofErr w:type="gramStart"/>
      <w:r w:rsidRPr="001E7458">
        <w:rPr>
          <w:rFonts w:ascii="Times New Roman" w:eastAsia="Times New Roman" w:hAnsi="Times New Roman" w:cs="Times New Roman"/>
          <w:color w:val="000000"/>
          <w:sz w:val="20"/>
          <w:szCs w:val="20"/>
        </w:rPr>
        <w:t xml:space="preserve">Авторское право распространяется как на обнародованные, так и на необнародованные произведения, существующие в какой-либо </w:t>
      </w:r>
      <w:r w:rsidRPr="001E7458">
        <w:rPr>
          <w:rFonts w:ascii="Times New Roman" w:eastAsia="Times New Roman" w:hAnsi="Times New Roman" w:cs="Times New Roman"/>
          <w:color w:val="000000"/>
          <w:sz w:val="20"/>
          <w:szCs w:val="20"/>
        </w:rPr>
        <w:lastRenderedPageBreak/>
        <w:t xml:space="preserve">объективной форме, например письменной (рукописной, печатной и т.д.), устной (публичное произнесение, публичное исполнение и т.д.), </w:t>
      </w:r>
      <w:proofErr w:type="spellStart"/>
      <w:r w:rsidRPr="001E7458">
        <w:rPr>
          <w:rFonts w:ascii="Times New Roman" w:eastAsia="Times New Roman" w:hAnsi="Times New Roman" w:cs="Times New Roman"/>
          <w:color w:val="000000"/>
          <w:sz w:val="20"/>
          <w:szCs w:val="20"/>
        </w:rPr>
        <w:t>звуко</w:t>
      </w:r>
      <w:proofErr w:type="spellEnd"/>
      <w:r w:rsidRPr="001E7458">
        <w:rPr>
          <w:rFonts w:ascii="Times New Roman" w:eastAsia="Times New Roman" w:hAnsi="Times New Roman" w:cs="Times New Roman"/>
          <w:color w:val="000000"/>
          <w:sz w:val="20"/>
          <w:szCs w:val="20"/>
        </w:rPr>
        <w:t>- или видеозаписи (механической, магнитной, цифровой, оптической и т.д.), изображения (рисунок, эскиз, план, чертеж, кино-, теле-, видео- или фотокадр и т.д.), объемно-пространственной (скульптура, модель, макет, сооружение и</w:t>
      </w:r>
      <w:proofErr w:type="gramEnd"/>
      <w:r w:rsidRPr="001E7458">
        <w:rPr>
          <w:rFonts w:ascii="Times New Roman" w:eastAsia="Times New Roman" w:hAnsi="Times New Roman" w:cs="Times New Roman"/>
          <w:color w:val="000000"/>
          <w:sz w:val="20"/>
          <w:szCs w:val="20"/>
        </w:rPr>
        <w:t xml:space="preserve"> т.д.). Другими словами, произведение должно существовать в форме, которая приобрела самостоятельное от личности автора бытие.</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 xml:space="preserve">Например, если инновационная организация в сфере образования разработала дистанционный обучающий курс (инновационный образовательный продукт), который включает </w:t>
      </w:r>
      <w:proofErr w:type="spellStart"/>
      <w:r w:rsidRPr="001E7458">
        <w:rPr>
          <w:rFonts w:ascii="Times New Roman" w:eastAsia="Times New Roman" w:hAnsi="Times New Roman" w:cs="Times New Roman"/>
          <w:color w:val="000000"/>
          <w:sz w:val="20"/>
          <w:szCs w:val="20"/>
        </w:rPr>
        <w:t>видеолекции</w:t>
      </w:r>
      <w:proofErr w:type="spellEnd"/>
      <w:r w:rsidRPr="001E7458">
        <w:rPr>
          <w:rFonts w:ascii="Times New Roman" w:eastAsia="Times New Roman" w:hAnsi="Times New Roman" w:cs="Times New Roman"/>
          <w:color w:val="000000"/>
          <w:sz w:val="20"/>
          <w:szCs w:val="20"/>
        </w:rPr>
        <w:t>, компьютерную обучающую программу и печатное методическое пособие, то создание и использование этого результата инновационной деятельности будет регулироваться авторским правом.</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proofErr w:type="gramStart"/>
      <w:r w:rsidRPr="001E7458">
        <w:rPr>
          <w:rFonts w:ascii="Times New Roman" w:eastAsia="Times New Roman" w:hAnsi="Times New Roman" w:cs="Times New Roman"/>
          <w:color w:val="000000"/>
          <w:sz w:val="20"/>
          <w:szCs w:val="20"/>
        </w:rPr>
        <w:t>При этом очень важно понимать, что авторское право охраняет форму выражения произведения, но не его содержание как таковое, т. е. авторское право не распространяется на идеи, методы, процессы, системы, способы, концепции, принципы, открытия, факты.</w:t>
      </w:r>
      <w:proofErr w:type="gramEnd"/>
      <w:r w:rsidRPr="001E7458">
        <w:rPr>
          <w:rFonts w:ascii="Times New Roman" w:eastAsia="Times New Roman" w:hAnsi="Times New Roman" w:cs="Times New Roman"/>
          <w:color w:val="000000"/>
          <w:sz w:val="20"/>
          <w:szCs w:val="20"/>
        </w:rPr>
        <w:t xml:space="preserve"> На примере книги это означает, что объектом авторского права являются не идеи, изложенные в книге, а сама книга как научное произведение, существующее в объективной печатной форме (или, другими словами, книга как печатная форма выражения научною произведения).</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proofErr w:type="gramStart"/>
      <w:r w:rsidRPr="001E7458">
        <w:rPr>
          <w:rFonts w:ascii="Times New Roman" w:eastAsia="Times New Roman" w:hAnsi="Times New Roman" w:cs="Times New Roman"/>
          <w:color w:val="000000"/>
          <w:sz w:val="20"/>
          <w:szCs w:val="20"/>
        </w:rPr>
        <w:t xml:space="preserve">С другой стороны, авторское право на произведение не связано с правом собственности на материальный объект, в котором произведение выражено, т.е. если вы дарите книгу или </w:t>
      </w:r>
      <w:r w:rsidRPr="001E7458">
        <w:rPr>
          <w:rFonts w:ascii="Times New Roman" w:eastAsia="Times New Roman" w:hAnsi="Times New Roman" w:cs="Times New Roman"/>
          <w:i/>
          <w:iCs/>
          <w:color w:val="000000"/>
          <w:sz w:val="20"/>
          <w:szCs w:val="20"/>
          <w:lang w:val="en-US"/>
        </w:rPr>
        <w:t>CD</w:t>
      </w:r>
      <w:r w:rsidRPr="001E7458">
        <w:rPr>
          <w:rFonts w:ascii="Times New Roman" w:eastAsia="Times New Roman" w:hAnsi="Times New Roman" w:cs="Times New Roman"/>
          <w:i/>
          <w:iCs/>
          <w:color w:val="000000"/>
          <w:sz w:val="20"/>
          <w:szCs w:val="20"/>
        </w:rPr>
        <w:t xml:space="preserve"> </w:t>
      </w:r>
      <w:r w:rsidRPr="001E7458">
        <w:rPr>
          <w:rFonts w:ascii="Times New Roman" w:eastAsia="Times New Roman" w:hAnsi="Times New Roman" w:cs="Times New Roman"/>
          <w:iCs/>
          <w:color w:val="000000"/>
          <w:sz w:val="20"/>
          <w:szCs w:val="20"/>
        </w:rPr>
        <w:t>с</w:t>
      </w:r>
      <w:r w:rsidRPr="001E7458">
        <w:rPr>
          <w:rFonts w:ascii="Times New Roman" w:eastAsia="Times New Roman" w:hAnsi="Times New Roman" w:cs="Times New Roman"/>
          <w:i/>
          <w:iCs/>
          <w:color w:val="000000"/>
          <w:sz w:val="20"/>
          <w:szCs w:val="20"/>
        </w:rPr>
        <w:t xml:space="preserve"> </w:t>
      </w:r>
      <w:r w:rsidRPr="001E7458">
        <w:rPr>
          <w:rFonts w:ascii="Times New Roman" w:eastAsia="Times New Roman" w:hAnsi="Times New Roman" w:cs="Times New Roman"/>
          <w:color w:val="000000"/>
          <w:sz w:val="20"/>
          <w:szCs w:val="20"/>
        </w:rPr>
        <w:t>компьютерной обучающей программой, автором которых вы являетесь, то такая передача права собственности на материальный объект или права владения материальным объектом сама по себе не влечет передачи каких-либо авторских прав на произведение, выраженное</w:t>
      </w:r>
      <w:proofErr w:type="gramEnd"/>
      <w:r w:rsidRPr="001E7458">
        <w:rPr>
          <w:rFonts w:ascii="Times New Roman" w:eastAsia="Times New Roman" w:hAnsi="Times New Roman" w:cs="Times New Roman"/>
          <w:color w:val="000000"/>
          <w:sz w:val="20"/>
          <w:szCs w:val="20"/>
        </w:rPr>
        <w:t xml:space="preserve"> в этом объекте.</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color w:val="000000"/>
          <w:sz w:val="20"/>
          <w:szCs w:val="20"/>
        </w:rPr>
        <w:t xml:space="preserve">Большинство стран не имеют систем регистрации авторских прав; эти права возникают </w:t>
      </w:r>
      <w:r w:rsidRPr="00711939">
        <w:rPr>
          <w:rFonts w:ascii="Times New Roman" w:eastAsia="Times New Roman" w:hAnsi="Times New Roman" w:cs="Times New Roman"/>
          <w:bCs/>
          <w:i/>
          <w:color w:val="000000"/>
          <w:sz w:val="20"/>
          <w:szCs w:val="20"/>
        </w:rPr>
        <w:t>в силу факта создания произведения</w:t>
      </w:r>
      <w:r w:rsidRPr="001E7458">
        <w:rPr>
          <w:rFonts w:ascii="Times New Roman" w:eastAsia="Times New Roman" w:hAnsi="Times New Roman" w:cs="Times New Roman"/>
          <w:b/>
          <w:bCs/>
          <w:color w:val="000000"/>
          <w:sz w:val="20"/>
          <w:szCs w:val="20"/>
        </w:rPr>
        <w:t xml:space="preserve"> </w:t>
      </w:r>
      <w:r w:rsidRPr="001E7458">
        <w:rPr>
          <w:rFonts w:ascii="Times New Roman" w:eastAsia="Times New Roman" w:hAnsi="Times New Roman" w:cs="Times New Roman"/>
          <w:color w:val="000000"/>
          <w:sz w:val="20"/>
          <w:szCs w:val="20"/>
        </w:rPr>
        <w:t>и приходят в действие автоматически. Согласно российскому законодательству авторское право на произведение науки, литературы и искусства также возникает в силу факта его создания.</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 xml:space="preserve">Для возникновения и осуществления авторского права не требуется регистрации произведения, иного специального оформления произведения или соблюдения каких-либо формальностей. Поэтому то, что существуют официальные системы регистрации компьютерных программ и баз данных, предусмотренные законом, означает, что такая регистрация не является правообразующей, она носит исключительно факультативный характер и позволяет более эффективно решать </w:t>
      </w:r>
      <w:r w:rsidRPr="001E7458">
        <w:rPr>
          <w:rFonts w:ascii="Times New Roman" w:eastAsia="Times New Roman" w:hAnsi="Times New Roman" w:cs="Times New Roman"/>
          <w:color w:val="000000"/>
          <w:sz w:val="20"/>
          <w:szCs w:val="20"/>
        </w:rPr>
        <w:lastRenderedPageBreak/>
        <w:t xml:space="preserve">проблемы маркетинга программного обеспечения, облегчает процесс распространения и использования программ. </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Согласно российскому законодательству обладатель исключительных авторских прав для оповещения о своих правах вправе использовать знак охраны авторского права, который помещается на каждом экземпляре произведения и состоит из трех элементов: латинской буквы «С» в окружности</w:t>
      </w:r>
      <w:proofErr w:type="gramStart"/>
      <w:r w:rsidRPr="001E7458">
        <w:rPr>
          <w:rFonts w:ascii="Times New Roman" w:eastAsia="Times New Roman" w:hAnsi="Times New Roman" w:cs="Times New Roman"/>
          <w:color w:val="000000"/>
          <w:sz w:val="20"/>
          <w:szCs w:val="20"/>
        </w:rPr>
        <w:t xml:space="preserve"> (©), </w:t>
      </w:r>
      <w:proofErr w:type="gramEnd"/>
      <w:r w:rsidRPr="001E7458">
        <w:rPr>
          <w:rFonts w:ascii="Times New Roman" w:eastAsia="Times New Roman" w:hAnsi="Times New Roman" w:cs="Times New Roman"/>
          <w:color w:val="000000"/>
          <w:sz w:val="20"/>
          <w:szCs w:val="20"/>
        </w:rPr>
        <w:t>имени (наименования) обладателя исключительных авторских прав и года первого опубликования произведения.</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Наряду с оригинальными произведениями к объектам авторского права отнесены производные произведения (переводы, обработки, аннотации, рефераты, резюме, обзоры и другие переработки произведений науки, литературы и искусства) и составные произведения (сборники: энциклопедии, антологии, базы данных, другие составные произведения, представляющие собой по подбору или расположению материалов результат творческого труда). При этом производные и составные произведения охраняются авторским правом независимо оттого, являются ли объектами авторского права произведения, на которых они основаны или которые они включают.</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В настоящее время в России исключительное право на произведение действует в течение всей жизни автора и семидесяти лет, считая с 1 января года, следующего за годом смерти автора. Истечение срока действия исключительного права на произведения означает их переход в общественное достояние. Такие произведения могут свободно использоваться любым лицом без выплаты авторского вознаграждения.</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color w:val="000000"/>
          <w:sz w:val="20"/>
          <w:szCs w:val="20"/>
        </w:rPr>
        <w:t xml:space="preserve">Не все результаты инновационной деятельности могут охраняться как объекты промышленной собственности или авторского права. Организация может предпочесть держать, информацию о результатах своей инновационной деятельности в секрете и использовать ее самостоятельно или совместно с другими организациями в соответствии с заключенными между ними соглашениями. Документированная информация, доступ к которой ограничивается, называется </w:t>
      </w:r>
      <w:r w:rsidRPr="001E7458">
        <w:rPr>
          <w:rFonts w:ascii="Times New Roman" w:eastAsia="Times New Roman" w:hAnsi="Times New Roman" w:cs="Times New Roman"/>
          <w:b/>
          <w:bCs/>
          <w:color w:val="000000"/>
          <w:sz w:val="20"/>
          <w:szCs w:val="20"/>
        </w:rPr>
        <w:t xml:space="preserve">конфиденциальной информацией. </w:t>
      </w:r>
      <w:r w:rsidRPr="001E7458">
        <w:rPr>
          <w:rFonts w:ascii="Times New Roman" w:eastAsia="Times New Roman" w:hAnsi="Times New Roman" w:cs="Times New Roman"/>
          <w:color w:val="000000"/>
          <w:sz w:val="20"/>
          <w:szCs w:val="20"/>
        </w:rPr>
        <w:t>Документирование информации является обязательным условием включения информации в информационные ресурсы. Информационные ресурсы, являющиеся собственностью организаций, включаются в состав их имущества. Защите подлежит любая документированная информация, неправомерное обращение с которой может нанести ущерб ее собственнику. Режим защиты в отношении конфиденциальной информации устанавливается собственником информационных ресурсов.</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 xml:space="preserve">Особое место среди различных видов конфиденциальной информации инновационных организаций занимают </w:t>
      </w:r>
      <w:r w:rsidRPr="001E7458">
        <w:rPr>
          <w:rFonts w:ascii="Times New Roman" w:eastAsia="Times New Roman" w:hAnsi="Times New Roman" w:cs="Times New Roman"/>
          <w:b/>
          <w:bCs/>
          <w:color w:val="000000"/>
          <w:sz w:val="20"/>
          <w:szCs w:val="20"/>
        </w:rPr>
        <w:t xml:space="preserve">ноу-хау </w:t>
      </w:r>
      <w:r w:rsidRPr="001E7458">
        <w:rPr>
          <w:rFonts w:ascii="Times New Roman" w:eastAsia="Times New Roman" w:hAnsi="Times New Roman" w:cs="Times New Roman"/>
          <w:color w:val="000000"/>
          <w:sz w:val="20"/>
          <w:szCs w:val="20"/>
        </w:rPr>
        <w:t>(</w:t>
      </w:r>
      <w:r w:rsidRPr="001E7458">
        <w:rPr>
          <w:rFonts w:ascii="Times New Roman" w:eastAsia="Times New Roman" w:hAnsi="Times New Roman" w:cs="Times New Roman"/>
          <w:color w:val="000000"/>
          <w:sz w:val="20"/>
          <w:szCs w:val="20"/>
          <w:lang w:val="en-US"/>
        </w:rPr>
        <w:t>know</w:t>
      </w:r>
      <w:r w:rsidRPr="001E7458">
        <w:rPr>
          <w:rFonts w:ascii="Times New Roman" w:eastAsia="Times New Roman" w:hAnsi="Times New Roman" w:cs="Times New Roman"/>
          <w:color w:val="000000"/>
          <w:sz w:val="20"/>
          <w:szCs w:val="20"/>
        </w:rPr>
        <w:t>-</w:t>
      </w:r>
      <w:r w:rsidRPr="001E7458">
        <w:rPr>
          <w:rFonts w:ascii="Times New Roman" w:eastAsia="Times New Roman" w:hAnsi="Times New Roman" w:cs="Times New Roman"/>
          <w:color w:val="000000"/>
          <w:sz w:val="20"/>
          <w:szCs w:val="20"/>
          <w:lang w:val="en-US"/>
        </w:rPr>
        <w:t>how</w:t>
      </w:r>
      <w:r w:rsidRPr="001E7458">
        <w:rPr>
          <w:rFonts w:ascii="Times New Roman" w:eastAsia="Times New Roman" w:hAnsi="Times New Roman" w:cs="Times New Roman"/>
          <w:color w:val="000000"/>
          <w:sz w:val="20"/>
          <w:szCs w:val="20"/>
        </w:rPr>
        <w:t xml:space="preserve"> </w:t>
      </w:r>
      <w:r w:rsidRPr="001E7458">
        <w:rPr>
          <w:rFonts w:ascii="Times New Roman" w:eastAsia="Times New Roman" w:hAnsi="Times New Roman" w:cs="Times New Roman"/>
          <w:color w:val="000000"/>
          <w:sz w:val="20"/>
          <w:szCs w:val="20"/>
        </w:rPr>
        <w:lastRenderedPageBreak/>
        <w:t xml:space="preserve">– дословно «знаю как»). </w:t>
      </w:r>
      <w:proofErr w:type="gramStart"/>
      <w:r w:rsidRPr="001E7458">
        <w:rPr>
          <w:rFonts w:ascii="Times New Roman" w:eastAsia="Times New Roman" w:hAnsi="Times New Roman" w:cs="Times New Roman"/>
          <w:color w:val="000000"/>
          <w:sz w:val="20"/>
          <w:szCs w:val="20"/>
        </w:rPr>
        <w:t xml:space="preserve">Секретом производства </w:t>
      </w:r>
      <w:r w:rsidRPr="001E7458">
        <w:rPr>
          <w:rFonts w:ascii="Times New Roman" w:eastAsia="Times New Roman" w:hAnsi="Times New Roman" w:cs="Times New Roman"/>
          <w:bCs/>
          <w:color w:val="000000"/>
          <w:sz w:val="20"/>
          <w:szCs w:val="20"/>
        </w:rPr>
        <w:t>(ноу-хау)</w:t>
      </w:r>
      <w:r w:rsidRPr="001E7458">
        <w:rPr>
          <w:rFonts w:ascii="Times New Roman" w:eastAsia="Times New Roman" w:hAnsi="Times New Roman" w:cs="Times New Roman"/>
          <w:b/>
          <w:bCs/>
          <w:color w:val="000000"/>
          <w:sz w:val="20"/>
          <w:szCs w:val="20"/>
        </w:rPr>
        <w:t xml:space="preserve"> </w:t>
      </w:r>
      <w:r w:rsidRPr="001E7458">
        <w:rPr>
          <w:rFonts w:ascii="Times New Roman" w:eastAsia="Times New Roman" w:hAnsi="Times New Roman" w:cs="Times New Roman"/>
          <w:color w:val="000000"/>
          <w:sz w:val="20"/>
          <w:szCs w:val="20"/>
        </w:rPr>
        <w:t xml:space="preserve">согласно ГК РФ признаются сведения любого характера (производственные, технические, экономические, организационные и др.), в том числе о результатах интеллектуальной деятельности в научно-технической сфере, а также сведения о способах осуществления профессиональной деятельности, которые имеют действительную или потенциальную </w:t>
      </w:r>
      <w:r w:rsidRPr="001E7458">
        <w:rPr>
          <w:rFonts w:ascii="Times New Roman" w:eastAsia="Times New Roman" w:hAnsi="Times New Roman" w:cs="Times New Roman"/>
          <w:i/>
          <w:color w:val="000000"/>
          <w:sz w:val="20"/>
          <w:szCs w:val="20"/>
        </w:rPr>
        <w:t>коммерческую ценность</w:t>
      </w:r>
      <w:r w:rsidRPr="001E7458">
        <w:rPr>
          <w:rFonts w:ascii="Times New Roman" w:eastAsia="Times New Roman" w:hAnsi="Times New Roman" w:cs="Times New Roman"/>
          <w:color w:val="000000"/>
          <w:sz w:val="20"/>
          <w:szCs w:val="20"/>
        </w:rPr>
        <w:t xml:space="preserve"> в силу </w:t>
      </w:r>
      <w:r w:rsidRPr="001E7458">
        <w:rPr>
          <w:rFonts w:ascii="Times New Roman" w:eastAsia="Times New Roman" w:hAnsi="Times New Roman" w:cs="Times New Roman"/>
          <w:i/>
          <w:color w:val="000000"/>
          <w:sz w:val="20"/>
          <w:szCs w:val="20"/>
        </w:rPr>
        <w:t>неизвестности их третьим лицам</w:t>
      </w:r>
      <w:r w:rsidRPr="001E7458">
        <w:rPr>
          <w:rFonts w:ascii="Times New Roman" w:eastAsia="Times New Roman" w:hAnsi="Times New Roman" w:cs="Times New Roman"/>
          <w:color w:val="000000"/>
          <w:sz w:val="20"/>
          <w:szCs w:val="20"/>
        </w:rPr>
        <w:t xml:space="preserve">, к которым у третьих лиц </w:t>
      </w:r>
      <w:r w:rsidRPr="001E7458">
        <w:rPr>
          <w:rFonts w:ascii="Times New Roman" w:eastAsia="Times New Roman" w:hAnsi="Times New Roman" w:cs="Times New Roman"/>
          <w:i/>
          <w:color w:val="000000"/>
          <w:sz w:val="20"/>
          <w:szCs w:val="20"/>
        </w:rPr>
        <w:t>нет свободного доступа</w:t>
      </w:r>
      <w:r w:rsidRPr="001E7458">
        <w:rPr>
          <w:rFonts w:ascii="Times New Roman" w:eastAsia="Times New Roman" w:hAnsi="Times New Roman" w:cs="Times New Roman"/>
          <w:color w:val="000000"/>
          <w:sz w:val="20"/>
          <w:szCs w:val="20"/>
        </w:rPr>
        <w:t xml:space="preserve"> на законном основании, и в</w:t>
      </w:r>
      <w:proofErr w:type="gramEnd"/>
      <w:r w:rsidRPr="001E7458">
        <w:rPr>
          <w:rFonts w:ascii="Times New Roman" w:eastAsia="Times New Roman" w:hAnsi="Times New Roman" w:cs="Times New Roman"/>
          <w:color w:val="000000"/>
          <w:sz w:val="20"/>
          <w:szCs w:val="20"/>
        </w:rPr>
        <w:t xml:space="preserve"> </w:t>
      </w:r>
      <w:proofErr w:type="gramStart"/>
      <w:r w:rsidRPr="001E7458">
        <w:rPr>
          <w:rFonts w:ascii="Times New Roman" w:eastAsia="Times New Roman" w:hAnsi="Times New Roman" w:cs="Times New Roman"/>
          <w:color w:val="000000"/>
          <w:sz w:val="20"/>
          <w:szCs w:val="20"/>
        </w:rPr>
        <w:t>отношении</w:t>
      </w:r>
      <w:proofErr w:type="gramEnd"/>
      <w:r w:rsidRPr="001E7458">
        <w:rPr>
          <w:rFonts w:ascii="Times New Roman" w:eastAsia="Times New Roman" w:hAnsi="Times New Roman" w:cs="Times New Roman"/>
          <w:color w:val="000000"/>
          <w:sz w:val="20"/>
          <w:szCs w:val="20"/>
        </w:rPr>
        <w:t xml:space="preserve"> которых обладателем таких сведений введен режим коммерческой тайны.</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Таким образом, для возникновения и осуществления исключительного права на секрет производства регистрации такого секрета не требуется. При этом лицо, ставшее добросовестно и независимо от других обладателей секрета производства обладателем сведений, составляющих содержание охраняемого секрета производства, приобретает самостоятельное исключительное право на этот секрет производства.</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Исключительное право на секрет производства действует до тех пор, пока сохраняется конфиденциальность сведений, составляющих его содержание. С момента утраты конфиденциальности соответствующих сведений исключительное право на секрет производства прекращается у всех правообладателей.</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 xml:space="preserve">Исключительное право на </w:t>
      </w:r>
      <w:r w:rsidRPr="001E7458">
        <w:rPr>
          <w:rFonts w:ascii="Times New Roman" w:eastAsia="Times New Roman" w:hAnsi="Times New Roman" w:cs="Times New Roman"/>
          <w:b/>
          <w:i/>
          <w:color w:val="000000"/>
          <w:sz w:val="20"/>
          <w:szCs w:val="20"/>
        </w:rPr>
        <w:t>служебное ноу-хау</w:t>
      </w:r>
      <w:r w:rsidRPr="001E7458">
        <w:rPr>
          <w:rFonts w:ascii="Times New Roman" w:eastAsia="Times New Roman" w:hAnsi="Times New Roman" w:cs="Times New Roman"/>
          <w:color w:val="000000"/>
          <w:sz w:val="20"/>
          <w:szCs w:val="20"/>
        </w:rPr>
        <w:t>, т.е. результат интеллектуальной деятельности, способный к правовой охране в качестве секрета производства, созданный работником в связи с выполнением своих трудовых обязанностей или конкретного задания работодателя, согласно ГК РФ принадлежит работодателю.</w:t>
      </w:r>
    </w:p>
    <w:p w:rsid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 xml:space="preserve">Важным преимуществом промышленного секрета является то, что его обладатель не теряет права на него по истечении 20 лет, как в случае изобретения. Однако существует очевидная опасность, что инновационная организация станет жертвой промышленного шпионажа, потеряет конкурентное преимущество, лидерство на рынке и может не </w:t>
      </w:r>
      <w:proofErr w:type="gramStart"/>
      <w:r w:rsidRPr="001E7458">
        <w:rPr>
          <w:rFonts w:ascii="Times New Roman" w:eastAsia="Times New Roman" w:hAnsi="Times New Roman" w:cs="Times New Roman"/>
          <w:color w:val="000000"/>
          <w:sz w:val="20"/>
          <w:szCs w:val="20"/>
        </w:rPr>
        <w:t>иметь законных оснований опротестовать</w:t>
      </w:r>
      <w:proofErr w:type="gramEnd"/>
      <w:r w:rsidRPr="001E7458">
        <w:rPr>
          <w:rFonts w:ascii="Times New Roman" w:eastAsia="Times New Roman" w:hAnsi="Times New Roman" w:cs="Times New Roman"/>
          <w:color w:val="000000"/>
          <w:sz w:val="20"/>
          <w:szCs w:val="20"/>
        </w:rPr>
        <w:t xml:space="preserve"> это. Недостатком производственного секрета является и то, что конкурентное преимущество может мгновенно исчезнуть, если другая организация независимо разработает тот же процесс, метод, устройство или способ. </w:t>
      </w:r>
    </w:p>
    <w:p w:rsidR="00B1013E" w:rsidRPr="00684A22" w:rsidRDefault="00B1013E" w:rsidP="00684A22">
      <w:pPr>
        <w:shd w:val="clear" w:color="auto" w:fill="FFFFFF"/>
        <w:autoSpaceDE w:val="0"/>
        <w:autoSpaceDN w:val="0"/>
        <w:adjustRightInd w:val="0"/>
        <w:spacing w:after="0" w:line="240" w:lineRule="auto"/>
        <w:ind w:firstLine="284"/>
        <w:jc w:val="both"/>
        <w:rPr>
          <w:rFonts w:ascii="Times New Roman" w:hAnsi="Times New Roman" w:cs="Times New Roman"/>
          <w:color w:val="000000"/>
          <w:sz w:val="20"/>
          <w:szCs w:val="20"/>
        </w:rPr>
      </w:pPr>
      <w:r w:rsidRPr="00684A22">
        <w:rPr>
          <w:rFonts w:ascii="Times New Roman" w:hAnsi="Times New Roman" w:cs="Times New Roman"/>
          <w:color w:val="000000"/>
          <w:sz w:val="20"/>
          <w:szCs w:val="20"/>
        </w:rPr>
        <w:t>Положения гл.75 ГК РФ дополняет Федеральный закон от 29</w:t>
      </w:r>
      <w:r w:rsidR="002E349C">
        <w:rPr>
          <w:rFonts w:ascii="Times New Roman" w:hAnsi="Times New Roman" w:cs="Times New Roman"/>
          <w:color w:val="000000"/>
          <w:sz w:val="20"/>
          <w:szCs w:val="20"/>
        </w:rPr>
        <w:t>.</w:t>
      </w:r>
      <w:r w:rsidRPr="00684A22">
        <w:rPr>
          <w:rFonts w:ascii="Times New Roman" w:hAnsi="Times New Roman" w:cs="Times New Roman"/>
          <w:color w:val="000000"/>
          <w:sz w:val="20"/>
          <w:szCs w:val="20"/>
        </w:rPr>
        <w:t xml:space="preserve">07.2004 №98-ФЗ «О коммерческой тайне», который определяет режим коммерческой тайны в отношении информации, составляющий секрет производства. Введение режима коммерческой тайны в отношении ноу-хау осуществляется путем проведения комплекса технических, организационных и юридических мероприятий, направленных на установление фактической монополии на информацию путем </w:t>
      </w:r>
      <w:r w:rsidRPr="00684A22">
        <w:rPr>
          <w:rFonts w:ascii="Times New Roman" w:hAnsi="Times New Roman" w:cs="Times New Roman"/>
          <w:color w:val="000000"/>
          <w:sz w:val="20"/>
          <w:szCs w:val="20"/>
        </w:rPr>
        <w:lastRenderedPageBreak/>
        <w:t>прекращения свободного доступа третьих лиц на законном основании к этой информации, обеспечения охраны и защиты ее конфиденциальности (Мальцева, 2015).</w:t>
      </w:r>
    </w:p>
    <w:p w:rsidR="00B1013E" w:rsidRPr="00684A22" w:rsidRDefault="00B1013E" w:rsidP="00AA0414">
      <w:pPr>
        <w:shd w:val="clear" w:color="auto" w:fill="FFFFFF"/>
        <w:autoSpaceDE w:val="0"/>
        <w:autoSpaceDN w:val="0"/>
        <w:adjustRightInd w:val="0"/>
        <w:spacing w:after="0" w:line="240" w:lineRule="auto"/>
        <w:ind w:firstLine="284"/>
        <w:jc w:val="both"/>
        <w:rPr>
          <w:rFonts w:ascii="Times New Roman" w:hAnsi="Times New Roman" w:cs="Times New Roman"/>
          <w:color w:val="000000"/>
          <w:sz w:val="20"/>
          <w:szCs w:val="20"/>
        </w:rPr>
      </w:pPr>
      <w:r w:rsidRPr="00684A22">
        <w:rPr>
          <w:rFonts w:ascii="Times New Roman" w:hAnsi="Times New Roman" w:cs="Times New Roman"/>
          <w:color w:val="000000"/>
          <w:sz w:val="20"/>
          <w:szCs w:val="20"/>
        </w:rPr>
        <w:t>Для установления режима коммерческой тайны необходимо:</w:t>
      </w:r>
    </w:p>
    <w:p w:rsidR="00B1013E" w:rsidRPr="00684A22" w:rsidRDefault="00B1013E" w:rsidP="0071701A">
      <w:pPr>
        <w:numPr>
          <w:ilvl w:val="0"/>
          <w:numId w:val="17"/>
        </w:numPr>
        <w:shd w:val="clear" w:color="auto" w:fill="FFFFFF"/>
        <w:tabs>
          <w:tab w:val="left" w:pos="567"/>
        </w:tabs>
        <w:autoSpaceDE w:val="0"/>
        <w:autoSpaceDN w:val="0"/>
        <w:adjustRightInd w:val="0"/>
        <w:spacing w:after="0" w:line="240" w:lineRule="auto"/>
        <w:ind w:left="426" w:hanging="142"/>
        <w:jc w:val="both"/>
        <w:rPr>
          <w:rFonts w:ascii="Times New Roman" w:hAnsi="Times New Roman" w:cs="Times New Roman"/>
          <w:color w:val="000000"/>
          <w:sz w:val="20"/>
          <w:szCs w:val="20"/>
        </w:rPr>
      </w:pPr>
      <w:r w:rsidRPr="00684A22">
        <w:rPr>
          <w:rFonts w:ascii="Times New Roman" w:hAnsi="Times New Roman" w:cs="Times New Roman"/>
          <w:color w:val="000000"/>
          <w:sz w:val="20"/>
          <w:szCs w:val="20"/>
        </w:rPr>
        <w:t>Определить перечень информации, составляющий коммерческую тайну;</w:t>
      </w:r>
    </w:p>
    <w:p w:rsidR="00B1013E" w:rsidRPr="00684A22" w:rsidRDefault="00B1013E" w:rsidP="0071701A">
      <w:pPr>
        <w:numPr>
          <w:ilvl w:val="0"/>
          <w:numId w:val="17"/>
        </w:numPr>
        <w:shd w:val="clear" w:color="auto" w:fill="FFFFFF"/>
        <w:tabs>
          <w:tab w:val="left" w:pos="567"/>
        </w:tabs>
        <w:autoSpaceDE w:val="0"/>
        <w:autoSpaceDN w:val="0"/>
        <w:adjustRightInd w:val="0"/>
        <w:spacing w:after="0" w:line="240" w:lineRule="auto"/>
        <w:ind w:left="426" w:hanging="142"/>
        <w:jc w:val="both"/>
        <w:rPr>
          <w:rFonts w:ascii="Times New Roman" w:hAnsi="Times New Roman" w:cs="Times New Roman"/>
          <w:color w:val="000000"/>
          <w:sz w:val="20"/>
          <w:szCs w:val="20"/>
        </w:rPr>
      </w:pPr>
      <w:r w:rsidRPr="00684A22">
        <w:rPr>
          <w:rFonts w:ascii="Times New Roman" w:hAnsi="Times New Roman" w:cs="Times New Roman"/>
          <w:color w:val="000000"/>
          <w:sz w:val="20"/>
          <w:szCs w:val="20"/>
        </w:rPr>
        <w:t xml:space="preserve">Ограничить доступ к такой информации путем установления порядка обращения с ней и </w:t>
      </w:r>
      <w:proofErr w:type="gramStart"/>
      <w:r w:rsidRPr="00684A22">
        <w:rPr>
          <w:rFonts w:ascii="Times New Roman" w:hAnsi="Times New Roman" w:cs="Times New Roman"/>
          <w:color w:val="000000"/>
          <w:sz w:val="20"/>
          <w:szCs w:val="20"/>
        </w:rPr>
        <w:t>контроля за</w:t>
      </w:r>
      <w:proofErr w:type="gramEnd"/>
      <w:r w:rsidRPr="00684A22">
        <w:rPr>
          <w:rFonts w:ascii="Times New Roman" w:hAnsi="Times New Roman" w:cs="Times New Roman"/>
          <w:color w:val="000000"/>
          <w:sz w:val="20"/>
          <w:szCs w:val="20"/>
        </w:rPr>
        <w:t xml:space="preserve"> соблюдением такого порядка;</w:t>
      </w:r>
    </w:p>
    <w:p w:rsidR="00B1013E" w:rsidRPr="00684A22" w:rsidRDefault="00B1013E" w:rsidP="0071701A">
      <w:pPr>
        <w:numPr>
          <w:ilvl w:val="0"/>
          <w:numId w:val="17"/>
        </w:numPr>
        <w:shd w:val="clear" w:color="auto" w:fill="FFFFFF"/>
        <w:tabs>
          <w:tab w:val="left" w:pos="567"/>
        </w:tabs>
        <w:autoSpaceDE w:val="0"/>
        <w:autoSpaceDN w:val="0"/>
        <w:adjustRightInd w:val="0"/>
        <w:spacing w:after="0" w:line="240" w:lineRule="auto"/>
        <w:ind w:left="426" w:hanging="142"/>
        <w:jc w:val="both"/>
        <w:rPr>
          <w:rFonts w:ascii="Times New Roman" w:hAnsi="Times New Roman" w:cs="Times New Roman"/>
          <w:color w:val="000000"/>
          <w:sz w:val="20"/>
          <w:szCs w:val="20"/>
        </w:rPr>
      </w:pPr>
      <w:r w:rsidRPr="00684A22">
        <w:rPr>
          <w:rFonts w:ascii="Times New Roman" w:hAnsi="Times New Roman" w:cs="Times New Roman"/>
          <w:color w:val="000000"/>
          <w:sz w:val="20"/>
          <w:szCs w:val="20"/>
        </w:rPr>
        <w:t>Осуществить учет лиц, получивших доступ к информации, составляющей коммерческую тайну;</w:t>
      </w:r>
    </w:p>
    <w:p w:rsidR="00B1013E" w:rsidRPr="00684A22" w:rsidRDefault="00B1013E" w:rsidP="0071701A">
      <w:pPr>
        <w:numPr>
          <w:ilvl w:val="0"/>
          <w:numId w:val="17"/>
        </w:numPr>
        <w:shd w:val="clear" w:color="auto" w:fill="FFFFFF"/>
        <w:tabs>
          <w:tab w:val="left" w:pos="567"/>
        </w:tabs>
        <w:autoSpaceDE w:val="0"/>
        <w:autoSpaceDN w:val="0"/>
        <w:adjustRightInd w:val="0"/>
        <w:spacing w:after="0" w:line="240" w:lineRule="auto"/>
        <w:ind w:left="426" w:hanging="142"/>
        <w:jc w:val="both"/>
        <w:rPr>
          <w:rFonts w:ascii="Times New Roman" w:hAnsi="Times New Roman" w:cs="Times New Roman"/>
          <w:color w:val="000000"/>
          <w:sz w:val="20"/>
          <w:szCs w:val="20"/>
        </w:rPr>
      </w:pPr>
      <w:r w:rsidRPr="00684A22">
        <w:rPr>
          <w:rFonts w:ascii="Times New Roman" w:hAnsi="Times New Roman" w:cs="Times New Roman"/>
          <w:color w:val="000000"/>
          <w:sz w:val="20"/>
          <w:szCs w:val="20"/>
        </w:rPr>
        <w:t>Урегулировать отношения по использованию информации, составляющей коммерческую тайну, работниками на основе договоров;</w:t>
      </w:r>
    </w:p>
    <w:p w:rsidR="00B1013E" w:rsidRPr="00684A22" w:rsidRDefault="00B1013E" w:rsidP="0071701A">
      <w:pPr>
        <w:numPr>
          <w:ilvl w:val="0"/>
          <w:numId w:val="17"/>
        </w:numPr>
        <w:shd w:val="clear" w:color="auto" w:fill="FFFFFF"/>
        <w:tabs>
          <w:tab w:val="left" w:pos="567"/>
        </w:tabs>
        <w:autoSpaceDE w:val="0"/>
        <w:autoSpaceDN w:val="0"/>
        <w:adjustRightInd w:val="0"/>
        <w:spacing w:after="0" w:line="240" w:lineRule="auto"/>
        <w:ind w:left="426" w:hanging="142"/>
        <w:jc w:val="both"/>
        <w:rPr>
          <w:rFonts w:ascii="Times New Roman" w:hAnsi="Times New Roman" w:cs="Times New Roman"/>
          <w:color w:val="000000"/>
          <w:sz w:val="20"/>
          <w:szCs w:val="20"/>
        </w:rPr>
      </w:pPr>
      <w:r w:rsidRPr="00684A22">
        <w:rPr>
          <w:rFonts w:ascii="Times New Roman" w:hAnsi="Times New Roman" w:cs="Times New Roman"/>
          <w:color w:val="000000"/>
          <w:sz w:val="20"/>
          <w:szCs w:val="20"/>
        </w:rPr>
        <w:t>Нанести на материальные носители, содержащие информацию, составляющую коммерческую тайну гриф «Коммерческая тайна» с указанием обладателя этой информации.</w:t>
      </w:r>
    </w:p>
    <w:p w:rsidR="00B1013E" w:rsidRPr="00684A22" w:rsidRDefault="00B1013E" w:rsidP="00B1013E">
      <w:pPr>
        <w:shd w:val="clear" w:color="auto" w:fill="FFFFFF"/>
        <w:autoSpaceDE w:val="0"/>
        <w:autoSpaceDN w:val="0"/>
        <w:adjustRightInd w:val="0"/>
        <w:spacing w:after="0" w:line="240" w:lineRule="auto"/>
        <w:ind w:firstLine="284"/>
        <w:jc w:val="both"/>
        <w:rPr>
          <w:rFonts w:ascii="Times New Roman" w:hAnsi="Times New Roman" w:cs="Times New Roman"/>
          <w:color w:val="000000"/>
          <w:sz w:val="20"/>
          <w:szCs w:val="20"/>
        </w:rPr>
      </w:pPr>
      <w:r w:rsidRPr="00684A22">
        <w:rPr>
          <w:rFonts w:ascii="Times New Roman" w:hAnsi="Times New Roman" w:cs="Times New Roman"/>
          <w:color w:val="000000"/>
          <w:sz w:val="20"/>
          <w:szCs w:val="20"/>
        </w:rPr>
        <w:t>В развитых индустриальных странах вопросы законодательной защиты коммерческой тайны закреплены специальными нормативными актами: например, в Австрии – комплексом правовых норм, таких как закон о недобросовестной конкуренции, закон об охране данных перспективного характера и закон о банковском деле; в Финляндии – законом о неправильных действиях в коммерческой деятельности. В тех государствах, где законодательство не содержит специальных норм, регламентирующих защиту коммерческой тайны, охрана интересов предпринимателей обеспечивается общими положениями уголовного, гражданского и трудового законодательства, в которых предусмотрены жесткие меры наказания за такие правонарушения, как хищение, незаконное использование промышленных и коммерческих секретов. В РФ законодательно закреплена защита коммерческой тайны. В Уголовном кодексе РФ, принятом в 1996 г., предусмотрена специальная статья 183, где упоминаются «незаконное получение и разглашение сведений, составляющих коммерческую или банковскую тайну», определены конкретные санкции за правонарушения, связанные с коммерческой тайной. За похищение документов - это штрафы до 500 тыс. руб., либо лишением свободы до 2-х лет. Разглашение тайны – до 1 млн. руб., исправительные, принудительные работы, либо лишение свободы до 3-х лет. Если причинен крупный ущерб – штраф до 1,5 млн., или лишение свободы до 5 лет. Максимальный срок за самые суровые нарушения – до 7 лет.</w:t>
      </w:r>
    </w:p>
    <w:p w:rsidR="00B1013E" w:rsidRPr="00684A22" w:rsidRDefault="00B1013E" w:rsidP="00B1013E">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684A22">
        <w:rPr>
          <w:rFonts w:ascii="Times New Roman" w:hAnsi="Times New Roman" w:cs="Times New Roman"/>
          <w:color w:val="000000"/>
          <w:sz w:val="20"/>
          <w:szCs w:val="20"/>
        </w:rPr>
        <w:t xml:space="preserve">Как показывает опыт зарубежных стран, наиболее уязвимым звеном в охране коммерческих секретов является персонал предприятия, фирмы. Поэтому при подборе персонала на работу фирмой должна </w:t>
      </w:r>
      <w:r w:rsidRPr="00684A22">
        <w:rPr>
          <w:rFonts w:ascii="Times New Roman" w:hAnsi="Times New Roman" w:cs="Times New Roman"/>
          <w:color w:val="000000"/>
          <w:sz w:val="20"/>
          <w:szCs w:val="20"/>
        </w:rPr>
        <w:lastRenderedPageBreak/>
        <w:t>проводиться тщательная предварительная проверка кандидатов с последующим заключением с ними контрактов о сохранении коммерческих секретов (Гончаренко, 2015).</w:t>
      </w:r>
    </w:p>
    <w:p w:rsidR="00247AE0" w:rsidRPr="00684A22" w:rsidRDefault="001E7458" w:rsidP="00247AE0">
      <w:pPr>
        <w:shd w:val="clear" w:color="auto" w:fill="FFFFFF"/>
        <w:autoSpaceDE w:val="0"/>
        <w:autoSpaceDN w:val="0"/>
        <w:adjustRightInd w:val="0"/>
        <w:spacing w:after="0" w:line="240" w:lineRule="auto"/>
        <w:ind w:firstLine="284"/>
        <w:jc w:val="both"/>
        <w:rPr>
          <w:rFonts w:ascii="Times New Roman" w:hAnsi="Times New Roman" w:cs="Times New Roman"/>
          <w:color w:val="000000"/>
          <w:sz w:val="20"/>
          <w:szCs w:val="20"/>
        </w:rPr>
      </w:pPr>
      <w:r w:rsidRPr="00684A22">
        <w:rPr>
          <w:rFonts w:ascii="Times New Roman" w:eastAsia="Times New Roman" w:hAnsi="Times New Roman" w:cs="Times New Roman"/>
          <w:b/>
          <w:i/>
          <w:sz w:val="20"/>
          <w:szCs w:val="20"/>
        </w:rPr>
        <w:t>Особенности использования РИД ВУЗами</w:t>
      </w:r>
      <w:r w:rsidR="00684A22">
        <w:rPr>
          <w:rFonts w:ascii="Times New Roman" w:eastAsia="Times New Roman" w:hAnsi="Times New Roman" w:cs="Times New Roman"/>
          <w:b/>
          <w:i/>
          <w:sz w:val="20"/>
          <w:szCs w:val="20"/>
        </w:rPr>
        <w:t xml:space="preserve">. </w:t>
      </w:r>
      <w:r w:rsidR="00247AE0" w:rsidRPr="00684A22">
        <w:rPr>
          <w:rFonts w:ascii="Times New Roman" w:hAnsi="Times New Roman" w:cs="Times New Roman"/>
          <w:color w:val="000000"/>
          <w:sz w:val="20"/>
          <w:szCs w:val="20"/>
        </w:rPr>
        <w:t xml:space="preserve">Существенное значение для управления инновационной деятельностью в университетах и НИИ имеет правовая регламентация использования </w:t>
      </w:r>
      <w:r w:rsidR="00247AE0" w:rsidRPr="00684A22">
        <w:rPr>
          <w:rFonts w:ascii="Times New Roman" w:hAnsi="Times New Roman" w:cs="Times New Roman"/>
          <w:b/>
          <w:bCs/>
          <w:color w:val="000000"/>
          <w:sz w:val="20"/>
          <w:szCs w:val="20"/>
        </w:rPr>
        <w:t xml:space="preserve">служебных изобретений. </w:t>
      </w:r>
      <w:r w:rsidR="00247AE0" w:rsidRPr="00684A22">
        <w:rPr>
          <w:rFonts w:ascii="Times New Roman" w:hAnsi="Times New Roman" w:cs="Times New Roman"/>
          <w:color w:val="000000"/>
          <w:sz w:val="20"/>
          <w:szCs w:val="20"/>
        </w:rPr>
        <w:t>Под служебным изобретением понимается изобретение, сделанное автором при исполнении своих служебных обязанностей или при получении от работодателя конкретного задания.</w:t>
      </w:r>
    </w:p>
    <w:p w:rsidR="00247AE0" w:rsidRPr="00684A22" w:rsidRDefault="00247AE0" w:rsidP="00247AE0">
      <w:pPr>
        <w:shd w:val="clear" w:color="auto" w:fill="FFFFFF"/>
        <w:autoSpaceDE w:val="0"/>
        <w:autoSpaceDN w:val="0"/>
        <w:adjustRightInd w:val="0"/>
        <w:spacing w:after="0" w:line="240" w:lineRule="auto"/>
        <w:ind w:firstLine="284"/>
        <w:jc w:val="both"/>
        <w:rPr>
          <w:rFonts w:ascii="Times New Roman" w:hAnsi="Times New Roman" w:cs="Times New Roman"/>
          <w:sz w:val="20"/>
          <w:szCs w:val="20"/>
        </w:rPr>
      </w:pPr>
      <w:r w:rsidRPr="00684A22">
        <w:rPr>
          <w:rFonts w:ascii="Times New Roman" w:hAnsi="Times New Roman" w:cs="Times New Roman"/>
          <w:color w:val="000000"/>
          <w:sz w:val="20"/>
          <w:szCs w:val="20"/>
        </w:rPr>
        <w:t>В целом правила применения служебного результата интеллектуальной деятельности в нашей стране аналогичны правилам, принятым во многих развитых странах. Право авторства на служебное изобретение (так же как и на служебную полезную модель или служебный промышленный образец) принадлежит работнику (автору). Исключительное же право на служебное изобретение (служебную полезную модель или служебный промышленный образец) и право на получение патента принадлежат работодателю, если договором между ним и работником не предусмотрено иное.</w:t>
      </w:r>
    </w:p>
    <w:p w:rsidR="00247AE0" w:rsidRPr="00684A22" w:rsidRDefault="00247AE0" w:rsidP="00247AE0">
      <w:pPr>
        <w:spacing w:after="0" w:line="240" w:lineRule="auto"/>
        <w:ind w:firstLine="284"/>
        <w:jc w:val="both"/>
        <w:rPr>
          <w:rFonts w:ascii="Times New Roman" w:hAnsi="Times New Roman" w:cs="Times New Roman"/>
          <w:color w:val="000000"/>
          <w:sz w:val="20"/>
          <w:szCs w:val="20"/>
        </w:rPr>
      </w:pPr>
      <w:r w:rsidRPr="00684A22">
        <w:rPr>
          <w:rFonts w:ascii="Times New Roman" w:hAnsi="Times New Roman" w:cs="Times New Roman"/>
          <w:color w:val="000000"/>
          <w:sz w:val="20"/>
          <w:szCs w:val="20"/>
        </w:rPr>
        <w:t xml:space="preserve">Вместе с тем в случае бездействия работодателя относительно защиты служебного результата законодательно предусмотрена возможность закрепления за работником исключительного права на служебный результат интеллектуальной деятельности. Так, при отсутствии в договоре между работодателем и работником соглашения об ином работник должен письменно уведомить работодателя о создании в связи с выполнением своих трудовых обязанностей или конкретного задания работодателя такого результата, в отношении которого возможна правовая охрана. </w:t>
      </w:r>
      <w:proofErr w:type="gramStart"/>
      <w:r w:rsidRPr="00684A22">
        <w:rPr>
          <w:rFonts w:ascii="Times New Roman" w:hAnsi="Times New Roman" w:cs="Times New Roman"/>
          <w:color w:val="000000"/>
          <w:sz w:val="20"/>
          <w:szCs w:val="20"/>
        </w:rPr>
        <w:t>Если работодатель в течение 4 месяцев со дня уведомления его работником не подаст заявку на выдачу патента на соответствующее служебное изобретение (служебную полезную модель или служебный промышленный образец) в федеральный орган исполнительной власти по интеллектуальной собственности, не передаст право на получение патента на служебный результат (изобретение, полезную модель или промышленный образец) другому лицу или не сообщит работнику о сохранении информации</w:t>
      </w:r>
      <w:proofErr w:type="gramEnd"/>
      <w:r w:rsidRPr="00684A22">
        <w:rPr>
          <w:rFonts w:ascii="Times New Roman" w:hAnsi="Times New Roman" w:cs="Times New Roman"/>
          <w:color w:val="000000"/>
          <w:sz w:val="20"/>
          <w:szCs w:val="20"/>
        </w:rPr>
        <w:t xml:space="preserve"> о соответствующем результате интеллектуальной деятельности в тайне, то право на получение патента на такое изобретение, полезную модель или промышленный образец принадлежит работнику. В этом случае работодатель в течение срока действия патента имеет право использования служебного результата интеллектуальной деятельности в собственном производстве на условиях простой (неисключительной) лицензии с выплатой патентообладателю компенсации, определяемой в соответствии с договором.</w:t>
      </w:r>
    </w:p>
    <w:p w:rsidR="00247AE0" w:rsidRPr="00684A22" w:rsidRDefault="00247AE0" w:rsidP="00247AE0">
      <w:pPr>
        <w:pStyle w:val="ConsPlusNormal"/>
        <w:widowControl/>
        <w:ind w:firstLine="284"/>
        <w:jc w:val="both"/>
        <w:rPr>
          <w:rFonts w:ascii="Times New Roman" w:hAnsi="Times New Roman" w:cs="Times New Roman"/>
          <w:color w:val="000000"/>
        </w:rPr>
      </w:pPr>
      <w:proofErr w:type="gramStart"/>
      <w:r w:rsidRPr="00684A22">
        <w:rPr>
          <w:rFonts w:ascii="Times New Roman" w:hAnsi="Times New Roman" w:cs="Times New Roman"/>
        </w:rPr>
        <w:lastRenderedPageBreak/>
        <w:t>В случае, когда в соответствии с договором между подрядчиком (исполнителем) и заказчиком право на получение патента или исключительное право на изобретение, полезную модель или промышленный образец передано заказчику либо указанному им третьему лицу, подрядчик (исполнитель) вправе использовать созданные изобретение, полезную модель или промышленный образец для собственных нужд на условиях безвозмездной простой (неисключительной) лицензии в течение всего срока действия патента, если</w:t>
      </w:r>
      <w:proofErr w:type="gramEnd"/>
      <w:r w:rsidRPr="00684A22">
        <w:rPr>
          <w:rFonts w:ascii="Times New Roman" w:hAnsi="Times New Roman" w:cs="Times New Roman"/>
        </w:rPr>
        <w:t xml:space="preserve"> договором не предусмотрено иное. Автору изобретения, полезной модели или промышленного образца, не являющемуся патентообладателем, выплачивается вознаграждение.</w:t>
      </w:r>
    </w:p>
    <w:p w:rsidR="00247AE0" w:rsidRPr="00684A22" w:rsidRDefault="00247AE0" w:rsidP="00247AE0">
      <w:pPr>
        <w:pStyle w:val="ConsPlusNormal"/>
        <w:widowControl/>
        <w:ind w:firstLine="284"/>
        <w:jc w:val="both"/>
        <w:rPr>
          <w:rFonts w:ascii="Times New Roman" w:hAnsi="Times New Roman" w:cs="Times New Roman"/>
        </w:rPr>
      </w:pPr>
      <w:r w:rsidRPr="00684A22">
        <w:rPr>
          <w:rFonts w:ascii="Times New Roman" w:hAnsi="Times New Roman" w:cs="Times New Roman"/>
        </w:rPr>
        <w:t>Если работодатель получит патент на служебное произведение, либо примет решение о сохранении информации о нем в тайне и сообщит об этом работнику, либо передаст право на получение патента другому лицу, либо не получит патент по поданной им заявке по зависящим от него причинам, работник имеет право на вознаграждение. Размер вознаграждения, условия и порядок его выплаты работодателем определяются договором между ним и работником, а в случае спора - судом.</w:t>
      </w:r>
    </w:p>
    <w:p w:rsidR="00247AE0" w:rsidRPr="00684A22" w:rsidRDefault="00247AE0" w:rsidP="00247AE0">
      <w:pPr>
        <w:spacing w:after="0" w:line="240" w:lineRule="auto"/>
        <w:ind w:firstLine="284"/>
        <w:jc w:val="both"/>
        <w:rPr>
          <w:rFonts w:ascii="Times New Roman" w:hAnsi="Times New Roman" w:cs="Times New Roman"/>
          <w:color w:val="000000"/>
          <w:sz w:val="20"/>
          <w:szCs w:val="20"/>
        </w:rPr>
      </w:pPr>
      <w:r w:rsidRPr="00684A22">
        <w:rPr>
          <w:rFonts w:ascii="Times New Roman" w:hAnsi="Times New Roman" w:cs="Times New Roman"/>
          <w:sz w:val="20"/>
          <w:szCs w:val="20"/>
        </w:rPr>
        <w:t xml:space="preserve">Изобретение, полезная модель или промышленный образец, созданные работником с использованием денежных, технических или иных материальных средств работодателя, но не в связи с выполнением своих трудовых обязанностей или конкретного задания работодателя, не являются служебными. Право на получение патента и исключительное право на </w:t>
      </w:r>
      <w:r w:rsidR="0002223B" w:rsidRPr="00684A22">
        <w:rPr>
          <w:rFonts w:ascii="Times New Roman" w:hAnsi="Times New Roman" w:cs="Times New Roman"/>
          <w:sz w:val="20"/>
          <w:szCs w:val="20"/>
        </w:rPr>
        <w:t>произведения</w:t>
      </w:r>
      <w:r w:rsidRPr="00684A22">
        <w:rPr>
          <w:rFonts w:ascii="Times New Roman" w:hAnsi="Times New Roman" w:cs="Times New Roman"/>
          <w:sz w:val="20"/>
          <w:szCs w:val="20"/>
        </w:rPr>
        <w:t xml:space="preserve"> принадлежат работнику. В этом случае работодатель вправе по своему выбору потребовать предоставления ему безвозмездной простой (неисключительной) лицензии на использование созданного РИД для собственных нужд на весь срок действия исключительного права либо возмещения расходов, понесенных им в связи с созданием таких изобретения, полезной модели или промышленного образца.</w:t>
      </w:r>
    </w:p>
    <w:p w:rsidR="00247AE0" w:rsidRPr="00684A22" w:rsidRDefault="00247AE0" w:rsidP="00247AE0">
      <w:pPr>
        <w:spacing w:after="0" w:line="240" w:lineRule="auto"/>
        <w:ind w:firstLine="284"/>
        <w:jc w:val="both"/>
        <w:rPr>
          <w:rFonts w:ascii="Times New Roman" w:hAnsi="Times New Roman" w:cs="Times New Roman"/>
          <w:color w:val="000000"/>
          <w:sz w:val="20"/>
          <w:szCs w:val="20"/>
        </w:rPr>
      </w:pPr>
      <w:r w:rsidRPr="00684A22">
        <w:rPr>
          <w:rFonts w:ascii="Times New Roman" w:hAnsi="Times New Roman" w:cs="Times New Roman"/>
          <w:color w:val="000000"/>
          <w:sz w:val="20"/>
          <w:szCs w:val="20"/>
        </w:rPr>
        <w:t>В инновационных организациях часто целесообразным является заключение договора между работодателем и работниками, в котором следует оговорить все условия выплаты вознаграждений авторам служебных результатов интеллектуальной деятельности.</w:t>
      </w:r>
    </w:p>
    <w:p w:rsidR="00247AE0" w:rsidRPr="00684A22" w:rsidRDefault="00247AE0" w:rsidP="00247AE0">
      <w:pPr>
        <w:pStyle w:val="ConsPlusNormal"/>
        <w:widowControl/>
        <w:ind w:firstLine="284"/>
        <w:jc w:val="both"/>
        <w:rPr>
          <w:rFonts w:ascii="Times New Roman" w:hAnsi="Times New Roman" w:cs="Times New Roman"/>
        </w:rPr>
      </w:pPr>
      <w:proofErr w:type="gramStart"/>
      <w:r w:rsidRPr="00684A22">
        <w:rPr>
          <w:rFonts w:ascii="Times New Roman" w:hAnsi="Times New Roman" w:cs="Times New Roman"/>
        </w:rPr>
        <w:t xml:space="preserve">В случае, когда изобретение, полезная модель или промышленный образец созданы </w:t>
      </w:r>
      <w:r w:rsidRPr="00684A22">
        <w:rPr>
          <w:rFonts w:ascii="Times New Roman" w:hAnsi="Times New Roman" w:cs="Times New Roman"/>
          <w:b/>
        </w:rPr>
        <w:t>при выполнении договора подряда</w:t>
      </w:r>
      <w:r w:rsidRPr="00684A22">
        <w:rPr>
          <w:rFonts w:ascii="Times New Roman" w:hAnsi="Times New Roman" w:cs="Times New Roman"/>
        </w:rPr>
        <w:t xml:space="preserve"> или договора на выполнение научно-исследовательских, опытно-конструкторских или технологических работ, которые прямо не предусматривали их создание, право на получение патента и исключительное право на такие изобретение, полезную модель или промышленный образец принадлежат подрядчику (исполнителю), если договором между ним и заказчиком не предусмотрено иное.</w:t>
      </w:r>
      <w:proofErr w:type="gramEnd"/>
    </w:p>
    <w:p w:rsidR="00247AE0" w:rsidRPr="00247AE0" w:rsidRDefault="00247AE0" w:rsidP="00247AE0">
      <w:pPr>
        <w:spacing w:after="0" w:line="240" w:lineRule="auto"/>
        <w:ind w:firstLine="284"/>
        <w:jc w:val="both"/>
        <w:rPr>
          <w:rFonts w:ascii="Times New Roman" w:eastAsia="Times New Roman" w:hAnsi="Times New Roman" w:cs="Times New Roman"/>
          <w:sz w:val="20"/>
          <w:szCs w:val="20"/>
        </w:rPr>
      </w:pPr>
      <w:r w:rsidRPr="00684A22">
        <w:rPr>
          <w:rFonts w:ascii="Times New Roman" w:hAnsi="Times New Roman" w:cs="Times New Roman"/>
          <w:sz w:val="20"/>
          <w:szCs w:val="20"/>
        </w:rPr>
        <w:lastRenderedPageBreak/>
        <w:t>В этом случае заказчик вправе, если договором не предусмотрено иное, использовать созданные таким образом изобретение, полезную модель или промышленный образец в целях, для достижения которых был заключен соответствующий договор, на условиях простой (неисключительной) лицензии в течение всего срока действия патента без выплаты за это использование дополнительного вознаграждения. При передаче подрядчиком (исполнителем) права на получение патента или отчуждении самого патента другому лицу заказчик сохраняет право использования изобретения, полезной модели или промышленного образца на указанных условиях.</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В настоящее время большинство результатов интеллектуальной деятельности (РИД) создается за счет бюджетных средств научными и образовательными организациями, имеющими организационно-правовую форму бюджетного учреждения либо учреждения государственной академии наук. Данные научные и образовательные организации в силу целевого характера финансирования и строго ограниченной правоспособности не могут самостоятельно осуществить практическое применение (внедрение) РИД. При этом они лишены были возможности создать хозяйственное общество, которое смогло бы осуществлять практическое применение (внедрение) </w:t>
      </w:r>
      <w:proofErr w:type="gramStart"/>
      <w:r w:rsidRPr="001E7458">
        <w:rPr>
          <w:rFonts w:ascii="Times New Roman" w:eastAsia="Times New Roman" w:hAnsi="Times New Roman" w:cs="Times New Roman"/>
          <w:sz w:val="20"/>
          <w:szCs w:val="20"/>
        </w:rPr>
        <w:t>соответствующего</w:t>
      </w:r>
      <w:proofErr w:type="gramEnd"/>
      <w:r w:rsidRPr="001E7458">
        <w:rPr>
          <w:rFonts w:ascii="Times New Roman" w:eastAsia="Times New Roman" w:hAnsi="Times New Roman" w:cs="Times New Roman"/>
          <w:sz w:val="20"/>
          <w:szCs w:val="20"/>
        </w:rPr>
        <w:t xml:space="preserve"> РИД, что препятствовало развитию инновационной деятельности в ВУЗах. Одной из инициатив Правительства Российской Федерации, способствующих снятию этого негативного фактор, </w:t>
      </w:r>
      <w:r w:rsidR="0002223B">
        <w:rPr>
          <w:rFonts w:ascii="Times New Roman" w:eastAsia="Times New Roman" w:hAnsi="Times New Roman" w:cs="Times New Roman"/>
          <w:sz w:val="20"/>
          <w:szCs w:val="20"/>
        </w:rPr>
        <w:t>было</w:t>
      </w:r>
      <w:r w:rsidRPr="001E7458">
        <w:rPr>
          <w:rFonts w:ascii="Times New Roman" w:eastAsia="Times New Roman" w:hAnsi="Times New Roman" w:cs="Times New Roman"/>
          <w:sz w:val="20"/>
          <w:szCs w:val="20"/>
        </w:rPr>
        <w:t xml:space="preserve"> принятие федерального закона о возможности создания хозяйственных обще</w:t>
      </w:r>
      <w:proofErr w:type="gramStart"/>
      <w:r w:rsidRPr="001E7458">
        <w:rPr>
          <w:rFonts w:ascii="Times New Roman" w:eastAsia="Times New Roman" w:hAnsi="Times New Roman" w:cs="Times New Roman"/>
          <w:sz w:val="20"/>
          <w:szCs w:val="20"/>
        </w:rPr>
        <w:t>ств пр</w:t>
      </w:r>
      <w:proofErr w:type="gramEnd"/>
      <w:r w:rsidRPr="001E7458">
        <w:rPr>
          <w:rFonts w:ascii="Times New Roman" w:eastAsia="Times New Roman" w:hAnsi="Times New Roman" w:cs="Times New Roman"/>
          <w:sz w:val="20"/>
          <w:szCs w:val="20"/>
        </w:rPr>
        <w:t xml:space="preserve">и ВУЗах и научных учреждениях (ФЗ № </w:t>
      </w:r>
      <w:smartTag w:uri="urn:schemas-microsoft-com:office:smarttags" w:element="metricconverter">
        <w:smartTagPr>
          <w:attr w:name="ProductID" w:val="217, см"/>
        </w:smartTagPr>
        <w:r w:rsidRPr="001E7458">
          <w:rPr>
            <w:rFonts w:ascii="Times New Roman" w:eastAsia="Times New Roman" w:hAnsi="Times New Roman" w:cs="Times New Roman"/>
            <w:sz w:val="20"/>
            <w:szCs w:val="20"/>
          </w:rPr>
          <w:t>217, см</w:t>
        </w:r>
      </w:smartTag>
      <w:r w:rsidRPr="001E7458">
        <w:rPr>
          <w:rFonts w:ascii="Times New Roman" w:eastAsia="Times New Roman" w:hAnsi="Times New Roman" w:cs="Times New Roman"/>
          <w:sz w:val="20"/>
          <w:szCs w:val="20"/>
        </w:rPr>
        <w:t xml:space="preserve">. Приложение). Закон восполняет пробелы правового регулирования в области отношений, связанных с созданием хозяйственных обществ бюджетными учреждениями науки и образования, научными и образовательными учреждениями государственных академий наук, а также отношений, связанных с распоряжением учреждениями науки и образования исключительными правами на результаты интеллектуальной деятельности, а также доходами от их реализации. Основной целью указанного закона является обеспечение реального внедрения в производство создаваемых за счет бюджетных средств результатов научно-технической деятельности, права на которые принадлежат бюджетным учреждениям науки и образования. </w:t>
      </w:r>
      <w:proofErr w:type="gramStart"/>
      <w:r w:rsidRPr="001E7458">
        <w:rPr>
          <w:rFonts w:ascii="Times New Roman" w:eastAsia="Times New Roman" w:hAnsi="Times New Roman" w:cs="Times New Roman"/>
          <w:sz w:val="20"/>
          <w:szCs w:val="20"/>
        </w:rPr>
        <w:t xml:space="preserve">Данный федеральный закон предоставляет бюджетным научным учреждениям (в том числе созданным государственными академиями наук), а также высшим учебным заведениям, являющимся бюджетными учреждениями, право без согласия собственника их имущества быть учредителями (в том числе совместно с другими лицами) хозяйственных обществ, деятельность которых заключается в практическом применении (внедрении) результатов интеллектуальной деятельности, </w:t>
      </w:r>
      <w:r w:rsidRPr="001E7458">
        <w:rPr>
          <w:rFonts w:ascii="Times New Roman" w:eastAsia="Times New Roman" w:hAnsi="Times New Roman" w:cs="Times New Roman"/>
          <w:sz w:val="20"/>
          <w:szCs w:val="20"/>
        </w:rPr>
        <w:lastRenderedPageBreak/>
        <w:t>исключительные права на которые принадлежат данным научным учреждениям.</w:t>
      </w:r>
      <w:proofErr w:type="gramEnd"/>
    </w:p>
    <w:p w:rsidR="001E7458" w:rsidRDefault="001E7458" w:rsidP="001E7458">
      <w:pPr>
        <w:spacing w:after="0" w:line="240" w:lineRule="auto"/>
        <w:ind w:firstLine="720"/>
        <w:jc w:val="both"/>
        <w:rPr>
          <w:rFonts w:ascii="Times New Roman" w:eastAsia="Times New Roman" w:hAnsi="Times New Roman" w:cs="Times New Roman"/>
          <w:sz w:val="20"/>
          <w:szCs w:val="20"/>
          <w:highlight w:val="yellow"/>
        </w:rPr>
      </w:pPr>
    </w:p>
    <w:p w:rsidR="008327D4" w:rsidRPr="00701B78" w:rsidRDefault="008327D4" w:rsidP="008327D4">
      <w:pPr>
        <w:spacing w:after="0" w:line="240" w:lineRule="auto"/>
        <w:ind w:firstLine="720"/>
        <w:jc w:val="center"/>
        <w:rPr>
          <w:rFonts w:ascii="Times New Roman" w:eastAsia="Times New Roman" w:hAnsi="Times New Roman" w:cs="Times New Roman"/>
          <w:sz w:val="20"/>
          <w:szCs w:val="20"/>
        </w:rPr>
      </w:pPr>
      <w:r w:rsidRPr="00701B78">
        <w:rPr>
          <w:rFonts w:ascii="Times New Roman" w:eastAsia="Times New Roman" w:hAnsi="Times New Roman" w:cs="Times New Roman"/>
          <w:sz w:val="20"/>
          <w:szCs w:val="20"/>
        </w:rPr>
        <w:t>***</w:t>
      </w:r>
    </w:p>
    <w:p w:rsidR="008327D4" w:rsidRPr="00701B78" w:rsidRDefault="00C32838" w:rsidP="00C32838">
      <w:pPr>
        <w:spacing w:after="0" w:line="240" w:lineRule="auto"/>
        <w:ind w:firstLine="284"/>
        <w:jc w:val="both"/>
        <w:rPr>
          <w:rFonts w:ascii="Times New Roman" w:eastAsia="Times New Roman" w:hAnsi="Times New Roman" w:cs="Times New Roman"/>
          <w:sz w:val="20"/>
          <w:szCs w:val="20"/>
        </w:rPr>
      </w:pPr>
      <w:r w:rsidRPr="00701B78">
        <w:rPr>
          <w:rFonts w:ascii="Times New Roman" w:eastAsia="Times New Roman" w:hAnsi="Times New Roman" w:cs="Times New Roman"/>
          <w:sz w:val="20"/>
          <w:szCs w:val="20"/>
        </w:rPr>
        <w:t xml:space="preserve">Защита интеллектуальной собственности является непременным условием дальнейшей коммерциализации научных результатов и поэтому требует пристального внимания, как со стороны авторов разработок, так и со стороны правообладателей. </w:t>
      </w:r>
      <w:r w:rsidR="001E0130" w:rsidRPr="00701B78">
        <w:rPr>
          <w:rFonts w:ascii="Times New Roman" w:eastAsia="Times New Roman" w:hAnsi="Times New Roman" w:cs="Times New Roman"/>
          <w:sz w:val="20"/>
          <w:szCs w:val="20"/>
        </w:rPr>
        <w:t>Только надлежащим образом оформленные права на результаты интеллектуальной деятельности позволяют избежать конфликтных ситуаций при их использовании.</w:t>
      </w:r>
    </w:p>
    <w:p w:rsidR="008C0F01" w:rsidRDefault="008C0F01">
      <w:pPr>
        <w:rPr>
          <w:rFonts w:ascii="Times New Roman" w:eastAsia="Times New Roman" w:hAnsi="Times New Roman" w:cs="Times New Roman"/>
          <w:sz w:val="20"/>
          <w:szCs w:val="20"/>
          <w:highlight w:val="yellow"/>
        </w:rPr>
      </w:pPr>
      <w:r>
        <w:rPr>
          <w:rFonts w:ascii="Times New Roman" w:eastAsia="Times New Roman" w:hAnsi="Times New Roman" w:cs="Times New Roman"/>
          <w:sz w:val="20"/>
          <w:szCs w:val="20"/>
          <w:highlight w:val="yellow"/>
        </w:rPr>
        <w:br w:type="page"/>
      </w:r>
    </w:p>
    <w:p w:rsidR="001E7458" w:rsidRPr="001E7458" w:rsidRDefault="008C0F01" w:rsidP="001E7458">
      <w:pPr>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lastRenderedPageBreak/>
        <w:t xml:space="preserve">Глава 5. КОММЕРЦИАЛИЗАЦИЯ РЕЗУЛЬТАТОВ УЧЕБНОЙ И НАУЧНО-ТЕХНИЧЕСКОЙ ДЕЯТЕЛЬНОСТИ </w:t>
      </w:r>
      <w:r w:rsidR="001E7458" w:rsidRPr="001E7458">
        <w:rPr>
          <w:rFonts w:ascii="Times New Roman" w:eastAsia="Times New Roman" w:hAnsi="Times New Roman" w:cs="Times New Roman"/>
          <w:b/>
          <w:sz w:val="20"/>
          <w:szCs w:val="20"/>
        </w:rPr>
        <w:t>ВУЗов</w:t>
      </w:r>
    </w:p>
    <w:p w:rsidR="001E7458" w:rsidRPr="001E7458" w:rsidRDefault="001E7458" w:rsidP="001E7458">
      <w:pPr>
        <w:spacing w:after="0" w:line="240" w:lineRule="auto"/>
        <w:ind w:firstLine="720"/>
        <w:jc w:val="center"/>
        <w:rPr>
          <w:rFonts w:ascii="Times New Roman" w:eastAsia="Times New Roman" w:hAnsi="Times New Roman" w:cs="Times New Roman"/>
          <w:b/>
          <w:sz w:val="20"/>
          <w:szCs w:val="20"/>
        </w:rPr>
      </w:pPr>
    </w:p>
    <w:p w:rsidR="001E7458" w:rsidRPr="001E7458" w:rsidRDefault="001E7458" w:rsidP="001E7458">
      <w:pPr>
        <w:autoSpaceDE w:val="0"/>
        <w:autoSpaceDN w:val="0"/>
        <w:adjustRightInd w:val="0"/>
        <w:spacing w:after="0" w:line="240" w:lineRule="auto"/>
        <w:ind w:firstLine="284"/>
        <w:jc w:val="both"/>
        <w:rPr>
          <w:rFonts w:ascii="Times New Roman" w:eastAsia="Times New Roman" w:hAnsi="Times New Roman" w:cs="Times New Roman"/>
          <w:color w:val="231F20"/>
          <w:sz w:val="20"/>
          <w:szCs w:val="20"/>
        </w:rPr>
      </w:pPr>
      <w:r w:rsidRPr="001E7458">
        <w:rPr>
          <w:rFonts w:ascii="Times New Roman" w:eastAsia="Times New Roman" w:hAnsi="Times New Roman" w:cs="Times New Roman"/>
          <w:b/>
          <w:bCs/>
          <w:i/>
          <w:color w:val="231F20"/>
          <w:sz w:val="20"/>
          <w:szCs w:val="20"/>
        </w:rPr>
        <w:t>Трансфер технологий</w:t>
      </w:r>
      <w:r w:rsidRPr="001E7458">
        <w:rPr>
          <w:rFonts w:ascii="Times New Roman" w:eastAsia="Times New Roman" w:hAnsi="Times New Roman" w:cs="Times New Roman"/>
          <w:b/>
          <w:bCs/>
          <w:color w:val="231F20"/>
          <w:sz w:val="20"/>
          <w:szCs w:val="20"/>
        </w:rPr>
        <w:t xml:space="preserve"> </w:t>
      </w:r>
      <w:r w:rsidRPr="001E7458">
        <w:rPr>
          <w:rFonts w:ascii="Times New Roman" w:eastAsia="Times New Roman" w:hAnsi="Times New Roman" w:cs="Times New Roman"/>
          <w:color w:val="231F20"/>
          <w:sz w:val="20"/>
          <w:szCs w:val="20"/>
        </w:rPr>
        <w:t>– процесс передачи результатов исследований и разработок, знаний для какого-либо использования. Целями передачи может быть коммерческое использование этих результатов (в производстве товаров и услуг, привлечение дополнительных ресурсов для дальнейших исследований и разработок и др.), а также некоммерческое использование (поиск новых направлений исследований, распространение и обмен знаниями и т.д.) (Лукша и др., 2006).</w:t>
      </w:r>
    </w:p>
    <w:p w:rsidR="001E7458" w:rsidRPr="001E7458" w:rsidRDefault="001E7458" w:rsidP="00AA0414">
      <w:pPr>
        <w:autoSpaceDE w:val="0"/>
        <w:autoSpaceDN w:val="0"/>
        <w:adjustRightInd w:val="0"/>
        <w:spacing w:after="0" w:line="240" w:lineRule="auto"/>
        <w:ind w:firstLine="284"/>
        <w:jc w:val="both"/>
        <w:rPr>
          <w:rFonts w:ascii="Times New Roman" w:eastAsia="Times New Roman" w:hAnsi="Times New Roman" w:cs="Times New Roman"/>
          <w:bCs/>
          <w:color w:val="231F20"/>
          <w:sz w:val="20"/>
          <w:szCs w:val="20"/>
        </w:rPr>
      </w:pPr>
      <w:r w:rsidRPr="001E7458">
        <w:rPr>
          <w:rFonts w:ascii="Times New Roman" w:eastAsia="Times New Roman" w:hAnsi="Times New Roman" w:cs="Times New Roman"/>
          <w:bCs/>
          <w:color w:val="231F20"/>
          <w:sz w:val="20"/>
          <w:szCs w:val="20"/>
        </w:rPr>
        <w:t xml:space="preserve">Вариантами трансфера технологий для ВУЗа являются: </w:t>
      </w:r>
    </w:p>
    <w:p w:rsidR="001E7458" w:rsidRPr="001E7458" w:rsidRDefault="001E7458" w:rsidP="0071701A">
      <w:pPr>
        <w:numPr>
          <w:ilvl w:val="0"/>
          <w:numId w:val="10"/>
        </w:numPr>
        <w:autoSpaceDE w:val="0"/>
        <w:autoSpaceDN w:val="0"/>
        <w:adjustRightInd w:val="0"/>
        <w:spacing w:after="0" w:line="240" w:lineRule="auto"/>
        <w:ind w:hanging="153"/>
        <w:jc w:val="both"/>
        <w:rPr>
          <w:rFonts w:ascii="Times New Roman" w:eastAsia="Times New Roman" w:hAnsi="Times New Roman" w:cs="Times New Roman"/>
          <w:bCs/>
          <w:color w:val="231F20"/>
          <w:sz w:val="20"/>
          <w:szCs w:val="20"/>
        </w:rPr>
      </w:pPr>
      <w:r w:rsidRPr="001E7458">
        <w:rPr>
          <w:rFonts w:ascii="Times New Roman" w:eastAsia="Times New Roman" w:hAnsi="Times New Roman" w:cs="Times New Roman"/>
          <w:bCs/>
          <w:iCs/>
          <w:color w:val="231F20"/>
          <w:sz w:val="20"/>
          <w:szCs w:val="20"/>
        </w:rPr>
        <w:t xml:space="preserve">Контракты на исследования </w:t>
      </w:r>
    </w:p>
    <w:p w:rsidR="001E7458" w:rsidRPr="001E7458" w:rsidRDefault="001E7458" w:rsidP="0071701A">
      <w:pPr>
        <w:numPr>
          <w:ilvl w:val="0"/>
          <w:numId w:val="10"/>
        </w:numPr>
        <w:autoSpaceDE w:val="0"/>
        <w:autoSpaceDN w:val="0"/>
        <w:adjustRightInd w:val="0"/>
        <w:spacing w:after="0" w:line="240" w:lineRule="auto"/>
        <w:ind w:hanging="153"/>
        <w:jc w:val="both"/>
        <w:rPr>
          <w:rFonts w:ascii="Times New Roman" w:eastAsia="Times New Roman" w:hAnsi="Times New Roman" w:cs="Times New Roman"/>
          <w:bCs/>
          <w:color w:val="231F20"/>
          <w:sz w:val="20"/>
          <w:szCs w:val="20"/>
        </w:rPr>
      </w:pPr>
      <w:r w:rsidRPr="001E7458">
        <w:rPr>
          <w:rFonts w:ascii="Times New Roman" w:eastAsia="Times New Roman" w:hAnsi="Times New Roman" w:cs="Times New Roman"/>
          <w:bCs/>
          <w:iCs/>
          <w:color w:val="231F20"/>
          <w:sz w:val="20"/>
          <w:szCs w:val="20"/>
        </w:rPr>
        <w:t xml:space="preserve">Технические и аналитические услуги </w:t>
      </w:r>
    </w:p>
    <w:p w:rsidR="001E7458" w:rsidRPr="001E7458" w:rsidRDefault="001E7458" w:rsidP="0071701A">
      <w:pPr>
        <w:numPr>
          <w:ilvl w:val="0"/>
          <w:numId w:val="10"/>
        </w:numPr>
        <w:autoSpaceDE w:val="0"/>
        <w:autoSpaceDN w:val="0"/>
        <w:adjustRightInd w:val="0"/>
        <w:spacing w:after="0" w:line="240" w:lineRule="auto"/>
        <w:ind w:hanging="153"/>
        <w:jc w:val="both"/>
        <w:rPr>
          <w:rFonts w:ascii="Times New Roman" w:eastAsia="Times New Roman" w:hAnsi="Times New Roman" w:cs="Times New Roman"/>
          <w:bCs/>
          <w:color w:val="231F20"/>
          <w:sz w:val="20"/>
          <w:szCs w:val="20"/>
        </w:rPr>
      </w:pPr>
      <w:r w:rsidRPr="001E7458">
        <w:rPr>
          <w:rFonts w:ascii="Times New Roman" w:eastAsia="Times New Roman" w:hAnsi="Times New Roman" w:cs="Times New Roman"/>
          <w:bCs/>
          <w:iCs/>
          <w:color w:val="231F20"/>
          <w:sz w:val="20"/>
          <w:szCs w:val="20"/>
        </w:rPr>
        <w:t xml:space="preserve">Консультационные услуги </w:t>
      </w:r>
    </w:p>
    <w:p w:rsidR="001E7458" w:rsidRPr="001E7458" w:rsidRDefault="001E7458" w:rsidP="0071701A">
      <w:pPr>
        <w:numPr>
          <w:ilvl w:val="0"/>
          <w:numId w:val="10"/>
        </w:numPr>
        <w:autoSpaceDE w:val="0"/>
        <w:autoSpaceDN w:val="0"/>
        <w:adjustRightInd w:val="0"/>
        <w:spacing w:after="0" w:line="240" w:lineRule="auto"/>
        <w:ind w:hanging="153"/>
        <w:jc w:val="both"/>
        <w:rPr>
          <w:rFonts w:ascii="Times New Roman" w:eastAsia="Times New Roman" w:hAnsi="Times New Roman" w:cs="Times New Roman"/>
          <w:bCs/>
          <w:color w:val="231F20"/>
          <w:sz w:val="20"/>
          <w:szCs w:val="20"/>
        </w:rPr>
      </w:pPr>
      <w:r w:rsidRPr="001E7458">
        <w:rPr>
          <w:rFonts w:ascii="Times New Roman" w:eastAsia="Times New Roman" w:hAnsi="Times New Roman" w:cs="Times New Roman"/>
          <w:bCs/>
          <w:iCs/>
          <w:color w:val="231F20"/>
          <w:sz w:val="20"/>
          <w:szCs w:val="20"/>
        </w:rPr>
        <w:t xml:space="preserve">Лицензионные соглашения </w:t>
      </w:r>
    </w:p>
    <w:p w:rsidR="001E7458" w:rsidRPr="001E7458" w:rsidRDefault="001E7458" w:rsidP="0071701A">
      <w:pPr>
        <w:numPr>
          <w:ilvl w:val="0"/>
          <w:numId w:val="10"/>
        </w:numPr>
        <w:autoSpaceDE w:val="0"/>
        <w:autoSpaceDN w:val="0"/>
        <w:adjustRightInd w:val="0"/>
        <w:spacing w:after="0" w:line="240" w:lineRule="auto"/>
        <w:ind w:hanging="153"/>
        <w:jc w:val="both"/>
        <w:rPr>
          <w:rFonts w:ascii="Times New Roman" w:eastAsia="Times New Roman" w:hAnsi="Times New Roman" w:cs="Times New Roman"/>
          <w:bCs/>
          <w:iCs/>
          <w:color w:val="231F20"/>
          <w:sz w:val="20"/>
          <w:szCs w:val="20"/>
        </w:rPr>
      </w:pPr>
      <w:r w:rsidRPr="001E7458">
        <w:rPr>
          <w:rFonts w:ascii="Times New Roman" w:eastAsia="Times New Roman" w:hAnsi="Times New Roman" w:cs="Times New Roman"/>
          <w:bCs/>
          <w:iCs/>
          <w:color w:val="231F20"/>
          <w:sz w:val="20"/>
          <w:szCs w:val="20"/>
        </w:rPr>
        <w:t xml:space="preserve">Совместные предприятия </w:t>
      </w:r>
    </w:p>
    <w:p w:rsidR="001E7458" w:rsidRPr="001E7458" w:rsidRDefault="001E7458" w:rsidP="0071701A">
      <w:pPr>
        <w:numPr>
          <w:ilvl w:val="0"/>
          <w:numId w:val="10"/>
        </w:numPr>
        <w:autoSpaceDE w:val="0"/>
        <w:autoSpaceDN w:val="0"/>
        <w:adjustRightInd w:val="0"/>
        <w:spacing w:after="0" w:line="240" w:lineRule="auto"/>
        <w:ind w:hanging="153"/>
        <w:jc w:val="both"/>
        <w:rPr>
          <w:rFonts w:ascii="Times New Roman" w:eastAsia="Times New Roman" w:hAnsi="Times New Roman" w:cs="Times New Roman"/>
          <w:bCs/>
          <w:color w:val="231F20"/>
          <w:sz w:val="20"/>
          <w:szCs w:val="20"/>
        </w:rPr>
      </w:pPr>
      <w:r w:rsidRPr="001E7458">
        <w:rPr>
          <w:rFonts w:ascii="Times New Roman" w:eastAsia="Times New Roman" w:hAnsi="Times New Roman" w:cs="Times New Roman"/>
          <w:bCs/>
          <w:iCs/>
          <w:color w:val="231F20"/>
          <w:sz w:val="20"/>
          <w:szCs w:val="20"/>
        </w:rPr>
        <w:t xml:space="preserve">Учебные программы </w:t>
      </w:r>
    </w:p>
    <w:p w:rsidR="001E7458" w:rsidRPr="001E7458" w:rsidRDefault="001E7458" w:rsidP="0071701A">
      <w:pPr>
        <w:numPr>
          <w:ilvl w:val="0"/>
          <w:numId w:val="10"/>
        </w:numPr>
        <w:autoSpaceDE w:val="0"/>
        <w:autoSpaceDN w:val="0"/>
        <w:adjustRightInd w:val="0"/>
        <w:spacing w:after="0" w:line="240" w:lineRule="auto"/>
        <w:ind w:hanging="153"/>
        <w:jc w:val="both"/>
        <w:rPr>
          <w:rFonts w:ascii="Times New Roman" w:eastAsia="Times New Roman" w:hAnsi="Times New Roman" w:cs="Times New Roman"/>
          <w:bCs/>
          <w:color w:val="231F20"/>
          <w:sz w:val="20"/>
          <w:szCs w:val="20"/>
        </w:rPr>
      </w:pPr>
      <w:r w:rsidRPr="001E7458">
        <w:rPr>
          <w:rFonts w:ascii="Times New Roman" w:eastAsia="Times New Roman" w:hAnsi="Times New Roman" w:cs="Times New Roman"/>
          <w:bCs/>
          <w:iCs/>
          <w:color w:val="231F20"/>
          <w:sz w:val="20"/>
          <w:szCs w:val="20"/>
        </w:rPr>
        <w:t xml:space="preserve">Конструкторские услуги </w:t>
      </w:r>
    </w:p>
    <w:p w:rsidR="001E7458" w:rsidRPr="001E7458" w:rsidRDefault="001E7458" w:rsidP="0071701A">
      <w:pPr>
        <w:numPr>
          <w:ilvl w:val="0"/>
          <w:numId w:val="10"/>
        </w:numPr>
        <w:autoSpaceDE w:val="0"/>
        <w:autoSpaceDN w:val="0"/>
        <w:adjustRightInd w:val="0"/>
        <w:spacing w:after="0" w:line="240" w:lineRule="auto"/>
        <w:ind w:hanging="153"/>
        <w:jc w:val="both"/>
        <w:rPr>
          <w:rFonts w:ascii="Times New Roman" w:eastAsia="Times New Roman" w:hAnsi="Times New Roman" w:cs="Times New Roman"/>
          <w:bCs/>
          <w:color w:val="231F20"/>
          <w:sz w:val="20"/>
          <w:szCs w:val="20"/>
        </w:rPr>
      </w:pPr>
      <w:r w:rsidRPr="001E7458">
        <w:rPr>
          <w:rFonts w:ascii="Times New Roman" w:eastAsia="Times New Roman" w:hAnsi="Times New Roman" w:cs="Times New Roman"/>
          <w:bCs/>
          <w:iCs/>
          <w:color w:val="231F20"/>
          <w:sz w:val="20"/>
          <w:szCs w:val="20"/>
        </w:rPr>
        <w:t xml:space="preserve">Образование новых высокотехнологичных компаний </w:t>
      </w:r>
    </w:p>
    <w:p w:rsidR="001E7458" w:rsidRPr="001E7458" w:rsidRDefault="001E7458" w:rsidP="0071701A">
      <w:pPr>
        <w:numPr>
          <w:ilvl w:val="0"/>
          <w:numId w:val="10"/>
        </w:numPr>
        <w:autoSpaceDE w:val="0"/>
        <w:autoSpaceDN w:val="0"/>
        <w:adjustRightInd w:val="0"/>
        <w:spacing w:after="0" w:line="240" w:lineRule="auto"/>
        <w:ind w:hanging="153"/>
        <w:jc w:val="both"/>
        <w:rPr>
          <w:rFonts w:ascii="Times New Roman" w:eastAsia="Times New Roman" w:hAnsi="Times New Roman" w:cs="Times New Roman"/>
          <w:bCs/>
          <w:color w:val="231F20"/>
          <w:sz w:val="20"/>
          <w:szCs w:val="20"/>
        </w:rPr>
      </w:pPr>
      <w:r w:rsidRPr="001E7458">
        <w:rPr>
          <w:rFonts w:ascii="Times New Roman" w:eastAsia="Times New Roman" w:hAnsi="Times New Roman" w:cs="Times New Roman"/>
          <w:bCs/>
          <w:iCs/>
          <w:color w:val="231F20"/>
          <w:sz w:val="20"/>
          <w:szCs w:val="20"/>
        </w:rPr>
        <w:t xml:space="preserve">Производство продуктов </w:t>
      </w:r>
    </w:p>
    <w:p w:rsidR="001E7458" w:rsidRPr="001E7458" w:rsidRDefault="001E7458" w:rsidP="0071701A">
      <w:pPr>
        <w:numPr>
          <w:ilvl w:val="0"/>
          <w:numId w:val="10"/>
        </w:numPr>
        <w:autoSpaceDE w:val="0"/>
        <w:autoSpaceDN w:val="0"/>
        <w:adjustRightInd w:val="0"/>
        <w:spacing w:after="0" w:line="240" w:lineRule="auto"/>
        <w:ind w:hanging="153"/>
        <w:jc w:val="both"/>
        <w:rPr>
          <w:rFonts w:ascii="Times New Roman" w:eastAsia="Times New Roman" w:hAnsi="Times New Roman" w:cs="Times New Roman"/>
          <w:bCs/>
          <w:color w:val="231F20"/>
          <w:sz w:val="20"/>
          <w:szCs w:val="20"/>
        </w:rPr>
      </w:pPr>
      <w:r w:rsidRPr="001E7458">
        <w:rPr>
          <w:rFonts w:ascii="Times New Roman" w:eastAsia="Times New Roman" w:hAnsi="Times New Roman" w:cs="Times New Roman"/>
          <w:bCs/>
          <w:iCs/>
          <w:color w:val="231F20"/>
          <w:sz w:val="20"/>
          <w:szCs w:val="20"/>
        </w:rPr>
        <w:t>Другие (например, использование уникального оборудования промышленными предприятиями) (Дьяченко, Карев, 2007)</w:t>
      </w:r>
    </w:p>
    <w:p w:rsidR="001E7458" w:rsidRPr="001E7458" w:rsidRDefault="001E7458" w:rsidP="001E7458">
      <w:pPr>
        <w:spacing w:after="0" w:line="240" w:lineRule="auto"/>
        <w:ind w:firstLine="284"/>
        <w:jc w:val="both"/>
        <w:rPr>
          <w:rFonts w:ascii="Times New Roman" w:eastAsia="Times New Roman" w:hAnsi="Times New Roman" w:cs="Times New Roman"/>
          <w:color w:val="231F20"/>
          <w:sz w:val="20"/>
          <w:szCs w:val="20"/>
        </w:rPr>
      </w:pPr>
      <w:r w:rsidRPr="001E7458">
        <w:rPr>
          <w:rFonts w:ascii="Times New Roman" w:eastAsia="Times New Roman" w:hAnsi="Times New Roman" w:cs="Times New Roman"/>
          <w:b/>
          <w:bCs/>
          <w:i/>
          <w:color w:val="231F20"/>
          <w:sz w:val="20"/>
          <w:szCs w:val="20"/>
        </w:rPr>
        <w:t>Коммерциализация технологий</w:t>
      </w:r>
      <w:r w:rsidRPr="001E7458">
        <w:rPr>
          <w:rFonts w:ascii="Times New Roman" w:eastAsia="Times New Roman" w:hAnsi="Times New Roman" w:cs="Times New Roman"/>
          <w:bCs/>
          <w:color w:val="231F20"/>
          <w:sz w:val="20"/>
          <w:szCs w:val="20"/>
        </w:rPr>
        <w:t xml:space="preserve"> (исследований и разработок) </w:t>
      </w:r>
      <w:r w:rsidRPr="001E7458">
        <w:rPr>
          <w:rFonts w:ascii="Times New Roman" w:eastAsia="Times New Roman" w:hAnsi="Times New Roman" w:cs="Times New Roman"/>
          <w:color w:val="231F20"/>
          <w:sz w:val="20"/>
          <w:szCs w:val="20"/>
        </w:rPr>
        <w:t>– любая деятельность, которая направлена на создание дохода от использования результатов научных исследований, научных компетенций (Лукша и др., 2006). За рубежом встречается похожее определение коммерциализации технологии – это ряд действий, придающих открытию дополнительную ценность, заполняя разрыв между концепцией и созданием рыночного продукта или процесса, приносящих финансовую выгоду изобретателям, инвесторам, их соответствующим учреждениям и акционерам (</w:t>
      </w:r>
      <w:r w:rsidRPr="001E7458">
        <w:rPr>
          <w:rFonts w:ascii="Times New Roman" w:eastAsia="Times New Roman" w:hAnsi="Times New Roman" w:cs="Times New Roman"/>
          <w:color w:val="231F20"/>
          <w:sz w:val="20"/>
          <w:szCs w:val="20"/>
          <w:lang w:val="en-US"/>
        </w:rPr>
        <w:t>Cyril</w:t>
      </w:r>
      <w:r w:rsidRPr="001E7458">
        <w:rPr>
          <w:rFonts w:ascii="Times New Roman" w:eastAsia="Times New Roman" w:hAnsi="Times New Roman" w:cs="Times New Roman"/>
          <w:color w:val="231F20"/>
          <w:sz w:val="20"/>
          <w:szCs w:val="20"/>
        </w:rPr>
        <w:t xml:space="preserve"> </w:t>
      </w:r>
      <w:r w:rsidRPr="001E7458">
        <w:rPr>
          <w:rFonts w:ascii="Times New Roman" w:eastAsia="Times New Roman" w:hAnsi="Times New Roman" w:cs="Times New Roman"/>
          <w:color w:val="231F20"/>
          <w:sz w:val="20"/>
          <w:szCs w:val="20"/>
          <w:lang w:val="en-US"/>
        </w:rPr>
        <w:t>Gibbons</w:t>
      </w:r>
      <w:r w:rsidRPr="001E7458">
        <w:rPr>
          <w:rFonts w:ascii="Times New Roman" w:eastAsia="Times New Roman" w:hAnsi="Times New Roman" w:cs="Times New Roman"/>
          <w:color w:val="231F20"/>
          <w:sz w:val="20"/>
          <w:szCs w:val="20"/>
        </w:rPr>
        <w:t xml:space="preserve">, </w:t>
      </w:r>
      <w:r w:rsidRPr="001E7458">
        <w:rPr>
          <w:rFonts w:ascii="Times New Roman" w:eastAsia="Times New Roman" w:hAnsi="Times New Roman" w:cs="Times New Roman"/>
          <w:color w:val="231F20"/>
          <w:sz w:val="20"/>
          <w:szCs w:val="20"/>
          <w:lang w:val="en-US"/>
        </w:rPr>
        <w:t>University</w:t>
      </w:r>
      <w:r w:rsidRPr="001E7458">
        <w:rPr>
          <w:rFonts w:ascii="Times New Roman" w:eastAsia="Times New Roman" w:hAnsi="Times New Roman" w:cs="Times New Roman"/>
          <w:color w:val="231F20"/>
          <w:sz w:val="20"/>
          <w:szCs w:val="20"/>
        </w:rPr>
        <w:t xml:space="preserve"> </w:t>
      </w:r>
      <w:r w:rsidRPr="001E7458">
        <w:rPr>
          <w:rFonts w:ascii="Times New Roman" w:eastAsia="Times New Roman" w:hAnsi="Times New Roman" w:cs="Times New Roman"/>
          <w:color w:val="231F20"/>
          <w:sz w:val="20"/>
          <w:szCs w:val="20"/>
          <w:lang w:val="en-US"/>
        </w:rPr>
        <w:t>of</w:t>
      </w:r>
      <w:r w:rsidRPr="001E7458">
        <w:rPr>
          <w:rFonts w:ascii="Times New Roman" w:eastAsia="Times New Roman" w:hAnsi="Times New Roman" w:cs="Times New Roman"/>
          <w:color w:val="231F20"/>
          <w:sz w:val="20"/>
          <w:szCs w:val="20"/>
        </w:rPr>
        <w:t xml:space="preserve"> </w:t>
      </w:r>
      <w:r w:rsidRPr="001E7458">
        <w:rPr>
          <w:rFonts w:ascii="Times New Roman" w:eastAsia="Times New Roman" w:hAnsi="Times New Roman" w:cs="Times New Roman"/>
          <w:color w:val="231F20"/>
          <w:sz w:val="20"/>
          <w:szCs w:val="20"/>
          <w:lang w:val="en-US"/>
        </w:rPr>
        <w:t>Toronto</w:t>
      </w:r>
      <w:r w:rsidRPr="001E7458">
        <w:rPr>
          <w:rFonts w:ascii="Times New Roman" w:eastAsia="Times New Roman" w:hAnsi="Times New Roman" w:cs="Times New Roman"/>
          <w:color w:val="231F20"/>
          <w:sz w:val="20"/>
          <w:szCs w:val="20"/>
        </w:rPr>
        <w:t>). Упомянутый ряд действий включает: оценку технологий, защиту интеллектуальной собственности, обеспечение финансирования для подтверждения концепции и разработки продукта (заполнение разрыва), идентификацию соответствующих средств для коммерческого производства (лицензирование или запуск), идентификацию потенциальных партнеров и маркетинга, обсуждение соглашений о передаче технологии, продолжение контактов, чтобы гарантировать, что договорные обязательства выполнены и платежи произведены.</w:t>
      </w:r>
    </w:p>
    <w:p w:rsidR="001E7458" w:rsidRPr="001E7458" w:rsidRDefault="001E7458" w:rsidP="001E7458">
      <w:pPr>
        <w:spacing w:after="0" w:line="240" w:lineRule="auto"/>
        <w:ind w:firstLine="284"/>
        <w:jc w:val="both"/>
        <w:rPr>
          <w:rFonts w:ascii="Times New Roman" w:eastAsia="Times New Roman" w:hAnsi="Times New Roman" w:cs="Times New Roman"/>
          <w:color w:val="231F20"/>
          <w:sz w:val="20"/>
          <w:szCs w:val="20"/>
        </w:rPr>
      </w:pPr>
      <w:r w:rsidRPr="001E7458">
        <w:rPr>
          <w:rFonts w:ascii="Times New Roman" w:eastAsia="Times New Roman" w:hAnsi="Times New Roman" w:cs="Times New Roman"/>
          <w:color w:val="231F20"/>
          <w:sz w:val="20"/>
          <w:szCs w:val="20"/>
        </w:rPr>
        <w:t xml:space="preserve">При выборе пути коммерциализации необходимо учитывать стадию научной разработки (технологии), интересы основных участников, роль инициатора коммерциализации в каждом из возможных случаев, кому </w:t>
      </w:r>
      <w:r w:rsidRPr="001E7458">
        <w:rPr>
          <w:rFonts w:ascii="Times New Roman" w:eastAsia="Times New Roman" w:hAnsi="Times New Roman" w:cs="Times New Roman"/>
          <w:color w:val="231F20"/>
          <w:sz w:val="20"/>
          <w:szCs w:val="20"/>
        </w:rPr>
        <w:lastRenderedPageBreak/>
        <w:t>будет принадлежать интеллектуальная собственность, возможные риски, источники финансирования и т.д.</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lang w:eastAsia="ar-SA"/>
        </w:rPr>
      </w:pPr>
      <w:r w:rsidRPr="001E7458">
        <w:rPr>
          <w:rFonts w:ascii="Times New Roman" w:eastAsia="Times New Roman" w:hAnsi="Times New Roman" w:cs="Times New Roman"/>
          <w:color w:val="231F20"/>
          <w:sz w:val="20"/>
          <w:szCs w:val="20"/>
        </w:rPr>
        <w:t>В российской практике с</w:t>
      </w:r>
      <w:r w:rsidRPr="001E7458">
        <w:rPr>
          <w:rFonts w:ascii="Times New Roman" w:eastAsia="Times New Roman" w:hAnsi="Times New Roman" w:cs="Times New Roman"/>
          <w:sz w:val="20"/>
          <w:szCs w:val="20"/>
          <w:lang w:eastAsia="ar-SA"/>
        </w:rPr>
        <w:t xml:space="preserve">уществуют три основных пути коммерциализации </w:t>
      </w:r>
      <w:proofErr w:type="spellStart"/>
      <w:r w:rsidRPr="001E7458">
        <w:rPr>
          <w:rFonts w:ascii="Times New Roman" w:eastAsia="Times New Roman" w:hAnsi="Times New Roman" w:cs="Times New Roman"/>
          <w:sz w:val="20"/>
          <w:szCs w:val="20"/>
          <w:lang w:eastAsia="ar-SA"/>
        </w:rPr>
        <w:t>ВУЗовских</w:t>
      </w:r>
      <w:proofErr w:type="spellEnd"/>
      <w:r w:rsidRPr="001E7458">
        <w:rPr>
          <w:rFonts w:ascii="Times New Roman" w:eastAsia="Times New Roman" w:hAnsi="Times New Roman" w:cs="Times New Roman"/>
          <w:sz w:val="20"/>
          <w:szCs w:val="20"/>
          <w:lang w:eastAsia="ar-SA"/>
        </w:rPr>
        <w:t xml:space="preserve"> разработок и технологий. Это проведение НИОКР по заказу промышленных предприятий и компаний (исследовательские контракты), лицензирование и уступка патентных прав и, наконец, образование малых компаний на базе научных разработок ВУЗов.</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lang w:eastAsia="ar-SA"/>
        </w:rPr>
      </w:pPr>
      <w:r w:rsidRPr="001E7458">
        <w:rPr>
          <w:rFonts w:ascii="Times New Roman" w:eastAsia="Times New Roman" w:hAnsi="Times New Roman" w:cs="Times New Roman"/>
          <w:sz w:val="20"/>
          <w:szCs w:val="20"/>
          <w:lang w:eastAsia="ar-SA"/>
        </w:rPr>
        <w:t xml:space="preserve">Наиболее простой и хорошо проработанный, в том числе, и с законодательной точки зрения, это первый путь – </w:t>
      </w:r>
      <w:r w:rsidRPr="001E7458">
        <w:rPr>
          <w:rFonts w:ascii="Times New Roman" w:eastAsia="Times New Roman" w:hAnsi="Times New Roman" w:cs="Times New Roman"/>
          <w:b/>
          <w:sz w:val="20"/>
          <w:szCs w:val="20"/>
          <w:lang w:eastAsia="ar-SA"/>
        </w:rPr>
        <w:t>проведение заказных НИОКР</w:t>
      </w:r>
      <w:r w:rsidRPr="001E7458">
        <w:rPr>
          <w:rFonts w:ascii="Times New Roman" w:eastAsia="Times New Roman" w:hAnsi="Times New Roman" w:cs="Times New Roman"/>
          <w:sz w:val="20"/>
          <w:szCs w:val="20"/>
          <w:lang w:eastAsia="ar-SA"/>
        </w:rPr>
        <w:t xml:space="preserve">. В этом случае, согласно действующему Гражданскому кодексу Российской Федерации, все права на полученные результаты научно-технической деятельности принадлежат Заказчику, если иное не оговорено в договоре. Успешное проведение НИОКР по заказу промышленных компаний и предприятий может привести к созданию совместных лабораторий и далее - специализированных научно-образовательных и технологических Центров в ВУЗах. </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lang w:eastAsia="ar-SA"/>
        </w:rPr>
      </w:pPr>
      <w:r w:rsidRPr="001E7458">
        <w:rPr>
          <w:rFonts w:ascii="Times New Roman" w:eastAsia="Times New Roman" w:hAnsi="Times New Roman" w:cs="Times New Roman"/>
          <w:sz w:val="20"/>
          <w:szCs w:val="20"/>
          <w:lang w:eastAsia="ar-SA"/>
        </w:rPr>
        <w:t xml:space="preserve">Второй путь – </w:t>
      </w:r>
      <w:r w:rsidRPr="001E7458">
        <w:rPr>
          <w:rFonts w:ascii="Times New Roman" w:eastAsia="Times New Roman" w:hAnsi="Times New Roman" w:cs="Times New Roman"/>
          <w:b/>
          <w:sz w:val="20"/>
          <w:szCs w:val="20"/>
          <w:lang w:eastAsia="ar-SA"/>
        </w:rPr>
        <w:t>лицензирование и уступка патентных прав</w:t>
      </w:r>
      <w:r w:rsidRPr="001E7458">
        <w:rPr>
          <w:rFonts w:ascii="Times New Roman" w:eastAsia="Times New Roman" w:hAnsi="Times New Roman" w:cs="Times New Roman"/>
          <w:sz w:val="20"/>
          <w:szCs w:val="20"/>
          <w:lang w:eastAsia="ar-SA"/>
        </w:rPr>
        <w:t xml:space="preserve">. Этот путь для зарубежных университетов является существенным источником доходов. Например, в патентном портфеле Массачусетского технологического института около 3 тысяч патентов, что в 2005 году принесло ему $50 млн. дохода. В портфелях российских ВУЗов сегодня от ноля до нескольких сотен «живых» патентов. Основная причина такой ситуации – несовершенство законодательной базы, которая сегодня не позволяла ВУЗам долгое время получать доходы от таких видов деятельности, как лицензирование и уступка патентных прав. </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lang w:eastAsia="ar-SA"/>
        </w:rPr>
      </w:pPr>
      <w:r w:rsidRPr="001E7458">
        <w:rPr>
          <w:rFonts w:ascii="Times New Roman" w:eastAsia="Times New Roman" w:hAnsi="Times New Roman" w:cs="Times New Roman"/>
          <w:sz w:val="20"/>
          <w:szCs w:val="20"/>
          <w:lang w:eastAsia="ar-SA"/>
        </w:rPr>
        <w:t xml:space="preserve">Третий путь - </w:t>
      </w:r>
      <w:r w:rsidRPr="001E7458">
        <w:rPr>
          <w:rFonts w:ascii="Times New Roman" w:eastAsia="Times New Roman" w:hAnsi="Times New Roman" w:cs="Times New Roman"/>
          <w:b/>
          <w:sz w:val="20"/>
          <w:szCs w:val="20"/>
          <w:lang w:eastAsia="ar-SA"/>
        </w:rPr>
        <w:t xml:space="preserve">образование высокотехнологичных </w:t>
      </w:r>
      <w:r w:rsidRPr="001E7458">
        <w:rPr>
          <w:rFonts w:ascii="Times New Roman" w:eastAsia="Times New Roman" w:hAnsi="Times New Roman" w:cs="Times New Roman"/>
          <w:b/>
          <w:sz w:val="20"/>
          <w:szCs w:val="20"/>
          <w:lang w:val="en-US" w:eastAsia="ar-SA"/>
        </w:rPr>
        <w:t>start</w:t>
      </w:r>
      <w:r w:rsidRPr="001E7458">
        <w:rPr>
          <w:rFonts w:ascii="Times New Roman" w:eastAsia="Times New Roman" w:hAnsi="Times New Roman" w:cs="Times New Roman"/>
          <w:b/>
          <w:sz w:val="20"/>
          <w:szCs w:val="20"/>
          <w:lang w:eastAsia="ar-SA"/>
        </w:rPr>
        <w:t xml:space="preserve"> </w:t>
      </w:r>
      <w:r w:rsidRPr="001E7458">
        <w:rPr>
          <w:rFonts w:ascii="Times New Roman" w:eastAsia="Times New Roman" w:hAnsi="Times New Roman" w:cs="Times New Roman"/>
          <w:b/>
          <w:sz w:val="20"/>
          <w:szCs w:val="20"/>
          <w:lang w:val="en-US" w:eastAsia="ar-SA"/>
        </w:rPr>
        <w:t>up</w:t>
      </w:r>
      <w:r w:rsidRPr="001E7458">
        <w:rPr>
          <w:rFonts w:ascii="Times New Roman" w:eastAsia="Times New Roman" w:hAnsi="Times New Roman" w:cs="Times New Roman"/>
          <w:b/>
          <w:sz w:val="20"/>
          <w:szCs w:val="20"/>
          <w:lang w:eastAsia="ar-SA"/>
        </w:rPr>
        <w:t xml:space="preserve"> компаний</w:t>
      </w:r>
      <w:r w:rsidRPr="001E7458">
        <w:rPr>
          <w:rFonts w:ascii="Times New Roman" w:eastAsia="Times New Roman" w:hAnsi="Times New Roman" w:cs="Times New Roman"/>
          <w:sz w:val="20"/>
          <w:szCs w:val="20"/>
          <w:lang w:eastAsia="ar-SA"/>
        </w:rPr>
        <w:t xml:space="preserve"> на базе </w:t>
      </w:r>
      <w:proofErr w:type="spellStart"/>
      <w:r w:rsidRPr="001E7458">
        <w:rPr>
          <w:rFonts w:ascii="Times New Roman" w:eastAsia="Times New Roman" w:hAnsi="Times New Roman" w:cs="Times New Roman"/>
          <w:sz w:val="20"/>
          <w:szCs w:val="20"/>
          <w:lang w:eastAsia="ar-SA"/>
        </w:rPr>
        <w:t>ВУЗовских</w:t>
      </w:r>
      <w:proofErr w:type="spellEnd"/>
      <w:r w:rsidRPr="001E7458">
        <w:rPr>
          <w:rFonts w:ascii="Times New Roman" w:eastAsia="Times New Roman" w:hAnsi="Times New Roman" w:cs="Times New Roman"/>
          <w:sz w:val="20"/>
          <w:szCs w:val="20"/>
          <w:lang w:eastAsia="ar-SA"/>
        </w:rPr>
        <w:t xml:space="preserve"> научных разработок и технологий. В МГУ за 2004-07 годы создано более 60 таких компаний, главным образом, в области химии и новых материалов, биотехнологии и фармацевтики, экологии и рационального природопользования, производства научного оборудования (Дьяченко, Карев, 2007).</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lang w:eastAsia="ar-SA"/>
        </w:rPr>
      </w:pPr>
      <w:r w:rsidRPr="001E7458">
        <w:rPr>
          <w:rFonts w:ascii="Times New Roman" w:eastAsia="Times New Roman" w:hAnsi="Times New Roman" w:cs="Times New Roman"/>
          <w:sz w:val="20"/>
          <w:szCs w:val="20"/>
          <w:lang w:eastAsia="ar-SA"/>
        </w:rPr>
        <w:t>Остановимся подробнее на двух последних путях коммерциализации</w:t>
      </w:r>
      <w:r w:rsidR="00C87A3C">
        <w:rPr>
          <w:rFonts w:ascii="Times New Roman" w:eastAsia="Times New Roman" w:hAnsi="Times New Roman" w:cs="Times New Roman"/>
          <w:sz w:val="20"/>
          <w:szCs w:val="20"/>
          <w:lang w:eastAsia="ar-SA"/>
        </w:rPr>
        <w:t xml:space="preserve">: </w:t>
      </w:r>
      <w:r w:rsidRPr="001E7458">
        <w:rPr>
          <w:rFonts w:ascii="Times New Roman" w:eastAsia="Times New Roman" w:hAnsi="Times New Roman" w:cs="Times New Roman"/>
          <w:sz w:val="20"/>
          <w:szCs w:val="20"/>
          <w:lang w:eastAsia="ar-SA"/>
        </w:rPr>
        <w:t xml:space="preserve"> лицензировании и создании малых инновационных компаний.</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C87A3C">
        <w:rPr>
          <w:rFonts w:ascii="Times New Roman" w:eastAsia="Times New Roman" w:hAnsi="Times New Roman" w:cs="Times New Roman"/>
          <w:b/>
          <w:bCs/>
          <w:i/>
          <w:color w:val="000000"/>
          <w:sz w:val="20"/>
          <w:szCs w:val="20"/>
        </w:rPr>
        <w:t>Стратегии инновационной организации на рынках лицензий</w:t>
      </w:r>
      <w:r w:rsidR="00C87A3C">
        <w:rPr>
          <w:rFonts w:ascii="Times New Roman" w:eastAsia="Times New Roman" w:hAnsi="Times New Roman" w:cs="Times New Roman"/>
          <w:bCs/>
          <w:i/>
          <w:color w:val="000000"/>
          <w:sz w:val="20"/>
          <w:szCs w:val="20"/>
        </w:rPr>
        <w:t xml:space="preserve">. </w:t>
      </w:r>
      <w:r w:rsidRPr="001E7458">
        <w:rPr>
          <w:rFonts w:ascii="Times New Roman" w:eastAsia="Times New Roman" w:hAnsi="Times New Roman" w:cs="Times New Roman"/>
          <w:color w:val="000000"/>
          <w:sz w:val="20"/>
          <w:szCs w:val="20"/>
        </w:rPr>
        <w:t xml:space="preserve">Торговля инновациями путем продажи, возмездного предоставления права на их использование приносит многим инновационным организациям доходы, соразмерные с доходами от продажи инновационных продуктов и услуг, производимых на основе этих инноваций. Более того, нередко по коммерческим, финансовым, экономическим или другим причинам самой организации </w:t>
      </w:r>
      <w:r w:rsidRPr="001E7458">
        <w:rPr>
          <w:rFonts w:ascii="Times New Roman" w:eastAsia="Times New Roman" w:hAnsi="Times New Roman" w:cs="Times New Roman"/>
          <w:color w:val="000000"/>
          <w:sz w:val="20"/>
          <w:szCs w:val="20"/>
        </w:rPr>
        <w:lastRenderedPageBreak/>
        <w:t xml:space="preserve">нецелесообразно применять некоторые из разработанных ее сотрудниками технологических новшеств, отдельные результаты их инновационной деятельности. Однако весьма эффективной для организации в таких случаях может оказаться продажа этих результатов творческого труда. </w:t>
      </w:r>
    </w:p>
    <w:p w:rsidR="001E7458" w:rsidRPr="001E7458" w:rsidRDefault="001E7458" w:rsidP="001E7458">
      <w:pPr>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Вторым обстоятельством, при котором заинтересованность владельца научно-технической разработки в продаже лицензии возрастает, является достижения стадии стабилизации объемов продаж инновационной продукции, в производстве которой используется данная разработка. Продажа лицензий в этом случае будет оборонительной стратегией, направленной на сохранение и продление жизненного цикла конкурентного преимущества, и получение дохода от лицензионных вознаграждений.</w:t>
      </w:r>
    </w:p>
    <w:p w:rsidR="001E7458" w:rsidRPr="001E7458" w:rsidRDefault="001E7458" w:rsidP="001E7458">
      <w:pPr>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Разработка лицензионной политики инновационной организации предполагает решение ряда управленческих проблем, что, в свою очередь, позволяет выработать эффективную стратегию поведения организации па рынках лицензий. К таким проблемам относятся:</w:t>
      </w:r>
    </w:p>
    <w:p w:rsidR="001E7458" w:rsidRPr="001E7458" w:rsidRDefault="001E7458" w:rsidP="0071701A">
      <w:pPr>
        <w:numPr>
          <w:ilvl w:val="0"/>
          <w:numId w:val="11"/>
        </w:numPr>
        <w:tabs>
          <w:tab w:val="clear" w:pos="1440"/>
          <w:tab w:val="num" w:pos="567"/>
        </w:tabs>
        <w:spacing w:after="0" w:line="240" w:lineRule="auto"/>
        <w:ind w:left="360" w:firstLine="66"/>
        <w:jc w:val="both"/>
        <w:rPr>
          <w:rFonts w:ascii="Times New Roman" w:eastAsia="Times New Roman" w:hAnsi="Times New Roman" w:cs="Times New Roman"/>
          <w:sz w:val="20"/>
          <w:szCs w:val="20"/>
        </w:rPr>
      </w:pPr>
      <w:r w:rsidRPr="001E7458">
        <w:rPr>
          <w:rFonts w:ascii="Times New Roman" w:eastAsia="Times New Roman" w:hAnsi="Times New Roman" w:cs="Times New Roman"/>
          <w:color w:val="000000"/>
          <w:sz w:val="20"/>
          <w:szCs w:val="20"/>
        </w:rPr>
        <w:t>определение формы предоставления права на использование инноваций другим хозяйствующим субъектам;</w:t>
      </w:r>
    </w:p>
    <w:p w:rsidR="001E7458" w:rsidRPr="001E7458" w:rsidRDefault="001E7458" w:rsidP="0071701A">
      <w:pPr>
        <w:numPr>
          <w:ilvl w:val="0"/>
          <w:numId w:val="11"/>
        </w:numPr>
        <w:tabs>
          <w:tab w:val="clear" w:pos="1440"/>
          <w:tab w:val="num" w:pos="567"/>
        </w:tabs>
        <w:spacing w:after="0" w:line="240" w:lineRule="auto"/>
        <w:ind w:left="360" w:firstLine="66"/>
        <w:jc w:val="both"/>
        <w:rPr>
          <w:rFonts w:ascii="Times New Roman" w:eastAsia="Times New Roman" w:hAnsi="Times New Roman" w:cs="Times New Roman"/>
          <w:sz w:val="20"/>
          <w:szCs w:val="20"/>
        </w:rPr>
      </w:pPr>
      <w:r w:rsidRPr="001E7458">
        <w:rPr>
          <w:rFonts w:ascii="Times New Roman" w:eastAsia="Times New Roman" w:hAnsi="Times New Roman" w:cs="Times New Roman"/>
          <w:color w:val="000000"/>
          <w:sz w:val="20"/>
          <w:szCs w:val="20"/>
        </w:rPr>
        <w:t>оптимизация временных и территориальных характеристик передачи прав;</w:t>
      </w:r>
    </w:p>
    <w:p w:rsidR="001E7458" w:rsidRPr="001E7458" w:rsidRDefault="001E7458" w:rsidP="0071701A">
      <w:pPr>
        <w:numPr>
          <w:ilvl w:val="0"/>
          <w:numId w:val="11"/>
        </w:numPr>
        <w:tabs>
          <w:tab w:val="clear" w:pos="1440"/>
          <w:tab w:val="num" w:pos="567"/>
        </w:tabs>
        <w:spacing w:after="0" w:line="240" w:lineRule="auto"/>
        <w:ind w:left="360" w:firstLine="66"/>
        <w:jc w:val="both"/>
        <w:rPr>
          <w:rFonts w:ascii="Times New Roman" w:eastAsia="Times New Roman" w:hAnsi="Times New Roman" w:cs="Times New Roman"/>
          <w:sz w:val="20"/>
          <w:szCs w:val="20"/>
        </w:rPr>
      </w:pPr>
      <w:r w:rsidRPr="001E7458">
        <w:rPr>
          <w:rFonts w:ascii="Times New Roman" w:eastAsia="Times New Roman" w:hAnsi="Times New Roman" w:cs="Times New Roman"/>
          <w:color w:val="000000"/>
          <w:sz w:val="20"/>
          <w:szCs w:val="20"/>
        </w:rPr>
        <w:t>определение стоимости лицензий и схемы лицензионных платежей и др.</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color w:val="000000"/>
          <w:sz w:val="20"/>
          <w:szCs w:val="20"/>
        </w:rPr>
        <w:t>Одной из основных форм предоставления права на использование инноваций другим хозяйствующим субъектам, коммерческой реализации инноваций является лицензирование.</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b/>
          <w:i/>
          <w:color w:val="000000"/>
          <w:sz w:val="20"/>
          <w:szCs w:val="20"/>
        </w:rPr>
        <w:t>Лицензирование</w:t>
      </w:r>
      <w:r w:rsidRPr="001E7458">
        <w:rPr>
          <w:rFonts w:ascii="Times New Roman" w:eastAsia="Times New Roman" w:hAnsi="Times New Roman" w:cs="Times New Roman"/>
          <w:color w:val="000000"/>
          <w:sz w:val="20"/>
          <w:szCs w:val="20"/>
        </w:rPr>
        <w:t xml:space="preserve"> осуществляется путем принятия заинтересованными сторонами лицензионного соглашения (лицензии) – юридического документа, на основании которого одно физическое или юридическое лицо </w:t>
      </w:r>
      <w:r w:rsidRPr="001E7458">
        <w:rPr>
          <w:rFonts w:ascii="Times New Roman" w:eastAsia="Times New Roman" w:hAnsi="Times New Roman" w:cs="Times New Roman"/>
          <w:b/>
          <w:bCs/>
          <w:color w:val="000000"/>
          <w:sz w:val="20"/>
          <w:szCs w:val="20"/>
        </w:rPr>
        <w:t xml:space="preserve">(лицензиар), </w:t>
      </w:r>
      <w:r w:rsidRPr="001E7458">
        <w:rPr>
          <w:rFonts w:ascii="Times New Roman" w:eastAsia="Times New Roman" w:hAnsi="Times New Roman" w:cs="Times New Roman"/>
          <w:color w:val="000000"/>
          <w:sz w:val="20"/>
          <w:szCs w:val="20"/>
        </w:rPr>
        <w:t>обладающее исключительным правом на объект интеллектуальной собственности (патент на изобретение, промышленный образец, полезную модель или свидетельство на товарный знак и др.), передает другому лицу (</w:t>
      </w:r>
      <w:r w:rsidRPr="001E7458">
        <w:rPr>
          <w:rFonts w:ascii="Times New Roman" w:eastAsia="Times New Roman" w:hAnsi="Times New Roman" w:cs="Times New Roman"/>
          <w:b/>
          <w:color w:val="000000"/>
          <w:sz w:val="20"/>
          <w:szCs w:val="20"/>
        </w:rPr>
        <w:t>лицензиату</w:t>
      </w:r>
      <w:r w:rsidRPr="001E7458">
        <w:rPr>
          <w:rFonts w:ascii="Times New Roman" w:eastAsia="Times New Roman" w:hAnsi="Times New Roman" w:cs="Times New Roman"/>
          <w:color w:val="000000"/>
          <w:sz w:val="20"/>
          <w:szCs w:val="20"/>
        </w:rPr>
        <w:t>) на определенных условиях право на использование охраняемого объекта интеллектуальной собственности.</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Лицензии выдаются на условиях, о которых договорятся стороны, принимающие лицензионное соглашение. Как правило, в лицензии оговаривается территория, па которую она распространяется, сроки, способ использования передаваемых прав и другие условия. Определение этих условий дает лицензиару существенный простор для разработки стратегии использования объекта интеллектуальной собственности с наилучшим эффектом.</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lastRenderedPageBreak/>
        <w:t xml:space="preserve">Лицензиат принимает на себя обязанность вносить лицензиару обусловленные лицензионным договором платежи. Основными формами </w:t>
      </w:r>
      <w:r w:rsidRPr="001E7458">
        <w:rPr>
          <w:rFonts w:ascii="Times New Roman" w:eastAsia="Times New Roman" w:hAnsi="Times New Roman" w:cs="Times New Roman"/>
          <w:b/>
          <w:i/>
          <w:color w:val="000000"/>
          <w:sz w:val="20"/>
          <w:szCs w:val="20"/>
        </w:rPr>
        <w:t>лицензионных платежей</w:t>
      </w:r>
      <w:r w:rsidRPr="001E7458">
        <w:rPr>
          <w:rFonts w:ascii="Times New Roman" w:eastAsia="Times New Roman" w:hAnsi="Times New Roman" w:cs="Times New Roman"/>
          <w:color w:val="000000"/>
          <w:sz w:val="20"/>
          <w:szCs w:val="20"/>
        </w:rPr>
        <w:t xml:space="preserve"> являются роялти, паушальный платеж и гонорар. </w:t>
      </w:r>
      <w:r w:rsidRPr="001E7458">
        <w:rPr>
          <w:rFonts w:ascii="Times New Roman" w:eastAsia="Times New Roman" w:hAnsi="Times New Roman" w:cs="Times New Roman"/>
          <w:b/>
          <w:i/>
          <w:color w:val="000000"/>
          <w:sz w:val="20"/>
          <w:szCs w:val="20"/>
        </w:rPr>
        <w:t>Роялти</w:t>
      </w:r>
      <w:r w:rsidRPr="001E7458">
        <w:rPr>
          <w:rFonts w:ascii="Times New Roman" w:eastAsia="Times New Roman" w:hAnsi="Times New Roman" w:cs="Times New Roman"/>
          <w:color w:val="000000"/>
          <w:sz w:val="20"/>
          <w:szCs w:val="20"/>
        </w:rPr>
        <w:t xml:space="preserve"> – это периодические отчисления от дохода покупателя в течение периода действия лицензионного соглашения, сумма которых определяется в зависимости от экономических результатов использования предмета лицензии (процент от полученной лицензиатом прибыли или объема продаж инновационной продукции и т.п.). </w:t>
      </w:r>
      <w:r w:rsidRPr="001E7458">
        <w:rPr>
          <w:rFonts w:ascii="Times New Roman" w:eastAsia="Times New Roman" w:hAnsi="Times New Roman" w:cs="Times New Roman"/>
          <w:b/>
          <w:i/>
          <w:color w:val="000000"/>
          <w:sz w:val="20"/>
          <w:szCs w:val="20"/>
        </w:rPr>
        <w:t xml:space="preserve">Паушальный платеж – </w:t>
      </w:r>
      <w:r w:rsidRPr="001E7458">
        <w:rPr>
          <w:rFonts w:ascii="Times New Roman" w:eastAsia="Times New Roman" w:hAnsi="Times New Roman" w:cs="Times New Roman"/>
          <w:color w:val="000000"/>
          <w:sz w:val="20"/>
          <w:szCs w:val="20"/>
        </w:rPr>
        <w:t xml:space="preserve">единовременный (аккордный) платеж, т.е. единовременная выплата твердой, заранее рассчитанной суммы, а </w:t>
      </w:r>
      <w:r w:rsidRPr="001E7458">
        <w:rPr>
          <w:rFonts w:ascii="Times New Roman" w:eastAsia="Times New Roman" w:hAnsi="Times New Roman" w:cs="Times New Roman"/>
          <w:b/>
          <w:i/>
          <w:color w:val="000000"/>
          <w:sz w:val="20"/>
          <w:szCs w:val="20"/>
        </w:rPr>
        <w:t>гонорар</w:t>
      </w:r>
      <w:r w:rsidRPr="001E7458">
        <w:rPr>
          <w:rFonts w:ascii="Times New Roman" w:eastAsia="Times New Roman" w:hAnsi="Times New Roman" w:cs="Times New Roman"/>
          <w:color w:val="000000"/>
          <w:sz w:val="20"/>
          <w:szCs w:val="20"/>
        </w:rPr>
        <w:t xml:space="preserve"> – денежное вознаграждение за услуги, оказываемые лицензиаром, которое назначается в виде определенной суммы. Разные формы платежей обычно сочетаются, например единовременная выплата определенной суммы после заключения лицензионного соглашения дополняется последующими выплатами роялти.</w:t>
      </w:r>
    </w:p>
    <w:p w:rsidR="001E7458" w:rsidRPr="001E7458" w:rsidRDefault="00AA0414"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i/>
          <w:color w:val="000000"/>
          <w:sz w:val="20"/>
          <w:szCs w:val="20"/>
        </w:rPr>
      </w:pPr>
      <w:r w:rsidRPr="00AA0414">
        <w:rPr>
          <w:rFonts w:ascii="Times New Roman" w:eastAsia="Times New Roman" w:hAnsi="Times New Roman" w:cs="Times New Roman"/>
          <w:color w:val="000000"/>
          <w:sz w:val="20"/>
          <w:szCs w:val="20"/>
        </w:rPr>
        <w:t>Выделяют следующие</w:t>
      </w:r>
      <w:r>
        <w:rPr>
          <w:rFonts w:ascii="Times New Roman" w:eastAsia="Times New Roman" w:hAnsi="Times New Roman" w:cs="Times New Roman"/>
          <w:b/>
          <w:i/>
          <w:color w:val="000000"/>
          <w:sz w:val="20"/>
          <w:szCs w:val="20"/>
        </w:rPr>
        <w:t xml:space="preserve"> о</w:t>
      </w:r>
      <w:r w:rsidR="001E7458" w:rsidRPr="001E7458">
        <w:rPr>
          <w:rFonts w:ascii="Times New Roman" w:eastAsia="Times New Roman" w:hAnsi="Times New Roman" w:cs="Times New Roman"/>
          <w:b/>
          <w:i/>
          <w:color w:val="000000"/>
          <w:sz w:val="20"/>
          <w:szCs w:val="20"/>
        </w:rPr>
        <w:t>сновные типы лицензионных соглашений</w:t>
      </w:r>
      <w:r w:rsidR="001E7458" w:rsidRPr="001E7458">
        <w:rPr>
          <w:rFonts w:ascii="Times New Roman" w:eastAsia="Times New Roman" w:hAnsi="Times New Roman" w:cs="Times New Roman"/>
          <w:i/>
          <w:color w:val="000000"/>
          <w:sz w:val="20"/>
          <w:szCs w:val="20"/>
        </w:rPr>
        <w:t>.</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b/>
          <w:i/>
          <w:color w:val="000000"/>
          <w:sz w:val="20"/>
          <w:szCs w:val="20"/>
        </w:rPr>
        <w:t>Неисключительная (простая) лицензия</w:t>
      </w:r>
      <w:r w:rsidRPr="001E7458">
        <w:rPr>
          <w:rFonts w:ascii="Times New Roman" w:eastAsia="Times New Roman" w:hAnsi="Times New Roman" w:cs="Times New Roman"/>
          <w:color w:val="000000"/>
          <w:sz w:val="20"/>
          <w:szCs w:val="20"/>
        </w:rPr>
        <w:t xml:space="preserve"> дает лицензиату право использовать объект интеллектуальной собственности в пределах, оговоренных договором (например, на оговоренной территории в оговоренные сроки); при этом лицензиар сохраняет за собой право использовать объект договора и право предоставлять лицензии третьим лицам.</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 xml:space="preserve">При </w:t>
      </w:r>
      <w:r w:rsidRPr="001E7458">
        <w:rPr>
          <w:rFonts w:ascii="Times New Roman" w:eastAsia="Times New Roman" w:hAnsi="Times New Roman" w:cs="Times New Roman"/>
          <w:b/>
          <w:i/>
          <w:color w:val="000000"/>
          <w:sz w:val="20"/>
          <w:szCs w:val="20"/>
        </w:rPr>
        <w:t>исключительной лицензии</w:t>
      </w:r>
      <w:r w:rsidRPr="001E7458">
        <w:rPr>
          <w:rFonts w:ascii="Times New Roman" w:eastAsia="Times New Roman" w:hAnsi="Times New Roman" w:cs="Times New Roman"/>
          <w:color w:val="000000"/>
          <w:sz w:val="20"/>
          <w:szCs w:val="20"/>
        </w:rPr>
        <w:t xml:space="preserve"> лицензиат получает исключительное (монопольное) право использовать объект договора в пределах, оговоренных договором (например, на оговоренной территории в оговоренные сроки). Другими словами, лицензиар (собственник) не только не имеет права выдать еще лицензию, но и сам не может использовать то, на что выдана исключительная лицензия. Однако собственник (лицензиар) сохраняет права на использование предмета договора в части, не передаваемой лицензиату (например, на территории, не охватываемой договором, или вне срока договора). Поэтому возможно, что несколько эксклюзивных лицензий будет выдано на основе одного права интеллектуальной собственности. </w:t>
      </w:r>
      <w:r w:rsidRPr="001E7458">
        <w:rPr>
          <w:rFonts w:ascii="Times New Roman" w:eastAsia="Times New Roman" w:hAnsi="Times New Roman" w:cs="Times New Roman"/>
          <w:b/>
          <w:i/>
          <w:color w:val="000000"/>
          <w:sz w:val="20"/>
          <w:szCs w:val="20"/>
        </w:rPr>
        <w:t>Полная лицензия</w:t>
      </w:r>
      <w:r w:rsidRPr="001E7458">
        <w:rPr>
          <w:rFonts w:ascii="Times New Roman" w:eastAsia="Times New Roman" w:hAnsi="Times New Roman" w:cs="Times New Roman"/>
          <w:color w:val="000000"/>
          <w:sz w:val="20"/>
          <w:szCs w:val="20"/>
        </w:rPr>
        <w:t xml:space="preserve"> – это такая исключительная лицензия, в которой ограничивается только срок, т.е. полный отказ лицензиара от использования предмета соглашения в течение этого срока, полная уступка всех имущественных прав в этот период. </w:t>
      </w:r>
      <w:r w:rsidRPr="001E7458">
        <w:rPr>
          <w:rFonts w:ascii="Times New Roman" w:eastAsia="Times New Roman" w:hAnsi="Times New Roman" w:cs="Times New Roman"/>
          <w:b/>
          <w:bCs/>
          <w:i/>
          <w:color w:val="000000"/>
          <w:sz w:val="20"/>
          <w:szCs w:val="20"/>
        </w:rPr>
        <w:t xml:space="preserve">Единственная лицензия – </w:t>
      </w:r>
      <w:r w:rsidRPr="001E7458">
        <w:rPr>
          <w:rFonts w:ascii="Times New Roman" w:eastAsia="Times New Roman" w:hAnsi="Times New Roman" w:cs="Times New Roman"/>
          <w:color w:val="000000"/>
          <w:sz w:val="20"/>
          <w:szCs w:val="20"/>
        </w:rPr>
        <w:t>это своего рода разновидность эксклюзивной лицензии, при которой лицензиар, не имея права выдать еще лицензию, сам может использовать предмет договора.</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C87A3C">
        <w:rPr>
          <w:rFonts w:ascii="Times New Roman" w:eastAsia="Times New Roman" w:hAnsi="Times New Roman" w:cs="Times New Roman"/>
          <w:b/>
          <w:bCs/>
          <w:i/>
          <w:color w:val="000000"/>
          <w:sz w:val="20"/>
          <w:szCs w:val="20"/>
        </w:rPr>
        <w:t>Сублицензия</w:t>
      </w:r>
      <w:r w:rsidRPr="001E7458">
        <w:rPr>
          <w:rFonts w:ascii="Times New Roman" w:eastAsia="Times New Roman" w:hAnsi="Times New Roman" w:cs="Times New Roman"/>
          <w:b/>
          <w:bCs/>
          <w:color w:val="000000"/>
          <w:sz w:val="20"/>
          <w:szCs w:val="20"/>
        </w:rPr>
        <w:t xml:space="preserve"> – </w:t>
      </w:r>
      <w:r w:rsidRPr="001E7458">
        <w:rPr>
          <w:rFonts w:ascii="Times New Roman" w:eastAsia="Times New Roman" w:hAnsi="Times New Roman" w:cs="Times New Roman"/>
          <w:color w:val="000000"/>
          <w:sz w:val="20"/>
          <w:szCs w:val="20"/>
        </w:rPr>
        <w:t xml:space="preserve">это лицензия, выдаваемая лицензиатом. Лицензионное соглашение может давать разрешение лицензиату позволять другим пользоваться этими же правами без обращения к </w:t>
      </w:r>
      <w:r w:rsidRPr="001E7458">
        <w:rPr>
          <w:rFonts w:ascii="Times New Roman" w:eastAsia="Times New Roman" w:hAnsi="Times New Roman" w:cs="Times New Roman"/>
          <w:color w:val="000000"/>
          <w:sz w:val="20"/>
          <w:szCs w:val="20"/>
        </w:rPr>
        <w:lastRenderedPageBreak/>
        <w:t>первоначальному собственнику. Сублицензиат находится даже в более слабом положении, чем лицензиат, когда необходимо отстаивать свои права, так как он отдален от собственника на две и более стадии.</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 xml:space="preserve">Для преодоления разного рода препятствий со стороны обладателей объектов интеллектуальной собственности, приводящих к неиспользованию или недостаточному использованию этих объектов, в ГК РФ предусмотрена возможность предоставления по решению суда </w:t>
      </w:r>
      <w:r w:rsidRPr="001E7458">
        <w:rPr>
          <w:rFonts w:ascii="Times New Roman" w:eastAsia="Times New Roman" w:hAnsi="Times New Roman" w:cs="Times New Roman"/>
          <w:b/>
          <w:bCs/>
          <w:i/>
          <w:color w:val="000000"/>
          <w:sz w:val="20"/>
          <w:szCs w:val="20"/>
        </w:rPr>
        <w:t>принудительной</w:t>
      </w:r>
      <w:r w:rsidRPr="001E7458">
        <w:rPr>
          <w:rFonts w:ascii="Times New Roman" w:eastAsia="Times New Roman" w:hAnsi="Times New Roman" w:cs="Times New Roman"/>
          <w:b/>
          <w:bCs/>
          <w:color w:val="000000"/>
          <w:sz w:val="20"/>
          <w:szCs w:val="20"/>
        </w:rPr>
        <w:t xml:space="preserve"> </w:t>
      </w:r>
      <w:r w:rsidRPr="001E7458">
        <w:rPr>
          <w:rFonts w:ascii="Times New Roman" w:eastAsia="Times New Roman" w:hAnsi="Times New Roman" w:cs="Times New Roman"/>
          <w:color w:val="000000"/>
          <w:sz w:val="20"/>
          <w:szCs w:val="20"/>
        </w:rPr>
        <w:t>лицензии.</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b/>
          <w:bCs/>
          <w:i/>
          <w:color w:val="000000"/>
          <w:sz w:val="20"/>
          <w:szCs w:val="20"/>
        </w:rPr>
        <w:t>Перекрестная лицензия</w:t>
      </w:r>
      <w:r w:rsidRPr="001E7458">
        <w:rPr>
          <w:rFonts w:ascii="Times New Roman" w:eastAsia="Times New Roman" w:hAnsi="Times New Roman" w:cs="Times New Roman"/>
          <w:b/>
          <w:bCs/>
          <w:color w:val="000000"/>
          <w:sz w:val="20"/>
          <w:szCs w:val="20"/>
        </w:rPr>
        <w:t xml:space="preserve"> </w:t>
      </w:r>
      <w:r w:rsidRPr="001E7458">
        <w:rPr>
          <w:rFonts w:ascii="Times New Roman" w:eastAsia="Times New Roman" w:hAnsi="Times New Roman" w:cs="Times New Roman"/>
          <w:bCs/>
          <w:color w:val="000000"/>
          <w:sz w:val="20"/>
          <w:szCs w:val="20"/>
        </w:rPr>
        <w:t>может выдаваться</w:t>
      </w:r>
      <w:r w:rsidRPr="001E7458">
        <w:rPr>
          <w:rFonts w:ascii="Times New Roman" w:eastAsia="Times New Roman" w:hAnsi="Times New Roman" w:cs="Times New Roman"/>
          <w:b/>
          <w:bCs/>
          <w:color w:val="000000"/>
          <w:sz w:val="20"/>
          <w:szCs w:val="20"/>
        </w:rPr>
        <w:t xml:space="preserve">, </w:t>
      </w:r>
      <w:r w:rsidRPr="001E7458">
        <w:rPr>
          <w:rFonts w:ascii="Times New Roman" w:eastAsia="Times New Roman" w:hAnsi="Times New Roman" w:cs="Times New Roman"/>
          <w:color w:val="000000"/>
          <w:sz w:val="20"/>
          <w:szCs w:val="20"/>
        </w:rPr>
        <w:t xml:space="preserve">если патентообладатель не может использовать изобретение или полезную модель, не нарушая при этом прав другого патентообладателя. </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 xml:space="preserve">Схемы взаимозависимостей и </w:t>
      </w:r>
      <w:proofErr w:type="spellStart"/>
      <w:r w:rsidRPr="001E7458">
        <w:rPr>
          <w:rFonts w:ascii="Times New Roman" w:eastAsia="Times New Roman" w:hAnsi="Times New Roman" w:cs="Times New Roman"/>
          <w:color w:val="000000"/>
          <w:sz w:val="20"/>
          <w:szCs w:val="20"/>
        </w:rPr>
        <w:t>взаимопереплетений</w:t>
      </w:r>
      <w:proofErr w:type="spellEnd"/>
      <w:r w:rsidRPr="001E7458">
        <w:rPr>
          <w:rFonts w:ascii="Times New Roman" w:eastAsia="Times New Roman" w:hAnsi="Times New Roman" w:cs="Times New Roman"/>
          <w:color w:val="000000"/>
          <w:sz w:val="20"/>
          <w:szCs w:val="20"/>
        </w:rPr>
        <w:t xml:space="preserve"> прав на охраняемые объекты интеллектуальной собственности могут быть достаточно сложными и многосторонними. Перекрестное лицензирование служит интересам всех сторон, так как эти соглашения снимают в случае взаимозависимости прав на объекты интеллектуальной собственности препятствия для разработки и использования инноваций.</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b/>
          <w:bCs/>
          <w:i/>
          <w:color w:val="000000"/>
          <w:sz w:val="20"/>
          <w:szCs w:val="20"/>
        </w:rPr>
        <w:t>Пакетное лицензирование</w:t>
      </w:r>
      <w:r w:rsidRPr="001E7458">
        <w:rPr>
          <w:rFonts w:ascii="Times New Roman" w:eastAsia="Times New Roman" w:hAnsi="Times New Roman" w:cs="Times New Roman"/>
          <w:b/>
          <w:bCs/>
          <w:color w:val="000000"/>
          <w:sz w:val="20"/>
          <w:szCs w:val="20"/>
        </w:rPr>
        <w:t xml:space="preserve"> </w:t>
      </w:r>
      <w:r w:rsidRPr="001E7458">
        <w:rPr>
          <w:rFonts w:ascii="Times New Roman" w:eastAsia="Times New Roman" w:hAnsi="Times New Roman" w:cs="Times New Roman"/>
          <w:color w:val="000000"/>
          <w:sz w:val="20"/>
          <w:szCs w:val="20"/>
        </w:rPr>
        <w:t>имеет место, когда определенный набор патентов и других прав лицензируется собственником единым блоком (пакетом) с целью получения единого платежа, единого роялти, т.е. платежа, который должен выплачиваться независимо от фактического использования каждой индивидуальной составляющей пакета. Оправданием пакетного лицензирования часто является возможность избежать сложных процедур расчета всех роялти и оценивания индивидуальных патентов и прав.</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 xml:space="preserve">Заметим, что пакетное лицензирование применяется не только отдельными инновационными организациями, но и их союзами, ассоциациями, совместными предприятиями, другими объединениями. Для этого создаются </w:t>
      </w:r>
      <w:r w:rsidRPr="001E7458">
        <w:rPr>
          <w:rFonts w:ascii="Times New Roman" w:eastAsia="Times New Roman" w:hAnsi="Times New Roman" w:cs="Times New Roman"/>
          <w:b/>
          <w:bCs/>
          <w:i/>
          <w:color w:val="000000"/>
          <w:sz w:val="20"/>
          <w:szCs w:val="20"/>
        </w:rPr>
        <w:t>патентные пулы</w:t>
      </w:r>
      <w:r w:rsidRPr="001E7458">
        <w:rPr>
          <w:rFonts w:ascii="Times New Roman" w:eastAsia="Times New Roman" w:hAnsi="Times New Roman" w:cs="Times New Roman"/>
          <w:b/>
          <w:bCs/>
          <w:color w:val="000000"/>
          <w:sz w:val="20"/>
          <w:szCs w:val="20"/>
        </w:rPr>
        <w:t xml:space="preserve">, </w:t>
      </w:r>
      <w:r w:rsidRPr="001E7458">
        <w:rPr>
          <w:rFonts w:ascii="Times New Roman" w:eastAsia="Times New Roman" w:hAnsi="Times New Roman" w:cs="Times New Roman"/>
          <w:color w:val="000000"/>
          <w:sz w:val="20"/>
          <w:szCs w:val="20"/>
        </w:rPr>
        <w:t xml:space="preserve">общие фонды прав на различные объекты интеллектуальной собственности. Без </w:t>
      </w:r>
      <w:proofErr w:type="spellStart"/>
      <w:r w:rsidRPr="001E7458">
        <w:rPr>
          <w:rFonts w:ascii="Times New Roman" w:eastAsia="Times New Roman" w:hAnsi="Times New Roman" w:cs="Times New Roman"/>
          <w:color w:val="000000"/>
          <w:sz w:val="20"/>
          <w:szCs w:val="20"/>
        </w:rPr>
        <w:t>пулинга</w:t>
      </w:r>
      <w:proofErr w:type="spellEnd"/>
      <w:r w:rsidRPr="001E7458">
        <w:rPr>
          <w:rFonts w:ascii="Times New Roman" w:eastAsia="Times New Roman" w:hAnsi="Times New Roman" w:cs="Times New Roman"/>
          <w:color w:val="000000"/>
          <w:sz w:val="20"/>
          <w:szCs w:val="20"/>
        </w:rPr>
        <w:t xml:space="preserve"> некоторые инновационные продукты не были бы разработаны или понадобилось бы намного больше времени для достижения ими рынка (Инновационный менеджмент, 2009).</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b/>
          <w:sz w:val="20"/>
          <w:szCs w:val="20"/>
        </w:rPr>
        <w:t>Создание малых инновационных предприятий</w:t>
      </w:r>
      <w:r w:rsidRPr="001E7458">
        <w:rPr>
          <w:rFonts w:ascii="Times New Roman" w:eastAsia="Times New Roman" w:hAnsi="Times New Roman" w:cs="Times New Roman"/>
          <w:sz w:val="20"/>
          <w:szCs w:val="20"/>
        </w:rPr>
        <w:t>.</w:t>
      </w:r>
    </w:p>
    <w:p w:rsidR="001E7458" w:rsidRPr="00D82C3E" w:rsidRDefault="001E7458" w:rsidP="001E7458">
      <w:pPr>
        <w:spacing w:after="0" w:line="240" w:lineRule="auto"/>
        <w:ind w:firstLine="284"/>
        <w:jc w:val="both"/>
        <w:outlineLvl w:val="8"/>
        <w:rPr>
          <w:rFonts w:ascii="Times New Roman" w:eastAsia="Times New Roman" w:hAnsi="Times New Roman" w:cs="Times New Roman"/>
          <w:sz w:val="20"/>
          <w:szCs w:val="20"/>
        </w:rPr>
      </w:pPr>
      <w:r w:rsidRPr="001E7458">
        <w:rPr>
          <w:rFonts w:ascii="Times New Roman" w:eastAsia="Times New Roman" w:hAnsi="Times New Roman" w:cs="Times New Roman"/>
          <w:b/>
          <w:i/>
          <w:sz w:val="20"/>
          <w:szCs w:val="20"/>
        </w:rPr>
        <w:t>Выбор организационно-правовой формы будущего предприятия (хозяйственного общества).</w:t>
      </w:r>
      <w:r w:rsidRPr="001E7458">
        <w:rPr>
          <w:rFonts w:ascii="Times New Roman" w:eastAsia="Times New Roman" w:hAnsi="Times New Roman" w:cs="Times New Roman"/>
          <w:sz w:val="20"/>
          <w:szCs w:val="20"/>
        </w:rPr>
        <w:t xml:space="preserve"> </w:t>
      </w:r>
      <w:r w:rsidRPr="001E7458">
        <w:rPr>
          <w:rFonts w:ascii="Times New Roman" w:eastAsia="Times New Roman" w:hAnsi="Times New Roman" w:cs="Times New Roman"/>
          <w:bCs/>
          <w:iCs/>
          <w:sz w:val="20"/>
          <w:szCs w:val="20"/>
        </w:rPr>
        <w:t xml:space="preserve">Хозяйственное общество – коммерческая организация с разделенным на доли (вклады) учредителей (участников) уставным капиталом. </w:t>
      </w:r>
      <w:r w:rsidRPr="001E7458">
        <w:rPr>
          <w:rFonts w:ascii="Times New Roman" w:eastAsia="Times New Roman" w:hAnsi="Times New Roman" w:cs="Times New Roman"/>
          <w:sz w:val="20"/>
          <w:szCs w:val="20"/>
        </w:rPr>
        <w:t>Хозяйственные общества подразделяются на: общества с ограниченной ответственностью</w:t>
      </w:r>
      <w:r w:rsidR="00D82C3E">
        <w:rPr>
          <w:rFonts w:ascii="Times New Roman" w:eastAsia="Times New Roman" w:hAnsi="Times New Roman" w:cs="Times New Roman"/>
          <w:sz w:val="20"/>
          <w:szCs w:val="20"/>
        </w:rPr>
        <w:t xml:space="preserve"> и </w:t>
      </w:r>
      <w:r w:rsidRPr="001E7458">
        <w:rPr>
          <w:rFonts w:ascii="Times New Roman" w:eastAsia="Times New Roman" w:hAnsi="Times New Roman" w:cs="Times New Roman"/>
          <w:sz w:val="20"/>
          <w:szCs w:val="20"/>
        </w:rPr>
        <w:t xml:space="preserve">акционерные общества </w:t>
      </w:r>
      <w:r w:rsidRPr="00684A22">
        <w:rPr>
          <w:rFonts w:ascii="Times New Roman" w:eastAsia="Times New Roman" w:hAnsi="Times New Roman" w:cs="Times New Roman"/>
          <w:sz w:val="20"/>
          <w:szCs w:val="20"/>
        </w:rPr>
        <w:t>(</w:t>
      </w:r>
      <w:r w:rsidR="00D82C3E" w:rsidRPr="00684A22">
        <w:rPr>
          <w:rFonts w:ascii="Times New Roman" w:hAnsi="Times New Roman" w:cs="Times New Roman"/>
          <w:sz w:val="20"/>
          <w:szCs w:val="20"/>
        </w:rPr>
        <w:t>публичные и непубличные</w:t>
      </w:r>
      <w:r w:rsidRPr="00684A22">
        <w:rPr>
          <w:rFonts w:ascii="Times New Roman" w:eastAsia="Times New Roman" w:hAnsi="Times New Roman" w:cs="Times New Roman"/>
          <w:sz w:val="20"/>
          <w:szCs w:val="20"/>
        </w:rPr>
        <w:t>).</w:t>
      </w:r>
    </w:p>
    <w:p w:rsidR="001E7458" w:rsidRPr="001E7458" w:rsidRDefault="001E7458" w:rsidP="001E7458">
      <w:pPr>
        <w:spacing w:after="0" w:line="240" w:lineRule="auto"/>
        <w:ind w:firstLine="284"/>
        <w:jc w:val="both"/>
        <w:outlineLvl w:val="8"/>
        <w:rPr>
          <w:rFonts w:ascii="Times New Roman" w:eastAsia="Times New Roman" w:hAnsi="Times New Roman" w:cs="Times New Roman"/>
          <w:sz w:val="20"/>
          <w:szCs w:val="20"/>
        </w:rPr>
      </w:pPr>
      <w:r w:rsidRPr="001E7458">
        <w:rPr>
          <w:rFonts w:ascii="Times New Roman" w:eastAsia="Times New Roman" w:hAnsi="Times New Roman" w:cs="Times New Roman"/>
          <w:i/>
          <w:sz w:val="20"/>
          <w:szCs w:val="20"/>
        </w:rPr>
        <w:t>Общество с ограниченной ответственностью (ООО)</w:t>
      </w:r>
      <w:r w:rsidRPr="001E7458">
        <w:rPr>
          <w:rFonts w:ascii="Times New Roman" w:eastAsia="Times New Roman" w:hAnsi="Times New Roman" w:cs="Times New Roman"/>
          <w:sz w:val="20"/>
          <w:szCs w:val="20"/>
        </w:rPr>
        <w:t xml:space="preserve"> - общество объединения капиталов; предполагает лишь сложение капитальных </w:t>
      </w:r>
      <w:r w:rsidRPr="001E7458">
        <w:rPr>
          <w:rFonts w:ascii="Times New Roman" w:eastAsia="Times New Roman" w:hAnsi="Times New Roman" w:cs="Times New Roman"/>
          <w:sz w:val="20"/>
          <w:szCs w:val="20"/>
        </w:rPr>
        <w:lastRenderedPageBreak/>
        <w:t xml:space="preserve">средств, но не деятельность вкладчиков. Руководство и управление осуществляется специально созданными органами. Общество с ограниченной ответственностью учреждается одним или несколькими юридическими лицами (физическими и юридическими). Не может быть учреждено другим обществом, состоящим из одного лица. Максимальное количество участников 50. Минимальный размер уставного капитала 100 минимальных окладов. </w:t>
      </w:r>
      <w:r w:rsidRPr="001E7458">
        <w:rPr>
          <w:rFonts w:ascii="Times New Roman" w:eastAsia="Times New Roman" w:hAnsi="Times New Roman" w:cs="Times New Roman"/>
          <w:bCs/>
          <w:iCs/>
          <w:sz w:val="20"/>
          <w:szCs w:val="20"/>
        </w:rPr>
        <w:t>Участие членов общества в его деятельности не обязательно, достаточно внесения вкладов (</w:t>
      </w:r>
      <w:r w:rsidRPr="001E7458">
        <w:rPr>
          <w:rFonts w:ascii="Times New Roman" w:eastAsia="Times New Roman" w:hAnsi="Times New Roman" w:cs="Times New Roman"/>
          <w:sz w:val="20"/>
          <w:szCs w:val="20"/>
        </w:rPr>
        <w:t>Федеральный закон об ООО от 08.02.1998г.).</w:t>
      </w:r>
    </w:p>
    <w:p w:rsidR="001E7458" w:rsidRPr="001E7458" w:rsidRDefault="001E7458" w:rsidP="001E7458">
      <w:pPr>
        <w:spacing w:after="0" w:line="240" w:lineRule="auto"/>
        <w:ind w:firstLine="284"/>
        <w:jc w:val="both"/>
        <w:outlineLvl w:val="8"/>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В </w:t>
      </w:r>
      <w:r w:rsidRPr="001E7458">
        <w:rPr>
          <w:rFonts w:ascii="Times New Roman" w:eastAsia="Times New Roman" w:hAnsi="Times New Roman" w:cs="Times New Roman"/>
          <w:i/>
          <w:sz w:val="20"/>
          <w:szCs w:val="20"/>
        </w:rPr>
        <w:t>акционерном обществе</w:t>
      </w:r>
      <w:r w:rsidRPr="001E7458">
        <w:rPr>
          <w:rFonts w:ascii="Times New Roman" w:eastAsia="Times New Roman" w:hAnsi="Times New Roman" w:cs="Times New Roman"/>
          <w:sz w:val="20"/>
          <w:szCs w:val="20"/>
        </w:rPr>
        <w:t xml:space="preserve"> </w:t>
      </w:r>
      <w:r w:rsidRPr="001E7458">
        <w:rPr>
          <w:rFonts w:ascii="Times New Roman" w:eastAsia="Times New Roman" w:hAnsi="Times New Roman" w:cs="Times New Roman"/>
          <w:bCs/>
          <w:iCs/>
          <w:sz w:val="20"/>
          <w:szCs w:val="20"/>
        </w:rPr>
        <w:t xml:space="preserve">доли (вклады) в уставный капитал носят форму акций </w:t>
      </w:r>
      <w:r w:rsidRPr="001E7458">
        <w:rPr>
          <w:rFonts w:ascii="Times New Roman" w:eastAsia="Times New Roman" w:hAnsi="Times New Roman" w:cs="Times New Roman"/>
          <w:sz w:val="20"/>
          <w:szCs w:val="20"/>
        </w:rPr>
        <w:t xml:space="preserve">ценных бумаг, удостоверяющих право собственности на часть имущества общества со всеми вытекающими последствиями. </w:t>
      </w:r>
      <w:r w:rsidR="004010D9">
        <w:rPr>
          <w:rFonts w:ascii="Times New Roman" w:eastAsia="Times New Roman" w:hAnsi="Times New Roman" w:cs="Times New Roman"/>
          <w:bCs/>
          <w:i/>
          <w:iCs/>
          <w:sz w:val="20"/>
          <w:szCs w:val="20"/>
        </w:rPr>
        <w:t xml:space="preserve">Публичное </w:t>
      </w:r>
      <w:r w:rsidRPr="001E7458">
        <w:rPr>
          <w:rFonts w:ascii="Times New Roman" w:eastAsia="Times New Roman" w:hAnsi="Times New Roman" w:cs="Times New Roman"/>
          <w:bCs/>
          <w:i/>
          <w:iCs/>
          <w:sz w:val="20"/>
          <w:szCs w:val="20"/>
        </w:rPr>
        <w:t>акционерное общество</w:t>
      </w:r>
      <w:r w:rsidRPr="001E7458">
        <w:rPr>
          <w:rFonts w:ascii="Times New Roman" w:eastAsia="Times New Roman" w:hAnsi="Times New Roman" w:cs="Times New Roman"/>
          <w:bCs/>
          <w:iCs/>
          <w:sz w:val="20"/>
          <w:szCs w:val="20"/>
        </w:rPr>
        <w:t xml:space="preserve"> </w:t>
      </w:r>
      <w:r w:rsidRPr="001E7458">
        <w:rPr>
          <w:rFonts w:ascii="Times New Roman" w:eastAsia="Times New Roman" w:hAnsi="Times New Roman" w:cs="Times New Roman"/>
          <w:bCs/>
          <w:i/>
          <w:iCs/>
          <w:sz w:val="20"/>
          <w:szCs w:val="20"/>
        </w:rPr>
        <w:t>(</w:t>
      </w:r>
      <w:r w:rsidR="004010D9">
        <w:rPr>
          <w:rFonts w:ascii="Times New Roman" w:eastAsia="Times New Roman" w:hAnsi="Times New Roman" w:cs="Times New Roman"/>
          <w:bCs/>
          <w:i/>
          <w:iCs/>
          <w:sz w:val="20"/>
          <w:szCs w:val="20"/>
        </w:rPr>
        <w:t>П</w:t>
      </w:r>
      <w:r w:rsidRPr="001E7458">
        <w:rPr>
          <w:rFonts w:ascii="Times New Roman" w:eastAsia="Times New Roman" w:hAnsi="Times New Roman" w:cs="Times New Roman"/>
          <w:bCs/>
          <w:i/>
          <w:iCs/>
          <w:sz w:val="20"/>
          <w:szCs w:val="20"/>
        </w:rPr>
        <w:t>АО)</w:t>
      </w:r>
      <w:r w:rsidRPr="001E7458">
        <w:rPr>
          <w:rFonts w:ascii="Times New Roman" w:eastAsia="Times New Roman" w:hAnsi="Times New Roman" w:cs="Times New Roman"/>
          <w:bCs/>
          <w:iCs/>
          <w:sz w:val="20"/>
          <w:szCs w:val="20"/>
        </w:rPr>
        <w:t xml:space="preserve"> </w:t>
      </w:r>
      <w:r w:rsidRPr="001E7458">
        <w:rPr>
          <w:rFonts w:ascii="Times New Roman" w:eastAsia="Times New Roman" w:hAnsi="Times New Roman" w:cs="Times New Roman"/>
          <w:sz w:val="20"/>
          <w:szCs w:val="20"/>
        </w:rPr>
        <w:t xml:space="preserve">вправе проводить открытую подписку на свои акции (т.е. предлагать их для приобретения неограниченному кругу лиц), их акции могут свободно продаваться и покупаться. </w:t>
      </w:r>
      <w:r w:rsidRPr="001E7458">
        <w:rPr>
          <w:rFonts w:ascii="Times New Roman" w:eastAsia="Times New Roman" w:hAnsi="Times New Roman" w:cs="Times New Roman"/>
          <w:bCs/>
          <w:i/>
          <w:iCs/>
          <w:sz w:val="20"/>
          <w:szCs w:val="20"/>
        </w:rPr>
        <w:t xml:space="preserve">Акции </w:t>
      </w:r>
      <w:r w:rsidR="004010D9">
        <w:rPr>
          <w:rFonts w:ascii="Times New Roman" w:eastAsia="Times New Roman" w:hAnsi="Times New Roman" w:cs="Times New Roman"/>
          <w:bCs/>
          <w:i/>
          <w:iCs/>
          <w:sz w:val="20"/>
          <w:szCs w:val="20"/>
        </w:rPr>
        <w:t>непубличного</w:t>
      </w:r>
      <w:r w:rsidRPr="001E7458">
        <w:rPr>
          <w:rFonts w:ascii="Times New Roman" w:eastAsia="Times New Roman" w:hAnsi="Times New Roman" w:cs="Times New Roman"/>
          <w:bCs/>
          <w:i/>
          <w:iCs/>
          <w:sz w:val="20"/>
          <w:szCs w:val="20"/>
        </w:rPr>
        <w:t xml:space="preserve"> акционерного общества </w:t>
      </w:r>
      <w:r w:rsidRPr="001E7458">
        <w:rPr>
          <w:rFonts w:ascii="Times New Roman" w:eastAsia="Times New Roman" w:hAnsi="Times New Roman" w:cs="Times New Roman"/>
          <w:sz w:val="20"/>
          <w:szCs w:val="20"/>
        </w:rPr>
        <w:t xml:space="preserve">должны распределяться только среди его учредителей или заранее определенного круга лиц. Минимальный размер уставного капитала для </w:t>
      </w:r>
      <w:r w:rsidR="004010D9">
        <w:rPr>
          <w:rFonts w:ascii="Times New Roman" w:eastAsia="Times New Roman" w:hAnsi="Times New Roman" w:cs="Times New Roman"/>
          <w:sz w:val="20"/>
          <w:szCs w:val="20"/>
        </w:rPr>
        <w:t xml:space="preserve">публичных обществ </w:t>
      </w:r>
      <w:r w:rsidRPr="001E7458">
        <w:rPr>
          <w:rFonts w:ascii="Times New Roman" w:eastAsia="Times New Roman" w:hAnsi="Times New Roman" w:cs="Times New Roman"/>
          <w:sz w:val="20"/>
          <w:szCs w:val="20"/>
        </w:rPr>
        <w:t xml:space="preserve">1000 минимальных окладов, для </w:t>
      </w:r>
      <w:r w:rsidR="004010D9">
        <w:rPr>
          <w:rFonts w:ascii="Times New Roman" w:eastAsia="Times New Roman" w:hAnsi="Times New Roman" w:cs="Times New Roman"/>
          <w:sz w:val="20"/>
          <w:szCs w:val="20"/>
        </w:rPr>
        <w:t>непубличных</w:t>
      </w:r>
      <w:r w:rsidRPr="001E7458">
        <w:rPr>
          <w:rFonts w:ascii="Times New Roman" w:eastAsia="Times New Roman" w:hAnsi="Times New Roman" w:cs="Times New Roman"/>
          <w:sz w:val="20"/>
          <w:szCs w:val="20"/>
        </w:rPr>
        <w:t xml:space="preserve"> – 100 минимальных окладов. Число участников </w:t>
      </w:r>
      <w:r w:rsidR="00D82C3E">
        <w:rPr>
          <w:rFonts w:ascii="Times New Roman" w:eastAsia="Times New Roman" w:hAnsi="Times New Roman" w:cs="Times New Roman"/>
          <w:sz w:val="20"/>
          <w:szCs w:val="20"/>
        </w:rPr>
        <w:t xml:space="preserve">непубличного </w:t>
      </w:r>
      <w:r w:rsidRPr="001E7458">
        <w:rPr>
          <w:rFonts w:ascii="Times New Roman" w:eastAsia="Times New Roman" w:hAnsi="Times New Roman" w:cs="Times New Roman"/>
          <w:sz w:val="20"/>
          <w:szCs w:val="20"/>
        </w:rPr>
        <w:t>АО не должно превышать числа</w:t>
      </w:r>
      <w:r w:rsidR="00D82C3E">
        <w:rPr>
          <w:rFonts w:ascii="Times New Roman" w:eastAsia="Times New Roman" w:hAnsi="Times New Roman" w:cs="Times New Roman"/>
          <w:sz w:val="20"/>
          <w:szCs w:val="20"/>
        </w:rPr>
        <w:t>,</w:t>
      </w:r>
      <w:r w:rsidRPr="001E7458">
        <w:rPr>
          <w:rFonts w:ascii="Times New Roman" w:eastAsia="Times New Roman" w:hAnsi="Times New Roman" w:cs="Times New Roman"/>
          <w:sz w:val="20"/>
          <w:szCs w:val="20"/>
        </w:rPr>
        <w:t xml:space="preserve"> установленного законом об акционерных обществах (в настоящее время 50 акционеров-участников), в противном случае оно подлежит преобразованию в </w:t>
      </w:r>
      <w:r w:rsidR="00D82C3E">
        <w:rPr>
          <w:rFonts w:ascii="Times New Roman" w:eastAsia="Times New Roman" w:hAnsi="Times New Roman" w:cs="Times New Roman"/>
          <w:sz w:val="20"/>
          <w:szCs w:val="20"/>
        </w:rPr>
        <w:t>П</w:t>
      </w:r>
      <w:r w:rsidRPr="001E7458">
        <w:rPr>
          <w:rFonts w:ascii="Times New Roman" w:eastAsia="Times New Roman" w:hAnsi="Times New Roman" w:cs="Times New Roman"/>
          <w:sz w:val="20"/>
          <w:szCs w:val="20"/>
        </w:rPr>
        <w:t>АО в течение года, а по истечении этого срока ликвидации, если их число не уменьшится до установленного законом предела</w:t>
      </w:r>
      <w:r w:rsidRPr="001E7458">
        <w:rPr>
          <w:rFonts w:ascii="Times New Roman" w:eastAsia="Times New Roman" w:hAnsi="Times New Roman" w:cs="Times New Roman"/>
          <w:sz w:val="23"/>
          <w:szCs w:val="23"/>
        </w:rPr>
        <w:t>.</w:t>
      </w:r>
    </w:p>
    <w:p w:rsidR="001E7458" w:rsidRPr="00684A22" w:rsidRDefault="001E7458" w:rsidP="001E7458">
      <w:pPr>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684A22">
        <w:rPr>
          <w:rFonts w:ascii="Times New Roman" w:eastAsia="Times New Roman" w:hAnsi="Times New Roman" w:cs="Times New Roman"/>
          <w:color w:val="000000"/>
          <w:sz w:val="20"/>
          <w:szCs w:val="20"/>
        </w:rPr>
        <w:t xml:space="preserve">К субъектам малого предпринимательства в соответствии с </w:t>
      </w:r>
      <w:r w:rsidRPr="00684A22">
        <w:rPr>
          <w:rFonts w:ascii="Times New Roman" w:eastAsia="Times New Roman" w:hAnsi="Times New Roman" w:cs="Times New Roman"/>
          <w:bCs/>
          <w:color w:val="000000"/>
          <w:sz w:val="20"/>
          <w:szCs w:val="20"/>
        </w:rPr>
        <w:t xml:space="preserve">Федеральным Законом “О </w:t>
      </w:r>
      <w:r w:rsidR="00595FDE" w:rsidRPr="00684A22">
        <w:rPr>
          <w:rFonts w:ascii="Times New Roman" w:eastAsia="Times New Roman" w:hAnsi="Times New Roman" w:cs="Times New Roman"/>
          <w:bCs/>
          <w:color w:val="000000"/>
          <w:sz w:val="20"/>
          <w:szCs w:val="20"/>
        </w:rPr>
        <w:t xml:space="preserve">развитии </w:t>
      </w:r>
      <w:r w:rsidRPr="00684A22">
        <w:rPr>
          <w:rFonts w:ascii="Times New Roman" w:eastAsia="Times New Roman" w:hAnsi="Times New Roman" w:cs="Times New Roman"/>
          <w:bCs/>
          <w:color w:val="000000"/>
          <w:sz w:val="20"/>
          <w:szCs w:val="20"/>
        </w:rPr>
        <w:t xml:space="preserve">малого </w:t>
      </w:r>
      <w:r w:rsidR="00595FDE" w:rsidRPr="00684A22">
        <w:rPr>
          <w:rFonts w:ascii="Times New Roman" w:eastAsia="Times New Roman" w:hAnsi="Times New Roman" w:cs="Times New Roman"/>
          <w:bCs/>
          <w:color w:val="000000"/>
          <w:sz w:val="20"/>
          <w:szCs w:val="20"/>
        </w:rPr>
        <w:t xml:space="preserve">и среднего </w:t>
      </w:r>
      <w:r w:rsidRPr="00684A22">
        <w:rPr>
          <w:rFonts w:ascii="Times New Roman" w:eastAsia="Times New Roman" w:hAnsi="Times New Roman" w:cs="Times New Roman"/>
          <w:bCs/>
          <w:color w:val="000000"/>
          <w:sz w:val="20"/>
          <w:szCs w:val="20"/>
        </w:rPr>
        <w:t xml:space="preserve">предпринимательства в Российской Федерации” № </w:t>
      </w:r>
      <w:r w:rsidR="00595FDE" w:rsidRPr="00684A22">
        <w:rPr>
          <w:rFonts w:ascii="Times New Roman" w:eastAsia="Times New Roman" w:hAnsi="Times New Roman" w:cs="Times New Roman"/>
          <w:bCs/>
          <w:color w:val="000000"/>
          <w:sz w:val="20"/>
          <w:szCs w:val="20"/>
        </w:rPr>
        <w:t>209</w:t>
      </w:r>
      <w:r w:rsidRPr="00684A22">
        <w:rPr>
          <w:rFonts w:ascii="Times New Roman" w:eastAsia="Times New Roman" w:hAnsi="Times New Roman" w:cs="Times New Roman"/>
          <w:bCs/>
          <w:color w:val="000000"/>
          <w:sz w:val="20"/>
          <w:szCs w:val="20"/>
        </w:rPr>
        <w:t xml:space="preserve">-ФЗ </w:t>
      </w:r>
      <w:r w:rsidRPr="00684A22">
        <w:rPr>
          <w:rFonts w:ascii="Times New Roman" w:eastAsia="Times New Roman" w:hAnsi="Times New Roman" w:cs="Times New Roman"/>
          <w:color w:val="000000"/>
          <w:sz w:val="20"/>
          <w:szCs w:val="20"/>
        </w:rPr>
        <w:t xml:space="preserve">от </w:t>
      </w:r>
      <w:r w:rsidR="00595FDE" w:rsidRPr="00684A22">
        <w:rPr>
          <w:rFonts w:ascii="Times New Roman" w:eastAsia="Times New Roman" w:hAnsi="Times New Roman" w:cs="Times New Roman"/>
          <w:color w:val="000000"/>
          <w:sz w:val="20"/>
          <w:szCs w:val="20"/>
        </w:rPr>
        <w:t>24</w:t>
      </w:r>
      <w:r w:rsidRPr="00684A22">
        <w:rPr>
          <w:rFonts w:ascii="Times New Roman" w:eastAsia="Times New Roman" w:hAnsi="Times New Roman" w:cs="Times New Roman"/>
          <w:color w:val="000000"/>
          <w:sz w:val="20"/>
          <w:szCs w:val="20"/>
        </w:rPr>
        <w:t xml:space="preserve"> </w:t>
      </w:r>
      <w:r w:rsidR="00595FDE" w:rsidRPr="00684A22">
        <w:rPr>
          <w:rFonts w:ascii="Times New Roman" w:eastAsia="Times New Roman" w:hAnsi="Times New Roman" w:cs="Times New Roman"/>
          <w:color w:val="000000"/>
          <w:sz w:val="20"/>
          <w:szCs w:val="20"/>
        </w:rPr>
        <w:t>июля</w:t>
      </w:r>
      <w:r w:rsidRPr="00684A22">
        <w:rPr>
          <w:rFonts w:ascii="Times New Roman" w:eastAsia="Times New Roman" w:hAnsi="Times New Roman" w:cs="Times New Roman"/>
          <w:color w:val="000000"/>
          <w:sz w:val="20"/>
          <w:szCs w:val="20"/>
        </w:rPr>
        <w:t xml:space="preserve"> </w:t>
      </w:r>
      <w:r w:rsidR="00595FDE" w:rsidRPr="00684A22">
        <w:rPr>
          <w:rFonts w:ascii="Times New Roman" w:eastAsia="Times New Roman" w:hAnsi="Times New Roman" w:cs="Times New Roman"/>
          <w:color w:val="000000"/>
          <w:sz w:val="20"/>
          <w:szCs w:val="20"/>
        </w:rPr>
        <w:t xml:space="preserve">2007 </w:t>
      </w:r>
      <w:r w:rsidRPr="00684A22">
        <w:rPr>
          <w:rFonts w:ascii="Times New Roman" w:eastAsia="Times New Roman" w:hAnsi="Times New Roman" w:cs="Times New Roman"/>
          <w:color w:val="000000"/>
          <w:sz w:val="20"/>
          <w:szCs w:val="20"/>
        </w:rPr>
        <w:t>г. отнесены коммерческие организации:</w:t>
      </w:r>
    </w:p>
    <w:p w:rsidR="001E7458" w:rsidRPr="00684A22" w:rsidRDefault="001E7458" w:rsidP="0071701A">
      <w:pPr>
        <w:numPr>
          <w:ilvl w:val="0"/>
          <w:numId w:val="12"/>
        </w:numPr>
        <w:autoSpaceDE w:val="0"/>
        <w:autoSpaceDN w:val="0"/>
        <w:adjustRightInd w:val="0"/>
        <w:spacing w:after="0" w:line="240" w:lineRule="auto"/>
        <w:ind w:left="360" w:firstLine="284"/>
        <w:jc w:val="both"/>
        <w:rPr>
          <w:rFonts w:ascii="Times New Roman" w:eastAsia="Times New Roman" w:hAnsi="Times New Roman" w:cs="Times New Roman"/>
          <w:color w:val="000000"/>
          <w:sz w:val="20"/>
          <w:szCs w:val="20"/>
        </w:rPr>
      </w:pPr>
      <w:r w:rsidRPr="00684A22">
        <w:rPr>
          <w:rFonts w:ascii="Times New Roman" w:eastAsia="Times New Roman" w:hAnsi="Times New Roman" w:cs="Times New Roman"/>
          <w:color w:val="000000"/>
          <w:sz w:val="20"/>
          <w:szCs w:val="20"/>
        </w:rPr>
        <w:t>в уставном капитале которых доля участия РФ, субъектов РФ, общественных и религиозных организаций, благотворительных и иных фондов не превышает 25%</w:t>
      </w:r>
      <w:r w:rsidR="00595FDE" w:rsidRPr="00684A22">
        <w:rPr>
          <w:rFonts w:ascii="Times New Roman" w:eastAsia="Times New Roman" w:hAnsi="Times New Roman" w:cs="Times New Roman"/>
          <w:color w:val="000000"/>
          <w:sz w:val="20"/>
          <w:szCs w:val="20"/>
        </w:rPr>
        <w:t xml:space="preserve"> (не распространяется на ХО по 217 ФЗ)</w:t>
      </w:r>
      <w:r w:rsidRPr="00684A22">
        <w:rPr>
          <w:rFonts w:ascii="Times New Roman" w:eastAsia="Times New Roman" w:hAnsi="Times New Roman" w:cs="Times New Roman"/>
          <w:color w:val="000000"/>
          <w:sz w:val="20"/>
          <w:szCs w:val="20"/>
        </w:rPr>
        <w:t xml:space="preserve">; </w:t>
      </w:r>
    </w:p>
    <w:p w:rsidR="001E7458" w:rsidRPr="00684A22" w:rsidRDefault="001E7458" w:rsidP="0071701A">
      <w:pPr>
        <w:numPr>
          <w:ilvl w:val="0"/>
          <w:numId w:val="12"/>
        </w:numPr>
        <w:autoSpaceDE w:val="0"/>
        <w:autoSpaceDN w:val="0"/>
        <w:adjustRightInd w:val="0"/>
        <w:spacing w:after="0" w:line="240" w:lineRule="auto"/>
        <w:ind w:left="360" w:firstLine="284"/>
        <w:jc w:val="both"/>
        <w:rPr>
          <w:rFonts w:ascii="Times New Roman" w:eastAsia="Times New Roman" w:hAnsi="Times New Roman" w:cs="Times New Roman"/>
          <w:color w:val="000000"/>
          <w:sz w:val="20"/>
          <w:szCs w:val="20"/>
        </w:rPr>
      </w:pPr>
      <w:r w:rsidRPr="00684A22">
        <w:rPr>
          <w:rFonts w:ascii="Times New Roman" w:eastAsia="Times New Roman" w:hAnsi="Times New Roman" w:cs="Times New Roman"/>
          <w:color w:val="000000"/>
          <w:sz w:val="20"/>
          <w:szCs w:val="20"/>
        </w:rPr>
        <w:t xml:space="preserve">доля, принадлежащая одному или нескольким юридическим лицам, не являющимся субъектами малого предпринимательства, не превышает 25%; </w:t>
      </w:r>
    </w:p>
    <w:p w:rsidR="001E7458" w:rsidRPr="00684A22" w:rsidRDefault="001E7458" w:rsidP="0071701A">
      <w:pPr>
        <w:numPr>
          <w:ilvl w:val="0"/>
          <w:numId w:val="12"/>
        </w:numPr>
        <w:autoSpaceDE w:val="0"/>
        <w:autoSpaceDN w:val="0"/>
        <w:adjustRightInd w:val="0"/>
        <w:spacing w:after="0" w:line="240" w:lineRule="auto"/>
        <w:ind w:left="360" w:firstLine="284"/>
        <w:jc w:val="both"/>
        <w:rPr>
          <w:rFonts w:ascii="Times New Roman" w:eastAsia="Times New Roman" w:hAnsi="Times New Roman" w:cs="Times New Roman"/>
          <w:color w:val="000000"/>
          <w:sz w:val="20"/>
          <w:szCs w:val="20"/>
        </w:rPr>
      </w:pPr>
      <w:r w:rsidRPr="00684A22">
        <w:rPr>
          <w:rFonts w:ascii="Times New Roman" w:eastAsia="Times New Roman" w:hAnsi="Times New Roman" w:cs="Times New Roman"/>
          <w:color w:val="000000"/>
          <w:sz w:val="20"/>
          <w:szCs w:val="20"/>
        </w:rPr>
        <w:t>среднесписочная численность работников за отчетный период, не превышает 100 человек</w:t>
      </w:r>
      <w:r w:rsidR="00595FDE" w:rsidRPr="00684A22">
        <w:rPr>
          <w:rFonts w:ascii="Times New Roman" w:eastAsia="Times New Roman" w:hAnsi="Times New Roman" w:cs="Times New Roman"/>
          <w:color w:val="000000"/>
          <w:sz w:val="20"/>
          <w:szCs w:val="20"/>
        </w:rPr>
        <w:t xml:space="preserve"> (</w:t>
      </w:r>
      <w:proofErr w:type="spellStart"/>
      <w:r w:rsidR="00595FDE" w:rsidRPr="00684A22">
        <w:rPr>
          <w:rFonts w:ascii="Times New Roman" w:eastAsia="Times New Roman" w:hAnsi="Times New Roman" w:cs="Times New Roman"/>
          <w:color w:val="000000"/>
          <w:sz w:val="20"/>
          <w:szCs w:val="20"/>
        </w:rPr>
        <w:t>микропредприятия</w:t>
      </w:r>
      <w:proofErr w:type="spellEnd"/>
      <w:r w:rsidR="00595FDE" w:rsidRPr="00684A22">
        <w:rPr>
          <w:rFonts w:ascii="Times New Roman" w:eastAsia="Times New Roman" w:hAnsi="Times New Roman" w:cs="Times New Roman"/>
          <w:color w:val="000000"/>
          <w:sz w:val="20"/>
          <w:szCs w:val="20"/>
        </w:rPr>
        <w:t xml:space="preserve"> – до 15 человек);</w:t>
      </w:r>
    </w:p>
    <w:p w:rsidR="00595FDE" w:rsidRPr="00684A22" w:rsidRDefault="00595FDE" w:rsidP="0071701A">
      <w:pPr>
        <w:numPr>
          <w:ilvl w:val="0"/>
          <w:numId w:val="12"/>
        </w:numPr>
        <w:autoSpaceDE w:val="0"/>
        <w:autoSpaceDN w:val="0"/>
        <w:adjustRightInd w:val="0"/>
        <w:spacing w:after="0" w:line="240" w:lineRule="auto"/>
        <w:ind w:left="360" w:firstLine="284"/>
        <w:jc w:val="both"/>
        <w:rPr>
          <w:rFonts w:ascii="Times New Roman" w:eastAsia="Times New Roman" w:hAnsi="Times New Roman" w:cs="Times New Roman"/>
          <w:color w:val="000000"/>
          <w:sz w:val="20"/>
          <w:szCs w:val="20"/>
        </w:rPr>
      </w:pPr>
      <w:r w:rsidRPr="00684A22">
        <w:rPr>
          <w:rFonts w:ascii="Times New Roman" w:hAnsi="Times New Roman" w:cs="Times New Roman"/>
          <w:color w:val="000000"/>
          <w:sz w:val="20"/>
          <w:szCs w:val="20"/>
          <w:shd w:val="clear" w:color="auto" w:fill="FFFFFF"/>
        </w:rPr>
        <w:t xml:space="preserve">выручка от реализации товаров (работ, услуг) без учета налога на добавленную стоимость или балансовая стоимость активов (остаточная стоимость основных средств и нематериальных активов) за предшествующий календарный год не должна </w:t>
      </w:r>
      <w:r w:rsidRPr="00684A22">
        <w:rPr>
          <w:rFonts w:ascii="Times New Roman" w:hAnsi="Times New Roman" w:cs="Times New Roman"/>
          <w:color w:val="000000"/>
          <w:sz w:val="20"/>
          <w:szCs w:val="20"/>
          <w:shd w:val="clear" w:color="auto" w:fill="FFFFFF"/>
        </w:rPr>
        <w:lastRenderedPageBreak/>
        <w:t>превышать</w:t>
      </w:r>
      <w:r w:rsidRPr="00684A22">
        <w:rPr>
          <w:rStyle w:val="apple-converted-space"/>
          <w:rFonts w:ascii="Times New Roman" w:hAnsi="Times New Roman" w:cs="Times New Roman"/>
          <w:color w:val="000000"/>
          <w:sz w:val="20"/>
          <w:szCs w:val="20"/>
          <w:shd w:val="clear" w:color="auto" w:fill="FFFFFF"/>
        </w:rPr>
        <w:t> </w:t>
      </w:r>
      <w:r w:rsidRPr="00684A22">
        <w:rPr>
          <w:rFonts w:ascii="Times New Roman" w:hAnsi="Times New Roman" w:cs="Times New Roman"/>
          <w:sz w:val="20"/>
          <w:szCs w:val="20"/>
        </w:rPr>
        <w:t xml:space="preserve">800 млн. для малых предприятий и 120 млн. для </w:t>
      </w:r>
      <w:proofErr w:type="spellStart"/>
      <w:r w:rsidRPr="00684A22">
        <w:rPr>
          <w:rFonts w:ascii="Times New Roman" w:hAnsi="Times New Roman" w:cs="Times New Roman"/>
          <w:sz w:val="20"/>
          <w:szCs w:val="20"/>
        </w:rPr>
        <w:t>микропредприятий</w:t>
      </w:r>
      <w:proofErr w:type="spellEnd"/>
      <w:r w:rsidRPr="00684A22">
        <w:rPr>
          <w:rFonts w:ascii="Times New Roman" w:hAnsi="Times New Roman" w:cs="Times New Roman"/>
          <w:sz w:val="20"/>
          <w:szCs w:val="20"/>
        </w:rPr>
        <w:t>.</w:t>
      </w:r>
    </w:p>
    <w:p w:rsidR="001E7458" w:rsidRPr="00684A22" w:rsidRDefault="001E7458" w:rsidP="001E7458">
      <w:pPr>
        <w:spacing w:after="0" w:line="240" w:lineRule="auto"/>
        <w:ind w:firstLine="284"/>
        <w:jc w:val="both"/>
        <w:rPr>
          <w:rFonts w:ascii="Times New Roman" w:eastAsia="Times New Roman" w:hAnsi="Times New Roman" w:cs="Times New Roman"/>
          <w:sz w:val="20"/>
          <w:szCs w:val="20"/>
        </w:rPr>
      </w:pPr>
      <w:r w:rsidRPr="00684A22">
        <w:rPr>
          <w:rFonts w:ascii="Times New Roman" w:eastAsia="Times New Roman" w:hAnsi="Times New Roman" w:cs="Times New Roman"/>
          <w:sz w:val="20"/>
          <w:szCs w:val="20"/>
        </w:rPr>
        <w:t xml:space="preserve">Под субъектами малого предпринимательства понимаются также физические лица, занимающиеся предпринимательской деятельностью без образования юридического лица. </w:t>
      </w:r>
    </w:p>
    <w:p w:rsidR="00454547" w:rsidRPr="00684A22" w:rsidRDefault="00454547" w:rsidP="00684A22">
      <w:pPr>
        <w:spacing w:after="0" w:line="240" w:lineRule="auto"/>
        <w:ind w:firstLine="284"/>
        <w:jc w:val="both"/>
        <w:rPr>
          <w:rFonts w:ascii="Times New Roman" w:hAnsi="Times New Roman" w:cs="Times New Roman"/>
          <w:b/>
          <w:bCs/>
          <w:sz w:val="20"/>
          <w:szCs w:val="20"/>
          <w:lang w:val="en-US"/>
        </w:rPr>
      </w:pPr>
      <w:r w:rsidRPr="00684A22">
        <w:rPr>
          <w:rFonts w:ascii="Times New Roman" w:hAnsi="Times New Roman" w:cs="Times New Roman"/>
          <w:b/>
          <w:bCs/>
          <w:i/>
          <w:iCs/>
          <w:sz w:val="20"/>
          <w:szCs w:val="20"/>
        </w:rPr>
        <w:t>Специфические черты инновационных компаний</w:t>
      </w:r>
      <w:r w:rsidRPr="00684A22">
        <w:rPr>
          <w:rFonts w:ascii="Times New Roman" w:hAnsi="Times New Roman" w:cs="Times New Roman"/>
          <w:b/>
          <w:bCs/>
          <w:sz w:val="20"/>
          <w:szCs w:val="20"/>
        </w:rPr>
        <w:t>:</w:t>
      </w:r>
    </w:p>
    <w:p w:rsidR="00454547" w:rsidRPr="00684A22" w:rsidRDefault="00454547" w:rsidP="0071701A">
      <w:pPr>
        <w:numPr>
          <w:ilvl w:val="0"/>
          <w:numId w:val="18"/>
        </w:numPr>
        <w:tabs>
          <w:tab w:val="clear" w:pos="720"/>
          <w:tab w:val="num" w:pos="567"/>
        </w:tabs>
        <w:spacing w:after="0" w:line="240" w:lineRule="auto"/>
        <w:ind w:left="0" w:firstLine="284"/>
        <w:jc w:val="both"/>
        <w:rPr>
          <w:rFonts w:ascii="Times New Roman" w:hAnsi="Times New Roman" w:cs="Times New Roman"/>
          <w:sz w:val="20"/>
          <w:szCs w:val="20"/>
        </w:rPr>
      </w:pPr>
      <w:r w:rsidRPr="00684A22">
        <w:rPr>
          <w:rFonts w:ascii="Times New Roman" w:hAnsi="Times New Roman" w:cs="Times New Roman"/>
          <w:sz w:val="20"/>
          <w:szCs w:val="20"/>
        </w:rPr>
        <w:t xml:space="preserve">Действуют </w:t>
      </w:r>
      <w:r w:rsidRPr="00684A22">
        <w:rPr>
          <w:rFonts w:ascii="Times New Roman" w:hAnsi="Times New Roman" w:cs="Times New Roman"/>
          <w:b/>
          <w:bCs/>
          <w:sz w:val="20"/>
          <w:szCs w:val="20"/>
        </w:rPr>
        <w:t xml:space="preserve">в условиях </w:t>
      </w:r>
      <w:r w:rsidRPr="00684A22">
        <w:rPr>
          <w:rFonts w:ascii="Times New Roman" w:hAnsi="Times New Roman" w:cs="Times New Roman"/>
          <w:sz w:val="20"/>
          <w:szCs w:val="20"/>
        </w:rPr>
        <w:t xml:space="preserve">дополнительных (по сравнению с другими секторами) </w:t>
      </w:r>
      <w:r w:rsidRPr="00684A22">
        <w:rPr>
          <w:rFonts w:ascii="Times New Roman" w:hAnsi="Times New Roman" w:cs="Times New Roman"/>
          <w:b/>
          <w:bCs/>
          <w:sz w:val="20"/>
          <w:szCs w:val="20"/>
        </w:rPr>
        <w:t>высоких рисков</w:t>
      </w:r>
      <w:r w:rsidRPr="00684A22">
        <w:rPr>
          <w:rFonts w:ascii="Times New Roman" w:hAnsi="Times New Roman" w:cs="Times New Roman"/>
          <w:sz w:val="20"/>
          <w:szCs w:val="20"/>
        </w:rPr>
        <w:t>, которые возникают из-за высокой степени внутренней и внешней неопределенности (новые продукты и новые или зарождающимися рынки);</w:t>
      </w:r>
    </w:p>
    <w:p w:rsidR="00454547" w:rsidRPr="00684A22" w:rsidRDefault="00454547" w:rsidP="0071701A">
      <w:pPr>
        <w:numPr>
          <w:ilvl w:val="0"/>
          <w:numId w:val="18"/>
        </w:numPr>
        <w:tabs>
          <w:tab w:val="clear" w:pos="720"/>
          <w:tab w:val="num" w:pos="567"/>
        </w:tabs>
        <w:spacing w:after="0" w:line="240" w:lineRule="auto"/>
        <w:ind w:left="0" w:firstLine="284"/>
        <w:jc w:val="both"/>
        <w:rPr>
          <w:rFonts w:ascii="Times New Roman" w:hAnsi="Times New Roman" w:cs="Times New Roman"/>
          <w:sz w:val="20"/>
          <w:szCs w:val="20"/>
        </w:rPr>
      </w:pPr>
      <w:r w:rsidRPr="00684A22">
        <w:rPr>
          <w:rFonts w:ascii="Times New Roman" w:hAnsi="Times New Roman" w:cs="Times New Roman"/>
          <w:sz w:val="20"/>
          <w:szCs w:val="20"/>
        </w:rPr>
        <w:t>как правило, на начальном этапе реализации инновационного проекта компании не имеют положительного денежного потока;</w:t>
      </w:r>
    </w:p>
    <w:p w:rsidR="00454547" w:rsidRPr="00684A22" w:rsidRDefault="00454547" w:rsidP="0071701A">
      <w:pPr>
        <w:numPr>
          <w:ilvl w:val="0"/>
          <w:numId w:val="18"/>
        </w:numPr>
        <w:tabs>
          <w:tab w:val="clear" w:pos="720"/>
          <w:tab w:val="num" w:pos="567"/>
        </w:tabs>
        <w:spacing w:after="0" w:line="240" w:lineRule="auto"/>
        <w:ind w:left="0" w:firstLine="284"/>
        <w:jc w:val="both"/>
        <w:rPr>
          <w:rFonts w:ascii="Times New Roman" w:hAnsi="Times New Roman" w:cs="Times New Roman"/>
          <w:sz w:val="20"/>
          <w:szCs w:val="20"/>
        </w:rPr>
      </w:pPr>
      <w:r w:rsidRPr="00684A22">
        <w:rPr>
          <w:rFonts w:ascii="Times New Roman" w:hAnsi="Times New Roman" w:cs="Times New Roman"/>
          <w:sz w:val="20"/>
          <w:szCs w:val="20"/>
        </w:rPr>
        <w:t xml:space="preserve">материальные активы имеют второстепенное значение, главный актив – технология или идея продукта, а также люди, авторы идеи, которые подвержены опасности быстрой потери стоимости; </w:t>
      </w:r>
    </w:p>
    <w:p w:rsidR="00454547" w:rsidRPr="00684A22" w:rsidRDefault="00454547" w:rsidP="0071701A">
      <w:pPr>
        <w:numPr>
          <w:ilvl w:val="0"/>
          <w:numId w:val="18"/>
        </w:numPr>
        <w:tabs>
          <w:tab w:val="clear" w:pos="720"/>
          <w:tab w:val="num" w:pos="567"/>
        </w:tabs>
        <w:spacing w:after="0" w:line="240" w:lineRule="auto"/>
        <w:ind w:left="0" w:firstLine="284"/>
        <w:jc w:val="both"/>
        <w:rPr>
          <w:rFonts w:ascii="Times New Roman" w:hAnsi="Times New Roman" w:cs="Times New Roman"/>
          <w:sz w:val="20"/>
          <w:szCs w:val="20"/>
        </w:rPr>
      </w:pPr>
      <w:r w:rsidRPr="00684A22">
        <w:rPr>
          <w:rFonts w:ascii="Times New Roman" w:hAnsi="Times New Roman" w:cs="Times New Roman"/>
          <w:sz w:val="20"/>
          <w:szCs w:val="20"/>
        </w:rPr>
        <w:t>непрерывные технологические изменения и короткие жизненные циклы инновационных продуктов усложняют задачу достоверного прогнозирования. Быстрая смена продуктов на рынке повышает риск того, что значительные вложения в разработку наукоемких продуктов не окупятся;</w:t>
      </w:r>
    </w:p>
    <w:p w:rsidR="00454547" w:rsidRPr="00684A22" w:rsidRDefault="00454547" w:rsidP="0071701A">
      <w:pPr>
        <w:numPr>
          <w:ilvl w:val="0"/>
          <w:numId w:val="18"/>
        </w:numPr>
        <w:tabs>
          <w:tab w:val="clear" w:pos="720"/>
          <w:tab w:val="num" w:pos="567"/>
        </w:tabs>
        <w:spacing w:after="0" w:line="240" w:lineRule="auto"/>
        <w:ind w:left="0" w:firstLine="284"/>
        <w:jc w:val="both"/>
        <w:rPr>
          <w:rFonts w:ascii="Times New Roman" w:hAnsi="Times New Roman" w:cs="Times New Roman"/>
          <w:sz w:val="20"/>
          <w:szCs w:val="20"/>
        </w:rPr>
      </w:pPr>
      <w:r w:rsidRPr="00684A22">
        <w:rPr>
          <w:rFonts w:ascii="Times New Roman" w:hAnsi="Times New Roman" w:cs="Times New Roman"/>
          <w:sz w:val="20"/>
          <w:szCs w:val="20"/>
        </w:rPr>
        <w:t>интеллектуальная собственность компании требует постоянного внутреннего контроля и правовой защиты;</w:t>
      </w:r>
    </w:p>
    <w:p w:rsidR="00454547" w:rsidRPr="00684A22" w:rsidRDefault="00454547" w:rsidP="0071701A">
      <w:pPr>
        <w:numPr>
          <w:ilvl w:val="0"/>
          <w:numId w:val="18"/>
        </w:numPr>
        <w:tabs>
          <w:tab w:val="clear" w:pos="720"/>
          <w:tab w:val="num" w:pos="567"/>
        </w:tabs>
        <w:spacing w:after="0" w:line="240" w:lineRule="auto"/>
        <w:ind w:left="0" w:firstLine="284"/>
        <w:jc w:val="both"/>
        <w:rPr>
          <w:rFonts w:ascii="Times New Roman" w:hAnsi="Times New Roman" w:cs="Times New Roman"/>
          <w:sz w:val="20"/>
          <w:szCs w:val="20"/>
        </w:rPr>
      </w:pPr>
      <w:r w:rsidRPr="00684A22">
        <w:rPr>
          <w:rFonts w:ascii="Times New Roman" w:hAnsi="Times New Roman" w:cs="Times New Roman"/>
          <w:sz w:val="20"/>
          <w:szCs w:val="20"/>
        </w:rPr>
        <w:t>в качестве руководителей часто выступают ученые или специалисты-исследователи с небольшим опытом и знаниями в области управления бизнесом, логистике, маркетинге, продаже, финансах и т.д., что не позволяет молодой компании эффективно распорядиться имеющимся потенциалом.</w:t>
      </w:r>
    </w:p>
    <w:p w:rsidR="001E7458" w:rsidRPr="001E7458" w:rsidRDefault="00301254" w:rsidP="001E7458">
      <w:pPr>
        <w:spacing w:after="0" w:line="240" w:lineRule="auto"/>
        <w:ind w:firstLine="284"/>
        <w:jc w:val="both"/>
        <w:rPr>
          <w:rFonts w:ascii="Times New Roman" w:eastAsia="Times New Roman" w:hAnsi="Times New Roman" w:cs="Times New Roman"/>
          <w:sz w:val="20"/>
          <w:szCs w:val="20"/>
        </w:rPr>
      </w:pPr>
      <w:r>
        <w:rPr>
          <w:rFonts w:ascii="Times New Roman" w:eastAsia="Times New Roman" w:hAnsi="Times New Roman" w:cs="Times New Roman"/>
          <w:b/>
          <w:i/>
          <w:sz w:val="20"/>
          <w:szCs w:val="20"/>
        </w:rPr>
        <w:t xml:space="preserve">Формирование инновационной организации: подбор команды и бизнес планирование. </w:t>
      </w:r>
      <w:r w:rsidR="001E7458" w:rsidRPr="001E7458">
        <w:rPr>
          <w:rFonts w:ascii="Times New Roman" w:eastAsia="Times New Roman" w:hAnsi="Times New Roman" w:cs="Times New Roman"/>
          <w:sz w:val="20"/>
          <w:szCs w:val="20"/>
        </w:rPr>
        <w:t xml:space="preserve">Для образования малого инновационного предприятия чрезвычайно важно иметь квалифицированную, сплоченную и мотивированную предпринимательскую команду, которая должна включать изобретателя, менеджера, маркетолога и финансиста. Она должна быть готова к тяжелой работе, иметь терпение, выносливость, быть гибкой, обучающейся, целеустремленной. Именно </w:t>
      </w:r>
      <w:proofErr w:type="spellStart"/>
      <w:r w:rsidR="001E7458" w:rsidRPr="001E7458">
        <w:rPr>
          <w:rFonts w:ascii="Times New Roman" w:eastAsia="Times New Roman" w:hAnsi="Times New Roman" w:cs="Times New Roman"/>
          <w:sz w:val="20"/>
          <w:szCs w:val="20"/>
        </w:rPr>
        <w:t>харизматичная</w:t>
      </w:r>
      <w:proofErr w:type="spellEnd"/>
      <w:r w:rsidR="001E7458" w:rsidRPr="001E7458">
        <w:rPr>
          <w:rFonts w:ascii="Times New Roman" w:eastAsia="Times New Roman" w:hAnsi="Times New Roman" w:cs="Times New Roman"/>
          <w:sz w:val="20"/>
          <w:szCs w:val="20"/>
        </w:rPr>
        <w:t xml:space="preserve">, внушающая уверенность в успехе организуемого предприятия команда выступает гарантом получения финансирования инновационного проекта от инвесторов на начальных стадиях развития компании. </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Следующим необходимым действием при организации инновационной компании является разработка подробного </w:t>
      </w:r>
      <w:r w:rsidRPr="001E7458">
        <w:rPr>
          <w:rFonts w:ascii="Times New Roman" w:eastAsia="Times New Roman" w:hAnsi="Times New Roman" w:cs="Times New Roman"/>
          <w:b/>
          <w:i/>
          <w:sz w:val="20"/>
          <w:szCs w:val="20"/>
        </w:rPr>
        <w:t>бизнес-плана</w:t>
      </w:r>
      <w:r w:rsidRPr="001E7458">
        <w:rPr>
          <w:rFonts w:ascii="Times New Roman" w:eastAsia="Times New Roman" w:hAnsi="Times New Roman" w:cs="Times New Roman"/>
          <w:sz w:val="20"/>
          <w:szCs w:val="20"/>
        </w:rPr>
        <w:t xml:space="preserve"> проекта. Бизнес-план должен содержать следующие разделы:</w:t>
      </w:r>
    </w:p>
    <w:p w:rsidR="001E7458" w:rsidRPr="001E7458" w:rsidRDefault="001E7458" w:rsidP="0071701A">
      <w:pPr>
        <w:numPr>
          <w:ilvl w:val="0"/>
          <w:numId w:val="13"/>
        </w:numPr>
        <w:tabs>
          <w:tab w:val="clear" w:pos="1440"/>
          <w:tab w:val="num" w:pos="180"/>
        </w:tabs>
        <w:spacing w:after="0" w:line="240" w:lineRule="auto"/>
        <w:ind w:left="284"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lastRenderedPageBreak/>
        <w:t>Резюме (краткое описание продукта или услуги, новизну продукта и наличие его потребителей, характеристику рынка, источники инвестиций, описание команды и плана действий)</w:t>
      </w:r>
    </w:p>
    <w:p w:rsidR="001E7458" w:rsidRPr="001E7458" w:rsidRDefault="001E7458" w:rsidP="0071701A">
      <w:pPr>
        <w:numPr>
          <w:ilvl w:val="0"/>
          <w:numId w:val="13"/>
        </w:numPr>
        <w:tabs>
          <w:tab w:val="clear" w:pos="1440"/>
          <w:tab w:val="num" w:pos="180"/>
        </w:tabs>
        <w:spacing w:after="0" w:line="240" w:lineRule="auto"/>
        <w:ind w:left="284"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Описание компании и отрасли (область деятельности, миссия, цели и задачи компании, поставщики, заказчики компании, положение дел в отрасли, тенденции ее развития, прогноз на период до 5 лет)</w:t>
      </w:r>
    </w:p>
    <w:p w:rsidR="001E7458" w:rsidRPr="001E7458" w:rsidRDefault="001E7458" w:rsidP="0071701A">
      <w:pPr>
        <w:numPr>
          <w:ilvl w:val="0"/>
          <w:numId w:val="13"/>
        </w:numPr>
        <w:tabs>
          <w:tab w:val="clear" w:pos="1440"/>
          <w:tab w:val="num" w:pos="180"/>
        </w:tabs>
        <w:spacing w:after="0" w:line="240" w:lineRule="auto"/>
        <w:ind w:left="284"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Описание продукта/услуги (какие потребности удовлетворяет, какие преимущества, патенты,  ключевые факторы успеха)</w:t>
      </w:r>
    </w:p>
    <w:p w:rsidR="001E7458" w:rsidRPr="001E7458" w:rsidRDefault="001E7458" w:rsidP="0071701A">
      <w:pPr>
        <w:numPr>
          <w:ilvl w:val="0"/>
          <w:numId w:val="13"/>
        </w:numPr>
        <w:tabs>
          <w:tab w:val="clear" w:pos="1440"/>
          <w:tab w:val="num" w:pos="180"/>
        </w:tabs>
        <w:spacing w:after="0" w:line="240" w:lineRule="auto"/>
        <w:ind w:left="284"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Анализ рынка (общая характеристика, объем и темпы роста, потребители, конкуренты)</w:t>
      </w:r>
    </w:p>
    <w:p w:rsidR="001E7458" w:rsidRPr="001E7458" w:rsidRDefault="001E7458" w:rsidP="0071701A">
      <w:pPr>
        <w:numPr>
          <w:ilvl w:val="0"/>
          <w:numId w:val="13"/>
        </w:numPr>
        <w:tabs>
          <w:tab w:val="clear" w:pos="1440"/>
          <w:tab w:val="num" w:pos="180"/>
        </w:tabs>
        <w:spacing w:after="0" w:line="240" w:lineRule="auto"/>
        <w:ind w:left="284"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Маркетинговый план (стратегия выхода на рынок, цена, каналы сбыта, продвижение продукта)</w:t>
      </w:r>
    </w:p>
    <w:p w:rsidR="001E7458" w:rsidRPr="001E7458" w:rsidRDefault="001E7458" w:rsidP="0071701A">
      <w:pPr>
        <w:numPr>
          <w:ilvl w:val="0"/>
          <w:numId w:val="13"/>
        </w:numPr>
        <w:tabs>
          <w:tab w:val="clear" w:pos="1440"/>
          <w:tab w:val="num" w:pos="180"/>
        </w:tabs>
        <w:spacing w:after="0" w:line="240" w:lineRule="auto"/>
        <w:ind w:left="284"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Производственный план (требуемые НИОКР, оборудование, сырье, контроль качества продукции и др.)</w:t>
      </w:r>
    </w:p>
    <w:p w:rsidR="001E7458" w:rsidRPr="001E7458" w:rsidRDefault="001E7458" w:rsidP="0071701A">
      <w:pPr>
        <w:numPr>
          <w:ilvl w:val="0"/>
          <w:numId w:val="13"/>
        </w:numPr>
        <w:tabs>
          <w:tab w:val="clear" w:pos="1440"/>
          <w:tab w:val="num" w:pos="180"/>
        </w:tabs>
        <w:spacing w:after="0" w:line="240" w:lineRule="auto"/>
        <w:ind w:left="284"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Организационный план (</w:t>
      </w:r>
      <w:proofErr w:type="spellStart"/>
      <w:r w:rsidRPr="001E7458">
        <w:rPr>
          <w:rFonts w:ascii="Times New Roman" w:eastAsia="Times New Roman" w:hAnsi="Times New Roman" w:cs="Times New Roman"/>
          <w:sz w:val="20"/>
          <w:szCs w:val="20"/>
        </w:rPr>
        <w:t>оргструктура</w:t>
      </w:r>
      <w:proofErr w:type="spellEnd"/>
      <w:r w:rsidRPr="001E7458">
        <w:rPr>
          <w:rFonts w:ascii="Times New Roman" w:eastAsia="Times New Roman" w:hAnsi="Times New Roman" w:cs="Times New Roman"/>
          <w:sz w:val="20"/>
          <w:szCs w:val="20"/>
        </w:rPr>
        <w:t xml:space="preserve"> предприятия, система управления, персонал, кадровая политика)</w:t>
      </w:r>
    </w:p>
    <w:p w:rsidR="001E7458" w:rsidRPr="001E7458" w:rsidRDefault="001E7458" w:rsidP="0071701A">
      <w:pPr>
        <w:numPr>
          <w:ilvl w:val="0"/>
          <w:numId w:val="13"/>
        </w:numPr>
        <w:tabs>
          <w:tab w:val="clear" w:pos="1440"/>
          <w:tab w:val="num" w:pos="180"/>
        </w:tabs>
        <w:spacing w:after="0" w:line="240" w:lineRule="auto"/>
        <w:ind w:left="284"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Финансовый план (бюджет продаж, прогноз доходов и расходов, прогнозные баланс, отчет о прибыли и убытках, отчет о движении денежных средств)</w:t>
      </w:r>
    </w:p>
    <w:p w:rsidR="001E7458" w:rsidRPr="001E7458" w:rsidRDefault="001E7458" w:rsidP="0071701A">
      <w:pPr>
        <w:numPr>
          <w:ilvl w:val="0"/>
          <w:numId w:val="13"/>
        </w:numPr>
        <w:tabs>
          <w:tab w:val="clear" w:pos="1440"/>
          <w:tab w:val="num" w:pos="180"/>
        </w:tabs>
        <w:spacing w:after="0" w:line="240" w:lineRule="auto"/>
        <w:ind w:left="284"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Инвестиционный план (источник инвестиций, прибыльность инвестиций, инвестиционные риски)</w:t>
      </w:r>
    </w:p>
    <w:p w:rsidR="001E7458" w:rsidRPr="001E7458" w:rsidRDefault="001E7458" w:rsidP="0071701A">
      <w:pPr>
        <w:numPr>
          <w:ilvl w:val="0"/>
          <w:numId w:val="13"/>
        </w:numPr>
        <w:tabs>
          <w:tab w:val="clear" w:pos="1440"/>
          <w:tab w:val="num" w:pos="180"/>
        </w:tabs>
        <w:spacing w:after="0" w:line="240" w:lineRule="auto"/>
        <w:ind w:left="284"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Сценарии развития с учетом рисков (оптимистичный, нормальный, пессимистичный)</w:t>
      </w:r>
    </w:p>
    <w:p w:rsidR="001E7458" w:rsidRPr="001E7458" w:rsidRDefault="001E7458" w:rsidP="0071701A">
      <w:pPr>
        <w:numPr>
          <w:ilvl w:val="0"/>
          <w:numId w:val="13"/>
        </w:numPr>
        <w:tabs>
          <w:tab w:val="clear" w:pos="1440"/>
          <w:tab w:val="num" w:pos="180"/>
        </w:tabs>
        <w:spacing w:after="0" w:line="240" w:lineRule="auto"/>
        <w:ind w:left="284"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Приложения</w:t>
      </w:r>
    </w:p>
    <w:p w:rsidR="001E7458" w:rsidRDefault="001E7458" w:rsidP="001E7458">
      <w:pPr>
        <w:spacing w:after="0" w:line="240" w:lineRule="auto"/>
        <w:ind w:firstLine="720"/>
        <w:jc w:val="both"/>
        <w:rPr>
          <w:rFonts w:ascii="Times New Roman" w:eastAsia="Times New Roman" w:hAnsi="Times New Roman" w:cs="Times New Roman"/>
          <w:sz w:val="20"/>
          <w:szCs w:val="20"/>
          <w:highlight w:val="yellow"/>
        </w:rPr>
      </w:pPr>
    </w:p>
    <w:p w:rsidR="00CB2620" w:rsidRPr="00E5321D" w:rsidRDefault="00CB2620" w:rsidP="001E7458">
      <w:pPr>
        <w:spacing w:after="0" w:line="240" w:lineRule="auto"/>
        <w:ind w:firstLine="720"/>
        <w:jc w:val="both"/>
        <w:rPr>
          <w:rFonts w:ascii="Times New Roman" w:eastAsia="Times New Roman" w:hAnsi="Times New Roman" w:cs="Times New Roman"/>
          <w:sz w:val="20"/>
          <w:szCs w:val="20"/>
        </w:rPr>
      </w:pPr>
    </w:p>
    <w:p w:rsidR="00AA0414" w:rsidRPr="00E5321D" w:rsidRDefault="00AA0414" w:rsidP="00AA0414">
      <w:pPr>
        <w:spacing w:after="0" w:line="240" w:lineRule="auto"/>
        <w:ind w:firstLine="720"/>
        <w:jc w:val="center"/>
        <w:rPr>
          <w:rFonts w:ascii="Times New Roman" w:eastAsia="Times New Roman" w:hAnsi="Times New Roman" w:cs="Times New Roman"/>
          <w:sz w:val="20"/>
          <w:szCs w:val="20"/>
        </w:rPr>
      </w:pPr>
      <w:r w:rsidRPr="00E5321D">
        <w:rPr>
          <w:rFonts w:ascii="Times New Roman" w:eastAsia="Times New Roman" w:hAnsi="Times New Roman" w:cs="Times New Roman"/>
          <w:sz w:val="20"/>
          <w:szCs w:val="20"/>
        </w:rPr>
        <w:t>***</w:t>
      </w:r>
    </w:p>
    <w:p w:rsidR="00AA0414" w:rsidRPr="00E5321D" w:rsidRDefault="001E0130" w:rsidP="001E0130">
      <w:pPr>
        <w:spacing w:after="0" w:line="240" w:lineRule="auto"/>
        <w:ind w:firstLine="284"/>
        <w:jc w:val="both"/>
        <w:rPr>
          <w:rFonts w:ascii="Times New Roman" w:eastAsia="Times New Roman" w:hAnsi="Times New Roman" w:cs="Times New Roman"/>
          <w:sz w:val="20"/>
          <w:szCs w:val="20"/>
        </w:rPr>
      </w:pPr>
      <w:r w:rsidRPr="00E5321D">
        <w:rPr>
          <w:rFonts w:ascii="Times New Roman" w:eastAsia="Times New Roman" w:hAnsi="Times New Roman" w:cs="Times New Roman"/>
          <w:sz w:val="20"/>
          <w:szCs w:val="20"/>
        </w:rPr>
        <w:t>Коммерциализация результатов научных исследований путем проведения заказных работ с использованием разработанных технологий, продажей лицензий или уступкой прав, создания малых инновационных предприятий для внедрения инноваций может стать существенным источником финансовых средств для развития ВУЗа и повышения качества жизни ученых</w:t>
      </w:r>
      <w:r w:rsidR="009634AB" w:rsidRPr="00E5321D">
        <w:rPr>
          <w:rFonts w:ascii="Times New Roman" w:eastAsia="Times New Roman" w:hAnsi="Times New Roman" w:cs="Times New Roman"/>
          <w:sz w:val="20"/>
          <w:szCs w:val="20"/>
        </w:rPr>
        <w:t>. Для эффективной работы в данном направлении целесообразно выделять специальные отделы</w:t>
      </w:r>
      <w:r w:rsidR="002249AD" w:rsidRPr="00E5321D">
        <w:rPr>
          <w:rFonts w:ascii="Times New Roman" w:eastAsia="Times New Roman" w:hAnsi="Times New Roman" w:cs="Times New Roman"/>
          <w:sz w:val="20"/>
          <w:szCs w:val="20"/>
        </w:rPr>
        <w:t xml:space="preserve"> внутри ВУЗа и факультетов, занимающихся планированием и реализацией мероприятий по коммерциализации.</w:t>
      </w:r>
    </w:p>
    <w:p w:rsidR="00301254" w:rsidRDefault="00301254">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br w:type="page"/>
      </w:r>
    </w:p>
    <w:p w:rsidR="008A1112" w:rsidRDefault="00F1445F" w:rsidP="00F1445F">
      <w:pPr>
        <w:shd w:val="clear" w:color="auto" w:fill="FFFFFF"/>
        <w:autoSpaceDE w:val="0"/>
        <w:autoSpaceDN w:val="0"/>
        <w:adjustRightInd w:val="0"/>
        <w:spacing w:after="0" w:line="240" w:lineRule="auto"/>
        <w:jc w:val="center"/>
        <w:rPr>
          <w:rFonts w:ascii="Times New Roman" w:eastAsia="Times New Roman" w:hAnsi="Times New Roman" w:cs="Times New Roman"/>
          <w:b/>
          <w:sz w:val="20"/>
          <w:szCs w:val="20"/>
        </w:rPr>
      </w:pPr>
      <w:r w:rsidRPr="002A341B">
        <w:rPr>
          <w:rFonts w:ascii="Times New Roman" w:eastAsia="Times New Roman" w:hAnsi="Times New Roman" w:cs="Times New Roman"/>
          <w:b/>
          <w:sz w:val="20"/>
          <w:szCs w:val="20"/>
        </w:rPr>
        <w:lastRenderedPageBreak/>
        <w:t xml:space="preserve">Глава </w:t>
      </w:r>
      <w:r w:rsidR="008C0F01">
        <w:rPr>
          <w:rFonts w:ascii="Times New Roman" w:eastAsia="Times New Roman" w:hAnsi="Times New Roman" w:cs="Times New Roman"/>
          <w:b/>
          <w:sz w:val="20"/>
          <w:szCs w:val="20"/>
        </w:rPr>
        <w:t>6</w:t>
      </w:r>
      <w:r w:rsidRPr="002A341B">
        <w:rPr>
          <w:rFonts w:ascii="Times New Roman" w:eastAsia="Times New Roman" w:hAnsi="Times New Roman" w:cs="Times New Roman"/>
          <w:b/>
          <w:sz w:val="20"/>
          <w:szCs w:val="20"/>
        </w:rPr>
        <w:t xml:space="preserve">. </w:t>
      </w:r>
      <w:r>
        <w:rPr>
          <w:rFonts w:ascii="Times New Roman" w:eastAsia="Times New Roman" w:hAnsi="Times New Roman" w:cs="Times New Roman"/>
          <w:b/>
          <w:sz w:val="20"/>
          <w:szCs w:val="20"/>
        </w:rPr>
        <w:t xml:space="preserve">ИННОВАЦИОННАЯ ИНФРАСТРУКТУРА </w:t>
      </w:r>
    </w:p>
    <w:p w:rsidR="00F1445F" w:rsidRDefault="00F1445F" w:rsidP="00F1445F">
      <w:pPr>
        <w:shd w:val="clear" w:color="auto" w:fill="FFFFFF"/>
        <w:autoSpaceDE w:val="0"/>
        <w:autoSpaceDN w:val="0"/>
        <w:adjustRightInd w:val="0"/>
        <w:spacing w:after="0" w:line="240" w:lineRule="auto"/>
        <w:jc w:val="center"/>
        <w:rPr>
          <w:rFonts w:ascii="Times New Roman" w:eastAsia="Times New Roman" w:hAnsi="Times New Roman" w:cs="Times New Roman"/>
          <w:b/>
          <w:sz w:val="20"/>
          <w:szCs w:val="20"/>
        </w:rPr>
      </w:pPr>
    </w:p>
    <w:p w:rsidR="001E7458" w:rsidRPr="001E7458" w:rsidRDefault="001E7458" w:rsidP="001E7458">
      <w:pPr>
        <w:spacing w:after="0" w:line="240" w:lineRule="auto"/>
        <w:ind w:firstLine="284"/>
        <w:jc w:val="both"/>
        <w:rPr>
          <w:rFonts w:ascii="Times New Roman" w:eastAsia="Times New Roman" w:hAnsi="Times New Roman" w:cs="Times New Roman"/>
          <w:bCs/>
          <w:sz w:val="20"/>
          <w:szCs w:val="20"/>
        </w:rPr>
      </w:pPr>
      <w:r w:rsidRPr="001E7458">
        <w:rPr>
          <w:rFonts w:ascii="Times New Roman" w:eastAsia="Times New Roman" w:hAnsi="Times New Roman" w:cs="Times New Roman"/>
          <w:bCs/>
          <w:sz w:val="20"/>
          <w:szCs w:val="20"/>
        </w:rPr>
        <w:t>Инновационная инфраструктура поддерживает и создает благоприятную среду для субъектов инновационной деятельности, работающих в условиях с высокими техническими, производственными, коммерческими и другими рисками. С помощью различных элементов инновационной инфраструктуры решаются такие основные задачи инновационной деятельности, как:</w:t>
      </w:r>
    </w:p>
    <w:p w:rsidR="001E7458" w:rsidRPr="001E7458" w:rsidRDefault="001E7458" w:rsidP="0071701A">
      <w:pPr>
        <w:numPr>
          <w:ilvl w:val="0"/>
          <w:numId w:val="20"/>
        </w:numPr>
        <w:tabs>
          <w:tab w:val="clear" w:pos="1490"/>
          <w:tab w:val="num" w:pos="851"/>
        </w:tabs>
        <w:spacing w:after="0" w:line="240" w:lineRule="auto"/>
        <w:ind w:left="709"/>
        <w:jc w:val="both"/>
        <w:rPr>
          <w:rFonts w:ascii="Times New Roman" w:eastAsia="Times New Roman" w:hAnsi="Times New Roman" w:cs="Times New Roman"/>
          <w:bCs/>
          <w:sz w:val="20"/>
          <w:szCs w:val="20"/>
        </w:rPr>
      </w:pPr>
      <w:r w:rsidRPr="001E7458">
        <w:rPr>
          <w:rFonts w:ascii="Times New Roman" w:eastAsia="Times New Roman" w:hAnsi="Times New Roman" w:cs="Times New Roman"/>
          <w:bCs/>
          <w:sz w:val="20"/>
          <w:szCs w:val="20"/>
        </w:rPr>
        <w:t>информационное обеспечение</w:t>
      </w:r>
      <w:r w:rsidR="00BC2372">
        <w:rPr>
          <w:rFonts w:ascii="Times New Roman" w:eastAsia="Times New Roman" w:hAnsi="Times New Roman" w:cs="Times New Roman"/>
          <w:bCs/>
          <w:sz w:val="20"/>
          <w:szCs w:val="20"/>
        </w:rPr>
        <w:t>;</w:t>
      </w:r>
      <w:r w:rsidRPr="001E7458">
        <w:rPr>
          <w:rFonts w:ascii="Times New Roman" w:eastAsia="Times New Roman" w:hAnsi="Times New Roman" w:cs="Times New Roman"/>
          <w:bCs/>
          <w:sz w:val="20"/>
          <w:szCs w:val="20"/>
        </w:rPr>
        <w:t xml:space="preserve"> </w:t>
      </w:r>
    </w:p>
    <w:p w:rsidR="001E7458" w:rsidRPr="001E7458" w:rsidRDefault="001E7458" w:rsidP="0071701A">
      <w:pPr>
        <w:numPr>
          <w:ilvl w:val="0"/>
          <w:numId w:val="20"/>
        </w:numPr>
        <w:tabs>
          <w:tab w:val="clear" w:pos="1490"/>
          <w:tab w:val="num" w:pos="851"/>
        </w:tabs>
        <w:spacing w:after="0" w:line="240" w:lineRule="auto"/>
        <w:ind w:left="709"/>
        <w:jc w:val="both"/>
        <w:rPr>
          <w:rFonts w:ascii="Times New Roman" w:eastAsia="Times New Roman" w:hAnsi="Times New Roman" w:cs="Times New Roman"/>
          <w:bCs/>
          <w:sz w:val="20"/>
          <w:szCs w:val="20"/>
        </w:rPr>
      </w:pPr>
      <w:r w:rsidRPr="001E7458">
        <w:rPr>
          <w:rFonts w:ascii="Times New Roman" w:eastAsia="Times New Roman" w:hAnsi="Times New Roman" w:cs="Times New Roman"/>
          <w:bCs/>
          <w:sz w:val="20"/>
          <w:szCs w:val="20"/>
        </w:rPr>
        <w:t>производственно-технологическая поддержка</w:t>
      </w:r>
      <w:r w:rsidR="00BC2372">
        <w:rPr>
          <w:rFonts w:ascii="Times New Roman" w:eastAsia="Times New Roman" w:hAnsi="Times New Roman" w:cs="Times New Roman"/>
          <w:bCs/>
          <w:sz w:val="20"/>
          <w:szCs w:val="20"/>
        </w:rPr>
        <w:t>;</w:t>
      </w:r>
    </w:p>
    <w:p w:rsidR="001E7458" w:rsidRPr="001E7458" w:rsidRDefault="001E7458" w:rsidP="0071701A">
      <w:pPr>
        <w:numPr>
          <w:ilvl w:val="0"/>
          <w:numId w:val="20"/>
        </w:numPr>
        <w:tabs>
          <w:tab w:val="clear" w:pos="1490"/>
          <w:tab w:val="num" w:pos="851"/>
        </w:tabs>
        <w:spacing w:after="0" w:line="240" w:lineRule="auto"/>
        <w:ind w:left="709"/>
        <w:jc w:val="both"/>
        <w:rPr>
          <w:rFonts w:ascii="Times New Roman" w:eastAsia="Times New Roman" w:hAnsi="Times New Roman" w:cs="Times New Roman"/>
          <w:bCs/>
          <w:sz w:val="20"/>
          <w:szCs w:val="20"/>
        </w:rPr>
      </w:pPr>
      <w:r w:rsidRPr="001E7458">
        <w:rPr>
          <w:rFonts w:ascii="Times New Roman" w:eastAsia="Times New Roman" w:hAnsi="Times New Roman" w:cs="Times New Roman"/>
          <w:bCs/>
          <w:sz w:val="20"/>
          <w:szCs w:val="20"/>
        </w:rPr>
        <w:t>финансовая поддержка инновационной деятельности</w:t>
      </w:r>
      <w:r w:rsidR="00BC2372">
        <w:rPr>
          <w:rFonts w:ascii="Times New Roman" w:eastAsia="Times New Roman" w:hAnsi="Times New Roman" w:cs="Times New Roman"/>
          <w:bCs/>
          <w:sz w:val="20"/>
          <w:szCs w:val="20"/>
        </w:rPr>
        <w:t>;</w:t>
      </w:r>
    </w:p>
    <w:p w:rsidR="001E7458" w:rsidRPr="001E7458" w:rsidRDefault="001E7458" w:rsidP="0071701A">
      <w:pPr>
        <w:numPr>
          <w:ilvl w:val="0"/>
          <w:numId w:val="20"/>
        </w:numPr>
        <w:tabs>
          <w:tab w:val="clear" w:pos="1490"/>
          <w:tab w:val="num" w:pos="851"/>
        </w:tabs>
        <w:spacing w:after="0" w:line="240" w:lineRule="auto"/>
        <w:ind w:left="709"/>
        <w:jc w:val="both"/>
        <w:rPr>
          <w:rFonts w:ascii="Times New Roman" w:eastAsia="Times New Roman" w:hAnsi="Times New Roman" w:cs="Times New Roman"/>
          <w:bCs/>
          <w:sz w:val="20"/>
          <w:szCs w:val="20"/>
        </w:rPr>
      </w:pPr>
      <w:r w:rsidRPr="001E7458">
        <w:rPr>
          <w:rFonts w:ascii="Times New Roman" w:eastAsia="Times New Roman" w:hAnsi="Times New Roman" w:cs="Times New Roman"/>
          <w:bCs/>
          <w:sz w:val="20"/>
          <w:szCs w:val="20"/>
        </w:rPr>
        <w:t>сертификация и стандартизация инновационной продукции</w:t>
      </w:r>
      <w:r w:rsidR="00BC2372">
        <w:rPr>
          <w:rFonts w:ascii="Times New Roman" w:eastAsia="Times New Roman" w:hAnsi="Times New Roman" w:cs="Times New Roman"/>
          <w:bCs/>
          <w:sz w:val="20"/>
          <w:szCs w:val="20"/>
        </w:rPr>
        <w:t>;</w:t>
      </w:r>
    </w:p>
    <w:p w:rsidR="001E7458" w:rsidRPr="001E7458" w:rsidRDefault="001E7458" w:rsidP="0071701A">
      <w:pPr>
        <w:numPr>
          <w:ilvl w:val="0"/>
          <w:numId w:val="20"/>
        </w:numPr>
        <w:tabs>
          <w:tab w:val="clear" w:pos="1490"/>
          <w:tab w:val="num" w:pos="851"/>
        </w:tabs>
        <w:spacing w:after="0" w:line="240" w:lineRule="auto"/>
        <w:ind w:left="709"/>
        <w:jc w:val="both"/>
        <w:rPr>
          <w:rFonts w:ascii="Times New Roman" w:eastAsia="Times New Roman" w:hAnsi="Times New Roman" w:cs="Times New Roman"/>
          <w:bCs/>
          <w:sz w:val="20"/>
          <w:szCs w:val="20"/>
        </w:rPr>
      </w:pPr>
      <w:r w:rsidRPr="001E7458">
        <w:rPr>
          <w:rFonts w:ascii="Times New Roman" w:eastAsia="Times New Roman" w:hAnsi="Times New Roman" w:cs="Times New Roman"/>
          <w:bCs/>
          <w:sz w:val="20"/>
          <w:szCs w:val="20"/>
        </w:rPr>
        <w:t>содействие продвижению эффективных разработок и реализации инновационных проектов</w:t>
      </w:r>
      <w:r w:rsidR="00BC2372">
        <w:rPr>
          <w:rFonts w:ascii="Times New Roman" w:eastAsia="Times New Roman" w:hAnsi="Times New Roman" w:cs="Times New Roman"/>
          <w:bCs/>
          <w:sz w:val="20"/>
          <w:szCs w:val="20"/>
        </w:rPr>
        <w:t>;</w:t>
      </w:r>
    </w:p>
    <w:p w:rsidR="001E7458" w:rsidRPr="001E7458" w:rsidRDefault="001E7458" w:rsidP="0071701A">
      <w:pPr>
        <w:numPr>
          <w:ilvl w:val="0"/>
          <w:numId w:val="20"/>
        </w:numPr>
        <w:tabs>
          <w:tab w:val="clear" w:pos="1490"/>
          <w:tab w:val="num" w:pos="851"/>
        </w:tabs>
        <w:spacing w:after="0" w:line="240" w:lineRule="auto"/>
        <w:ind w:left="709"/>
        <w:jc w:val="both"/>
        <w:rPr>
          <w:rFonts w:ascii="Times New Roman" w:eastAsia="Times New Roman" w:hAnsi="Times New Roman" w:cs="Times New Roman"/>
          <w:bCs/>
          <w:sz w:val="20"/>
          <w:szCs w:val="20"/>
        </w:rPr>
      </w:pPr>
      <w:r w:rsidRPr="001E7458">
        <w:rPr>
          <w:rFonts w:ascii="Times New Roman" w:eastAsia="Times New Roman" w:hAnsi="Times New Roman" w:cs="Times New Roman"/>
          <w:bCs/>
          <w:sz w:val="20"/>
          <w:szCs w:val="20"/>
        </w:rPr>
        <w:t>проведение выставок инновационных проектов и продуктов</w:t>
      </w:r>
      <w:r w:rsidR="00BC2372">
        <w:rPr>
          <w:rFonts w:ascii="Times New Roman" w:eastAsia="Times New Roman" w:hAnsi="Times New Roman" w:cs="Times New Roman"/>
          <w:bCs/>
          <w:sz w:val="20"/>
          <w:szCs w:val="20"/>
        </w:rPr>
        <w:t>;</w:t>
      </w:r>
    </w:p>
    <w:p w:rsidR="001E7458" w:rsidRPr="001E7458" w:rsidRDefault="001E7458" w:rsidP="0071701A">
      <w:pPr>
        <w:numPr>
          <w:ilvl w:val="0"/>
          <w:numId w:val="20"/>
        </w:numPr>
        <w:tabs>
          <w:tab w:val="clear" w:pos="1490"/>
          <w:tab w:val="num" w:pos="851"/>
        </w:tabs>
        <w:spacing w:after="0" w:line="240" w:lineRule="auto"/>
        <w:ind w:left="709"/>
        <w:jc w:val="both"/>
        <w:rPr>
          <w:rFonts w:ascii="Times New Roman" w:eastAsia="Times New Roman" w:hAnsi="Times New Roman" w:cs="Times New Roman"/>
          <w:bCs/>
          <w:sz w:val="20"/>
          <w:szCs w:val="20"/>
        </w:rPr>
      </w:pPr>
      <w:r w:rsidRPr="001E7458">
        <w:rPr>
          <w:rFonts w:ascii="Times New Roman" w:eastAsia="Times New Roman" w:hAnsi="Times New Roman" w:cs="Times New Roman"/>
          <w:bCs/>
          <w:sz w:val="20"/>
          <w:szCs w:val="20"/>
        </w:rPr>
        <w:t>оказание консультационной помощи</w:t>
      </w:r>
      <w:r w:rsidR="00BC2372">
        <w:rPr>
          <w:rFonts w:ascii="Times New Roman" w:eastAsia="Times New Roman" w:hAnsi="Times New Roman" w:cs="Times New Roman"/>
          <w:bCs/>
          <w:sz w:val="20"/>
          <w:szCs w:val="20"/>
        </w:rPr>
        <w:t>;</w:t>
      </w:r>
    </w:p>
    <w:p w:rsidR="001E7458" w:rsidRPr="001E7458" w:rsidRDefault="001E7458" w:rsidP="0071701A">
      <w:pPr>
        <w:numPr>
          <w:ilvl w:val="0"/>
          <w:numId w:val="20"/>
        </w:numPr>
        <w:tabs>
          <w:tab w:val="clear" w:pos="1490"/>
          <w:tab w:val="num" w:pos="851"/>
        </w:tabs>
        <w:spacing w:after="0" w:line="240" w:lineRule="auto"/>
        <w:ind w:left="709"/>
        <w:jc w:val="both"/>
        <w:rPr>
          <w:rFonts w:ascii="Times New Roman" w:eastAsia="Times New Roman" w:hAnsi="Times New Roman" w:cs="Times New Roman"/>
          <w:bCs/>
          <w:sz w:val="20"/>
          <w:szCs w:val="20"/>
        </w:rPr>
      </w:pPr>
      <w:r w:rsidRPr="001E7458">
        <w:rPr>
          <w:rFonts w:ascii="Times New Roman" w:eastAsia="Times New Roman" w:hAnsi="Times New Roman" w:cs="Times New Roman"/>
          <w:bCs/>
          <w:sz w:val="20"/>
          <w:szCs w:val="20"/>
        </w:rPr>
        <w:t>подготовка, переподготовка и повышение квалификации кадров для инновационной деятельности и др.</w:t>
      </w:r>
    </w:p>
    <w:p w:rsidR="001E7458" w:rsidRDefault="001E7458" w:rsidP="001E7458">
      <w:pPr>
        <w:spacing w:after="0" w:line="240" w:lineRule="auto"/>
        <w:ind w:firstLine="284"/>
        <w:jc w:val="both"/>
        <w:rPr>
          <w:rFonts w:ascii="Times New Roman" w:eastAsia="Times New Roman" w:hAnsi="Times New Roman" w:cs="Times New Roman"/>
          <w:bCs/>
          <w:sz w:val="20"/>
          <w:szCs w:val="20"/>
        </w:rPr>
      </w:pPr>
      <w:r w:rsidRPr="001E7458">
        <w:rPr>
          <w:rFonts w:ascii="Times New Roman" w:eastAsia="Times New Roman" w:hAnsi="Times New Roman" w:cs="Times New Roman"/>
          <w:bCs/>
          <w:sz w:val="20"/>
          <w:szCs w:val="20"/>
        </w:rPr>
        <w:t xml:space="preserve">Институты инновационной инфраструктуры призваны гармонизировать взаимосвязи между четырьмя основными типами рынков, определяющих эффективность функционирования инновационной системы, а именно: рынками инноваций как объектов интеллектуальной собственности, рынками инновационного капитала (капитала, связанного с финансированием инновационной деятельности и рынком ценных бумаг высокотехнологичных компаний), рынками инновационной продукции и рынками услуг по поддержке и сопровождению инновационной деятельности. </w:t>
      </w:r>
    </w:p>
    <w:p w:rsidR="001350ED" w:rsidRPr="001350ED" w:rsidRDefault="001350ED" w:rsidP="001E7458">
      <w:pPr>
        <w:spacing w:after="0" w:line="240" w:lineRule="auto"/>
        <w:ind w:firstLine="284"/>
        <w:jc w:val="both"/>
        <w:rPr>
          <w:rFonts w:ascii="Times New Roman" w:eastAsia="Times New Roman" w:hAnsi="Times New Roman" w:cs="Times New Roman"/>
          <w:bCs/>
          <w:sz w:val="20"/>
          <w:szCs w:val="20"/>
        </w:rPr>
      </w:pPr>
      <w:r w:rsidRPr="001350ED">
        <w:rPr>
          <w:rFonts w:ascii="Times New Roman" w:hAnsi="Times New Roman" w:cs="Times New Roman"/>
          <w:sz w:val="20"/>
          <w:szCs w:val="20"/>
        </w:rPr>
        <w:t>Элементы инновационной инфраструктуры можно поделить на три большие группы: производственно-технологические, инвестиционные, консультационные.</w:t>
      </w:r>
    </w:p>
    <w:p w:rsidR="00BC2372" w:rsidRDefault="00BC2372" w:rsidP="001350ED">
      <w:pPr>
        <w:spacing w:after="0" w:line="240" w:lineRule="auto"/>
        <w:ind w:firstLine="284"/>
        <w:jc w:val="center"/>
        <w:rPr>
          <w:rFonts w:ascii="Times New Roman" w:eastAsia="Times New Roman" w:hAnsi="Times New Roman" w:cs="Times New Roman"/>
          <w:b/>
          <w:sz w:val="20"/>
          <w:szCs w:val="20"/>
        </w:rPr>
      </w:pPr>
    </w:p>
    <w:p w:rsidR="001E7458" w:rsidRDefault="008C0F01" w:rsidP="001350ED">
      <w:pPr>
        <w:spacing w:after="0" w:line="240" w:lineRule="auto"/>
        <w:ind w:firstLine="284"/>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6</w:t>
      </w:r>
      <w:r w:rsidR="005A31A8" w:rsidRPr="00684A22">
        <w:rPr>
          <w:rFonts w:ascii="Times New Roman" w:eastAsia="Times New Roman" w:hAnsi="Times New Roman" w:cs="Times New Roman"/>
          <w:b/>
          <w:sz w:val="20"/>
          <w:szCs w:val="20"/>
        </w:rPr>
        <w:t xml:space="preserve">.1. </w:t>
      </w:r>
      <w:r w:rsidR="001350ED" w:rsidRPr="00684A22">
        <w:rPr>
          <w:rFonts w:ascii="Times New Roman" w:eastAsia="Times New Roman" w:hAnsi="Times New Roman" w:cs="Times New Roman"/>
          <w:b/>
          <w:sz w:val="20"/>
          <w:szCs w:val="20"/>
        </w:rPr>
        <w:t>Производственно-т</w:t>
      </w:r>
      <w:r w:rsidR="005A31A8" w:rsidRPr="00684A22">
        <w:rPr>
          <w:rFonts w:ascii="Times New Roman" w:eastAsia="Times New Roman" w:hAnsi="Times New Roman" w:cs="Times New Roman"/>
          <w:b/>
          <w:sz w:val="20"/>
          <w:szCs w:val="20"/>
        </w:rPr>
        <w:t>ехнологическая инновационная инфраструктура</w:t>
      </w:r>
    </w:p>
    <w:p w:rsidR="00BC2372" w:rsidRPr="00684A22" w:rsidRDefault="00BC2372" w:rsidP="001350ED">
      <w:pPr>
        <w:spacing w:after="0" w:line="240" w:lineRule="auto"/>
        <w:ind w:firstLine="284"/>
        <w:jc w:val="center"/>
        <w:rPr>
          <w:rFonts w:ascii="Times New Roman" w:eastAsia="Times New Roman" w:hAnsi="Times New Roman" w:cs="Times New Roman"/>
          <w:bCs/>
          <w:sz w:val="20"/>
          <w:szCs w:val="20"/>
        </w:rPr>
      </w:pPr>
    </w:p>
    <w:p w:rsidR="001350ED" w:rsidRPr="001350ED" w:rsidRDefault="001350ED" w:rsidP="00BC2372">
      <w:pPr>
        <w:pStyle w:val="af4"/>
        <w:spacing w:before="0" w:beforeAutospacing="0" w:after="0" w:afterAutospacing="0"/>
        <w:ind w:firstLine="284"/>
        <w:jc w:val="both"/>
        <w:rPr>
          <w:sz w:val="20"/>
          <w:szCs w:val="20"/>
        </w:rPr>
      </w:pPr>
      <w:r w:rsidRPr="00684A22">
        <w:rPr>
          <w:sz w:val="20"/>
          <w:szCs w:val="20"/>
        </w:rPr>
        <w:t xml:space="preserve">К </w:t>
      </w:r>
      <w:r w:rsidRPr="00684A22">
        <w:rPr>
          <w:b/>
          <w:i/>
          <w:sz w:val="20"/>
          <w:szCs w:val="20"/>
        </w:rPr>
        <w:t>производственно-технологической инфраструктуре</w:t>
      </w:r>
      <w:r w:rsidRPr="00684A22">
        <w:rPr>
          <w:sz w:val="20"/>
          <w:szCs w:val="20"/>
        </w:rPr>
        <w:t xml:space="preserve"> относятся объекты, задачи которых состоят в предоставлении офисных, площадей для размещения инновационных компаний, лабораторных и производственных ресурсов. В настоящее время в мире существует</w:t>
      </w:r>
      <w:r w:rsidRPr="001350ED">
        <w:rPr>
          <w:sz w:val="20"/>
          <w:szCs w:val="20"/>
        </w:rPr>
        <w:t xml:space="preserve"> большое множество разнообразных форм </w:t>
      </w:r>
      <w:proofErr w:type="spellStart"/>
      <w:r w:rsidRPr="001350ED">
        <w:rPr>
          <w:sz w:val="20"/>
          <w:szCs w:val="20"/>
        </w:rPr>
        <w:t>технопарковых</w:t>
      </w:r>
      <w:proofErr w:type="spellEnd"/>
      <w:r w:rsidRPr="001350ED">
        <w:rPr>
          <w:sz w:val="20"/>
          <w:szCs w:val="20"/>
        </w:rPr>
        <w:t xml:space="preserve"> структур:</w:t>
      </w:r>
    </w:p>
    <w:p w:rsidR="001350ED" w:rsidRPr="001350ED" w:rsidRDefault="001350ED" w:rsidP="0071701A">
      <w:pPr>
        <w:pStyle w:val="af4"/>
        <w:numPr>
          <w:ilvl w:val="0"/>
          <w:numId w:val="21"/>
        </w:numPr>
        <w:tabs>
          <w:tab w:val="clear" w:pos="720"/>
          <w:tab w:val="num" w:pos="567"/>
        </w:tabs>
        <w:spacing w:before="0" w:beforeAutospacing="0" w:after="0" w:afterAutospacing="0"/>
        <w:ind w:left="567" w:hanging="141"/>
        <w:jc w:val="both"/>
        <w:rPr>
          <w:sz w:val="20"/>
          <w:szCs w:val="20"/>
        </w:rPr>
      </w:pPr>
      <w:r w:rsidRPr="001350ED">
        <w:rPr>
          <w:sz w:val="20"/>
          <w:szCs w:val="20"/>
        </w:rPr>
        <w:t>инкубаторы бизнеса и инкубаторы технологий, виртуальные инкубаторы;</w:t>
      </w:r>
    </w:p>
    <w:p w:rsidR="001350ED" w:rsidRPr="001350ED" w:rsidRDefault="001350ED" w:rsidP="0071701A">
      <w:pPr>
        <w:pStyle w:val="af4"/>
        <w:numPr>
          <w:ilvl w:val="0"/>
          <w:numId w:val="21"/>
        </w:numPr>
        <w:tabs>
          <w:tab w:val="clear" w:pos="720"/>
          <w:tab w:val="num" w:pos="567"/>
        </w:tabs>
        <w:spacing w:before="0" w:beforeAutospacing="0" w:after="0" w:afterAutospacing="0"/>
        <w:ind w:left="567" w:hanging="141"/>
        <w:jc w:val="both"/>
        <w:rPr>
          <w:sz w:val="20"/>
          <w:szCs w:val="20"/>
        </w:rPr>
      </w:pPr>
      <w:r w:rsidRPr="001350ED">
        <w:rPr>
          <w:sz w:val="20"/>
          <w:szCs w:val="20"/>
        </w:rPr>
        <w:t xml:space="preserve">инновационные, </w:t>
      </w:r>
      <w:proofErr w:type="spellStart"/>
      <w:r w:rsidRPr="001350ED">
        <w:rPr>
          <w:sz w:val="20"/>
          <w:szCs w:val="20"/>
        </w:rPr>
        <w:t>инновационно</w:t>
      </w:r>
      <w:proofErr w:type="spellEnd"/>
      <w:r w:rsidRPr="001350ED">
        <w:rPr>
          <w:sz w:val="20"/>
          <w:szCs w:val="20"/>
        </w:rPr>
        <w:t>-технологические и бизнес-инновационные центры;</w:t>
      </w:r>
    </w:p>
    <w:p w:rsidR="001350ED" w:rsidRPr="001350ED" w:rsidRDefault="001350ED" w:rsidP="0071701A">
      <w:pPr>
        <w:pStyle w:val="af4"/>
        <w:numPr>
          <w:ilvl w:val="0"/>
          <w:numId w:val="21"/>
        </w:numPr>
        <w:tabs>
          <w:tab w:val="clear" w:pos="720"/>
          <w:tab w:val="num" w:pos="567"/>
        </w:tabs>
        <w:spacing w:before="0" w:beforeAutospacing="0" w:after="0" w:afterAutospacing="0"/>
        <w:ind w:left="567" w:hanging="141"/>
        <w:jc w:val="both"/>
        <w:rPr>
          <w:sz w:val="20"/>
          <w:szCs w:val="20"/>
        </w:rPr>
      </w:pPr>
      <w:r w:rsidRPr="001350ED">
        <w:rPr>
          <w:sz w:val="20"/>
          <w:szCs w:val="20"/>
        </w:rPr>
        <w:lastRenderedPageBreak/>
        <w:t>научные парки</w:t>
      </w:r>
      <w:r w:rsidR="00BC2372">
        <w:rPr>
          <w:sz w:val="20"/>
          <w:szCs w:val="20"/>
        </w:rPr>
        <w:t>;</w:t>
      </w:r>
      <w:r w:rsidRPr="001350ED">
        <w:rPr>
          <w:sz w:val="20"/>
          <w:szCs w:val="20"/>
        </w:rPr>
        <w:t xml:space="preserve"> </w:t>
      </w:r>
    </w:p>
    <w:p w:rsidR="001350ED" w:rsidRPr="001350ED" w:rsidRDefault="001350ED" w:rsidP="0071701A">
      <w:pPr>
        <w:pStyle w:val="af4"/>
        <w:numPr>
          <w:ilvl w:val="0"/>
          <w:numId w:val="21"/>
        </w:numPr>
        <w:tabs>
          <w:tab w:val="clear" w:pos="720"/>
          <w:tab w:val="num" w:pos="567"/>
        </w:tabs>
        <w:spacing w:before="0" w:beforeAutospacing="0" w:after="0" w:afterAutospacing="0"/>
        <w:ind w:left="567" w:hanging="141"/>
        <w:jc w:val="both"/>
        <w:rPr>
          <w:sz w:val="20"/>
          <w:szCs w:val="20"/>
        </w:rPr>
      </w:pPr>
      <w:r w:rsidRPr="001350ED">
        <w:rPr>
          <w:sz w:val="20"/>
          <w:szCs w:val="20"/>
        </w:rPr>
        <w:t>технологические и исследовательские парки</w:t>
      </w:r>
      <w:r w:rsidR="00BC2372">
        <w:rPr>
          <w:sz w:val="20"/>
          <w:szCs w:val="20"/>
        </w:rPr>
        <w:t>;</w:t>
      </w:r>
    </w:p>
    <w:p w:rsidR="001350ED" w:rsidRPr="001350ED" w:rsidRDefault="001350ED" w:rsidP="0071701A">
      <w:pPr>
        <w:pStyle w:val="af4"/>
        <w:numPr>
          <w:ilvl w:val="0"/>
          <w:numId w:val="21"/>
        </w:numPr>
        <w:tabs>
          <w:tab w:val="clear" w:pos="720"/>
          <w:tab w:val="num" w:pos="567"/>
        </w:tabs>
        <w:spacing w:before="0" w:beforeAutospacing="0" w:after="0" w:afterAutospacing="0"/>
        <w:ind w:left="567" w:hanging="141"/>
        <w:jc w:val="both"/>
        <w:rPr>
          <w:sz w:val="20"/>
          <w:szCs w:val="20"/>
        </w:rPr>
      </w:pPr>
      <w:proofErr w:type="spellStart"/>
      <w:r w:rsidRPr="001350ED">
        <w:rPr>
          <w:sz w:val="20"/>
          <w:szCs w:val="20"/>
        </w:rPr>
        <w:t>технополисы</w:t>
      </w:r>
      <w:proofErr w:type="spellEnd"/>
      <w:r w:rsidRPr="001350ED">
        <w:rPr>
          <w:sz w:val="20"/>
          <w:szCs w:val="20"/>
        </w:rPr>
        <w:t xml:space="preserve">, </w:t>
      </w:r>
      <w:proofErr w:type="spellStart"/>
      <w:r w:rsidRPr="001350ED">
        <w:rPr>
          <w:sz w:val="20"/>
          <w:szCs w:val="20"/>
        </w:rPr>
        <w:t>наукограды</w:t>
      </w:r>
      <w:proofErr w:type="spellEnd"/>
      <w:r w:rsidRPr="001350ED">
        <w:rPr>
          <w:sz w:val="20"/>
          <w:szCs w:val="20"/>
        </w:rPr>
        <w:t xml:space="preserve"> и другие.</w:t>
      </w:r>
    </w:p>
    <w:p w:rsidR="001E7458" w:rsidRPr="001350ED" w:rsidRDefault="001350ED" w:rsidP="001350ED">
      <w:pPr>
        <w:spacing w:after="0" w:line="240" w:lineRule="auto"/>
        <w:ind w:firstLine="284"/>
        <w:jc w:val="both"/>
        <w:rPr>
          <w:rFonts w:ascii="Times New Roman" w:eastAsia="Times New Roman" w:hAnsi="Times New Roman" w:cs="Times New Roman"/>
          <w:sz w:val="20"/>
          <w:szCs w:val="20"/>
        </w:rPr>
      </w:pPr>
      <w:r w:rsidRPr="001350ED">
        <w:rPr>
          <w:rFonts w:ascii="Times New Roman" w:hAnsi="Times New Roman" w:cs="Times New Roman"/>
          <w:sz w:val="20"/>
          <w:szCs w:val="20"/>
        </w:rPr>
        <w:t xml:space="preserve">Между некоторыми из этих форм существуют принципиальные отличия, связанные с различным функциональным предназначением, спецификой организационной формы, спектром решаемых задач, в то время как между другими </w:t>
      </w:r>
      <w:proofErr w:type="spellStart"/>
      <w:r w:rsidRPr="001350ED">
        <w:rPr>
          <w:rFonts w:ascii="Times New Roman" w:hAnsi="Times New Roman" w:cs="Times New Roman"/>
          <w:sz w:val="20"/>
          <w:szCs w:val="20"/>
        </w:rPr>
        <w:t>технопарковыми</w:t>
      </w:r>
      <w:proofErr w:type="spellEnd"/>
      <w:r w:rsidRPr="001350ED">
        <w:rPr>
          <w:rFonts w:ascii="Times New Roman" w:hAnsi="Times New Roman" w:cs="Times New Roman"/>
          <w:sz w:val="20"/>
          <w:szCs w:val="20"/>
        </w:rPr>
        <w:t xml:space="preserve"> структурами отличие носит скорее терминологический характер, иногда связанный с особенностями развития инновационной инфраструктуры в определенной стране. Можно выделить основные </w:t>
      </w:r>
      <w:r w:rsidRPr="001350ED">
        <w:rPr>
          <w:rFonts w:ascii="Times New Roman" w:hAnsi="Times New Roman" w:cs="Times New Roman"/>
          <w:i/>
          <w:sz w:val="20"/>
          <w:szCs w:val="20"/>
        </w:rPr>
        <w:t xml:space="preserve">три группы </w:t>
      </w:r>
      <w:proofErr w:type="spellStart"/>
      <w:r w:rsidRPr="001350ED">
        <w:rPr>
          <w:rFonts w:ascii="Times New Roman" w:hAnsi="Times New Roman" w:cs="Times New Roman"/>
          <w:i/>
          <w:sz w:val="20"/>
          <w:szCs w:val="20"/>
        </w:rPr>
        <w:t>технопарковых</w:t>
      </w:r>
      <w:proofErr w:type="spellEnd"/>
      <w:r w:rsidRPr="001350ED">
        <w:rPr>
          <w:rFonts w:ascii="Times New Roman" w:hAnsi="Times New Roman" w:cs="Times New Roman"/>
          <w:i/>
          <w:sz w:val="20"/>
          <w:szCs w:val="20"/>
        </w:rPr>
        <w:t xml:space="preserve"> структур</w:t>
      </w:r>
      <w:r w:rsidRPr="001350ED">
        <w:rPr>
          <w:rFonts w:ascii="Times New Roman" w:hAnsi="Times New Roman" w:cs="Times New Roman"/>
          <w:sz w:val="20"/>
          <w:szCs w:val="20"/>
        </w:rPr>
        <w:t xml:space="preserve">: инкубаторы, технопарки, </w:t>
      </w:r>
      <w:proofErr w:type="spellStart"/>
      <w:r w:rsidRPr="001350ED">
        <w:rPr>
          <w:rFonts w:ascii="Times New Roman" w:hAnsi="Times New Roman" w:cs="Times New Roman"/>
          <w:sz w:val="20"/>
          <w:szCs w:val="20"/>
        </w:rPr>
        <w:t>технополисы</w:t>
      </w:r>
      <w:proofErr w:type="spellEnd"/>
      <w:r w:rsidRPr="001350ED">
        <w:rPr>
          <w:rFonts w:ascii="Times New Roman" w:hAnsi="Times New Roman" w:cs="Times New Roman"/>
          <w:sz w:val="20"/>
          <w:szCs w:val="20"/>
        </w:rPr>
        <w:t>.</w:t>
      </w:r>
    </w:p>
    <w:p w:rsidR="001E7458" w:rsidRPr="001350ED" w:rsidRDefault="001E7458" w:rsidP="001E7458">
      <w:pPr>
        <w:spacing w:after="0" w:line="240" w:lineRule="auto"/>
        <w:ind w:firstLine="284"/>
        <w:jc w:val="both"/>
        <w:rPr>
          <w:rFonts w:ascii="Times New Roman" w:eastAsia="Times New Roman" w:hAnsi="Times New Roman" w:cs="Times New Roman"/>
          <w:sz w:val="20"/>
          <w:szCs w:val="20"/>
        </w:rPr>
      </w:pP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bookmarkStart w:id="1" w:name="инкубаторы"/>
      <w:bookmarkEnd w:id="1"/>
      <w:r w:rsidRPr="001E7458">
        <w:rPr>
          <w:rFonts w:ascii="Times New Roman" w:eastAsia="Times New Roman" w:hAnsi="Times New Roman" w:cs="Times New Roman"/>
          <w:b/>
          <w:bCs/>
          <w:sz w:val="20"/>
          <w:szCs w:val="20"/>
        </w:rPr>
        <w:t>Инкубатор</w:t>
      </w:r>
      <w:r w:rsidRPr="001E7458">
        <w:rPr>
          <w:rFonts w:ascii="Times New Roman" w:eastAsia="Times New Roman" w:hAnsi="Times New Roman" w:cs="Times New Roman"/>
          <w:sz w:val="20"/>
          <w:szCs w:val="20"/>
        </w:rPr>
        <w:t xml:space="preserve"> – это многофункциональный комплекс, предоставляющий разнообразные услуги новым инновационным фирмам, находящимся на стадии возникновения и становления. Другими словами, инкубатор предназначен для «высиживания» новых инновационных предприятий, оказания им помощи на самых ранних стадиях их развития путем предоставления информационных, консультационных услуг, аренды помещения и оборудования, других услуг. Инкубатор занимает, как правило, одно или несколько зданий. Инкубационный период фирмы-клиента длится обычно от 2 до 5 лет, после чего инновационная фирма покидает инкубатор и начинает самостоятельную деятельность. Инкубаторы предоставляют начинающим предпринимателям в области инновационного бизнеса, которые, как правило, испытывают финансовые трудности, «крышу над головой» на льготных условиях, возможность контактировать с себе подобными и пользоваться услугами, позволяющими зарождающейся инновационной компании выжить в сложной, быстро меняющейся инновационной среде с высоким уровнем рисков. </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Наибольшее распространение инкубаторы по «выращиванию» новых бизнес-единиц получили в США, где в настоящее время насчитывается около 600 инкубаторов, объединенных в Национальную ассоциацию инкубаторов бизнеса. Несмотря на большой разброс направлений их деятельности (инкубаторы искусств, сельскохозяйственные инкубаторы и др.), их различную специализацию (например, только в области программного обеспечения или только в области биотехнологий), почти три четверти всех инкубаторов этой страны поддерживают самые тесные отношения с ближайшими университетами, привлекая их персонал и мощности для оказания услуг с целью формирования и выживания малого бизнеса, повышения социальной и экономической активности населения, развития инновационной среды (Инновационный менеджмент, 2009).</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lastRenderedPageBreak/>
        <w:t>Все инкубаторы, созданные и функционирующие с целью поддержки новых инновационных компаний, содействия инновационному предпринимательству, можно разделить на два основных вида. К первому относятся те, которые действуют как самостоятельные организации (</w:t>
      </w:r>
      <w:r w:rsidRPr="001E7458">
        <w:rPr>
          <w:rFonts w:ascii="Times New Roman" w:eastAsia="Times New Roman" w:hAnsi="Times New Roman" w:cs="Times New Roman"/>
          <w:i/>
          <w:sz w:val="20"/>
          <w:szCs w:val="20"/>
        </w:rPr>
        <w:t>инкубатор бизнеса</w:t>
      </w:r>
      <w:r w:rsidRPr="001E7458">
        <w:rPr>
          <w:rFonts w:ascii="Times New Roman" w:eastAsia="Times New Roman" w:hAnsi="Times New Roman" w:cs="Times New Roman"/>
          <w:sz w:val="20"/>
          <w:szCs w:val="20"/>
        </w:rPr>
        <w:t>). Ко второму – инкубаторы, входящие в состав технопарка (</w:t>
      </w:r>
      <w:r w:rsidRPr="001E7458">
        <w:rPr>
          <w:rFonts w:ascii="Times New Roman" w:eastAsia="Times New Roman" w:hAnsi="Times New Roman" w:cs="Times New Roman"/>
          <w:i/>
          <w:sz w:val="20"/>
          <w:szCs w:val="20"/>
        </w:rPr>
        <w:t>инкубатор технологий</w:t>
      </w:r>
      <w:r w:rsidRPr="001E7458">
        <w:rPr>
          <w:rFonts w:ascii="Times New Roman" w:eastAsia="Times New Roman" w:hAnsi="Times New Roman" w:cs="Times New Roman"/>
          <w:sz w:val="20"/>
          <w:szCs w:val="20"/>
        </w:rPr>
        <w:t xml:space="preserve">). </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В последнее время в связи с развитием электронного бизнеса, активным применением Интернет и других новых информационных технологий в производственной и управленческой практике выделяют как отдельный вид </w:t>
      </w:r>
      <w:r w:rsidRPr="001E7458">
        <w:rPr>
          <w:rFonts w:ascii="Times New Roman" w:eastAsia="Times New Roman" w:hAnsi="Times New Roman" w:cs="Times New Roman"/>
          <w:i/>
          <w:sz w:val="20"/>
          <w:szCs w:val="20"/>
        </w:rPr>
        <w:t>виртуальные инкубаторы</w:t>
      </w:r>
      <w:r w:rsidRPr="001E7458">
        <w:rPr>
          <w:rFonts w:ascii="Times New Roman" w:eastAsia="Times New Roman" w:hAnsi="Times New Roman" w:cs="Times New Roman"/>
          <w:sz w:val="20"/>
          <w:szCs w:val="20"/>
        </w:rPr>
        <w:t xml:space="preserve"> или «инкубаторы без стен». Такие инкубаторы помогают оценить коммерческий потенциал инновационного проекта, рассматриваемого как основа для создания новой компании; провести соответствующие маркетинговые исследования; урегулировать отношения с материнской организацией (университетом, научно-исследовательским институтом и т.п.) по вопросам интеллектуальной собственности; разработать бизнес-план и общую стратегию бизнеса; найти партнерские организации, выступающие в роли поставщиков или потребителей инновационной продукции и т.д. </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В настоящее время в мире насчитывается более двух тысяч самостоятельных инкубаторов, но часто они входят в состав более сложной и комплексной системы – технопарка (Инновационный менеджмент, 2009).</w:t>
      </w:r>
    </w:p>
    <w:p w:rsidR="001E7458" w:rsidRPr="001E7458" w:rsidRDefault="001E7458" w:rsidP="001E7458">
      <w:pPr>
        <w:spacing w:after="0" w:line="240" w:lineRule="auto"/>
        <w:ind w:firstLine="284"/>
        <w:jc w:val="both"/>
        <w:rPr>
          <w:rFonts w:ascii="Times New Roman" w:eastAsia="Times New Roman" w:hAnsi="Times New Roman" w:cs="Times New Roman"/>
          <w:b/>
          <w:bCs/>
          <w:sz w:val="16"/>
          <w:szCs w:val="16"/>
        </w:rPr>
      </w:pPr>
      <w:bookmarkStart w:id="2" w:name="технопарки"/>
      <w:bookmarkEnd w:id="2"/>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b/>
          <w:bCs/>
          <w:sz w:val="20"/>
          <w:szCs w:val="20"/>
        </w:rPr>
        <w:t xml:space="preserve">Технопарк – </w:t>
      </w:r>
      <w:r w:rsidRPr="001E7458">
        <w:rPr>
          <w:rFonts w:ascii="Times New Roman" w:eastAsia="Times New Roman" w:hAnsi="Times New Roman" w:cs="Times New Roman"/>
          <w:sz w:val="20"/>
          <w:szCs w:val="20"/>
        </w:rPr>
        <w:t xml:space="preserve">научно-производственный территориальный комплекс, главная задача которого состоит в формировании максимально благоприятной среды для развития малых и средних наукоемких инновационных фирм-клиентов. </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Понятие технопарка довольно близко понятию инкубатора в сфере инновационной деятельности. Оба эти элемента инновационной инфраструктуры представляют собой комплексы, предназначенные для содействия развитию малых инновационных компаний, создания благоприятной, поддерживающей среды их функционирования. Различие между ними заключается в том, что спектр фирм-клиентов технопарков в отличие от инкубаторов не ограничивается только вновь создаваемыми и находящимися на самой ранней стадии развития инновационными компаниями. Услугами технопарков пользуются малые и средние инновационные предприятия, находящиеся на различных стадиях коммерческого освоения научных знаний, ноу-хау и наукоемких технологий. Другими словами, для технопарков не свойственна жесткая политика постоянного обновления, ротации клиентов, типичная для инкубаторов в области инновационной деятельности. </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lastRenderedPageBreak/>
        <w:t>Технопарки обычно имеют и участки земли, которые они могут сдавать в аренду клиентским фирмам под строительство теми офисов или других производственных помещений, в отличие от инкубаторов, которые располагаются, как правило, только в одном или нескольких зданиях.</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Следовательно, технопарки по сравнению с инкубаторами подразумевают создание более разнообразной инновационной среды, позволяющей предоставлять более широкий спектр услуг по поддержке инновационного предпринимательства путем развития материально-технической, социально-культурной, информационной и финансовой базы становления и развития деятельности малых и средних инновационных предприятий.</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Основной структурной единицей технопарка является центр. Обычно в структуре технопарка представлены:</w:t>
      </w:r>
    </w:p>
    <w:p w:rsidR="001E7458" w:rsidRPr="001E7458" w:rsidRDefault="001E7458" w:rsidP="0071701A">
      <w:pPr>
        <w:numPr>
          <w:ilvl w:val="0"/>
          <w:numId w:val="22"/>
        </w:numPr>
        <w:spacing w:after="0" w:line="240" w:lineRule="auto"/>
        <w:jc w:val="both"/>
        <w:rPr>
          <w:rFonts w:ascii="Times New Roman" w:eastAsia="Times New Roman" w:hAnsi="Times New Roman" w:cs="Times New Roman"/>
          <w:sz w:val="20"/>
          <w:szCs w:val="20"/>
        </w:rPr>
      </w:pPr>
      <w:proofErr w:type="spellStart"/>
      <w:r w:rsidRPr="001E7458">
        <w:rPr>
          <w:rFonts w:ascii="Times New Roman" w:eastAsia="Times New Roman" w:hAnsi="Times New Roman" w:cs="Times New Roman"/>
          <w:sz w:val="20"/>
          <w:szCs w:val="20"/>
        </w:rPr>
        <w:t>инновационно</w:t>
      </w:r>
      <w:proofErr w:type="spellEnd"/>
      <w:r w:rsidRPr="001E7458">
        <w:rPr>
          <w:rFonts w:ascii="Times New Roman" w:eastAsia="Times New Roman" w:hAnsi="Times New Roman" w:cs="Times New Roman"/>
          <w:sz w:val="20"/>
          <w:szCs w:val="20"/>
        </w:rPr>
        <w:t>-технологический центр,</w:t>
      </w:r>
    </w:p>
    <w:p w:rsidR="001E7458" w:rsidRPr="001E7458" w:rsidRDefault="001E7458" w:rsidP="0071701A">
      <w:pPr>
        <w:numPr>
          <w:ilvl w:val="0"/>
          <w:numId w:val="22"/>
        </w:numPr>
        <w:spacing w:after="0" w:line="240" w:lineRule="auto"/>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учебный центр,</w:t>
      </w:r>
    </w:p>
    <w:p w:rsidR="001E7458" w:rsidRPr="001E7458" w:rsidRDefault="001E7458" w:rsidP="0071701A">
      <w:pPr>
        <w:numPr>
          <w:ilvl w:val="0"/>
          <w:numId w:val="22"/>
        </w:numPr>
        <w:spacing w:after="0" w:line="240" w:lineRule="auto"/>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консультационный центр,</w:t>
      </w:r>
    </w:p>
    <w:p w:rsidR="001E7458" w:rsidRPr="001E7458" w:rsidRDefault="001E7458" w:rsidP="0071701A">
      <w:pPr>
        <w:numPr>
          <w:ilvl w:val="0"/>
          <w:numId w:val="22"/>
        </w:numPr>
        <w:spacing w:after="0" w:line="240" w:lineRule="auto"/>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информационный центр,</w:t>
      </w:r>
    </w:p>
    <w:p w:rsidR="001E7458" w:rsidRPr="001E7458" w:rsidRDefault="001E7458" w:rsidP="0071701A">
      <w:pPr>
        <w:numPr>
          <w:ilvl w:val="0"/>
          <w:numId w:val="22"/>
        </w:numPr>
        <w:spacing w:after="0" w:line="240" w:lineRule="auto"/>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маркетинговый центр,</w:t>
      </w:r>
    </w:p>
    <w:p w:rsidR="001E7458" w:rsidRPr="001E7458" w:rsidRDefault="001E7458" w:rsidP="0071701A">
      <w:pPr>
        <w:numPr>
          <w:ilvl w:val="0"/>
          <w:numId w:val="22"/>
        </w:numPr>
        <w:spacing w:after="0" w:line="240" w:lineRule="auto"/>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промышленная зона.</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Каждый из центров технопарка предоставляет специализированный набор услуг, например, услуги по переподготовке специалистов, поиску и предоставлению информации по определенной технологии, юридические консультации и т.п. В состав технопарка в качестве его отдельного структурного элемента может входить инкубатор (Инновационный менеджмент, 2009). </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i/>
          <w:sz w:val="20"/>
          <w:szCs w:val="20"/>
        </w:rPr>
        <w:t>Инновационный центр</w:t>
      </w:r>
      <w:r w:rsidRPr="001E7458">
        <w:rPr>
          <w:rFonts w:ascii="Times New Roman" w:eastAsia="Times New Roman" w:hAnsi="Times New Roman" w:cs="Times New Roman"/>
          <w:sz w:val="20"/>
          <w:szCs w:val="20"/>
        </w:rPr>
        <w:t xml:space="preserve"> может выступать самостоятельным объектом инновационной инфраструктуры. Это предприятие, деятельность которого направлена на содействие созданию, росту и развитию фирм, содействие развитию инновационной деятельности в регионе, сотрудничество и кооперацию между исследователями и промышленностью, оказание услуг наукоемким фирмам в сфере информационного обеспечения, подготовку и обучение персонала в области менеджмента, ускорение реального экономического развития на основе создания региональных и международных сетей для обмена информацией и сотрудничества между фирмами. В то же время инновационные центры предназначены для установления тесных связей между близлежащими университетами, исследовательскими центрами или институтами и предприятиями для поддержки развития фирм-клиентов (Экономика фирмы, 2008).</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Парки как элемент инновационной инфраструктуры в разных странах получили разные определения. В Великобритании обычно используют термин “научный парк”, в США – “исследовательский </w:t>
      </w:r>
      <w:r w:rsidRPr="001E7458">
        <w:rPr>
          <w:rFonts w:ascii="Times New Roman" w:eastAsia="Times New Roman" w:hAnsi="Times New Roman" w:cs="Times New Roman"/>
          <w:sz w:val="20"/>
          <w:szCs w:val="20"/>
        </w:rPr>
        <w:lastRenderedPageBreak/>
        <w:t>парк”, в России – “технопарк”, в КНР – «научно-промышленный парк». Международная ассоциация технопарков отмечает эквивалентность таких понятий как “технологический парк”, “</w:t>
      </w:r>
      <w:proofErr w:type="spellStart"/>
      <w:r w:rsidRPr="001E7458">
        <w:rPr>
          <w:rFonts w:ascii="Times New Roman" w:eastAsia="Times New Roman" w:hAnsi="Times New Roman" w:cs="Times New Roman"/>
          <w:sz w:val="20"/>
          <w:szCs w:val="20"/>
        </w:rPr>
        <w:t>технопол</w:t>
      </w:r>
      <w:proofErr w:type="spellEnd"/>
      <w:r w:rsidRPr="001E7458">
        <w:rPr>
          <w:rFonts w:ascii="Times New Roman" w:eastAsia="Times New Roman" w:hAnsi="Times New Roman" w:cs="Times New Roman"/>
          <w:sz w:val="20"/>
          <w:szCs w:val="20"/>
        </w:rPr>
        <w:t>”, “технологический ареал”, “исследовательский парк” и “научный парк”. Однако некоторые исследователи разделяют эти понятия. Научные / исследовательские парки имеют более тесные, чем у технопарков, связи с университетами и в них концентрируются высокообразованные кадры и большие объемы наукоемких исследований. Технологические ареалы - это целый кластер взаимозависимых предприятий, работающих в общей и / или связанных отраслях, и расположенных в одном географическом регионе. Эти предприятия делят общую инфраструктуру, рынок труда и услуг и имеют дело со схожими возможностями и угрозами.</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Существует несколько организационных форм, в которых успешно функционируют технопарки. Университет, технический или другой ВУЗ, НИИ или конструкторское учреждение могут быть единственным учредителем технопарка. Более часто встречается вариант, при котором парк имеет от 2 до 20 учредителей. Этот механизм управления значительно сложнее механизма с одним учредителем, однако считается более эффективным, особенно с точки зрения доступа к различным источникам финансирования. В случае нескольких учредителей формируется либо совместное предприятие, либо общество с ограниченной ответственностью. При этом вклад каждого из учредителей зависит от его ресурсов и обычно состоит в следующем: </w:t>
      </w:r>
    </w:p>
    <w:p w:rsidR="001E7458" w:rsidRPr="001E7458" w:rsidRDefault="001E7458" w:rsidP="0071701A">
      <w:pPr>
        <w:numPr>
          <w:ilvl w:val="0"/>
          <w:numId w:val="6"/>
        </w:numPr>
        <w:tabs>
          <w:tab w:val="clear" w:pos="720"/>
          <w:tab w:val="num" w:pos="142"/>
        </w:tabs>
        <w:spacing w:after="0" w:line="240" w:lineRule="auto"/>
        <w:ind w:left="142"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ВУЗ - передача технологий, земля, оборотный капитал; </w:t>
      </w:r>
    </w:p>
    <w:p w:rsidR="001E7458" w:rsidRPr="001E7458" w:rsidRDefault="001E7458" w:rsidP="0071701A">
      <w:pPr>
        <w:numPr>
          <w:ilvl w:val="0"/>
          <w:numId w:val="6"/>
        </w:numPr>
        <w:tabs>
          <w:tab w:val="clear" w:pos="720"/>
          <w:tab w:val="num" w:pos="142"/>
        </w:tabs>
        <w:spacing w:after="0" w:line="240" w:lineRule="auto"/>
        <w:ind w:left="142"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местная администрация - земля, инфраструктура, гранты; </w:t>
      </w:r>
    </w:p>
    <w:p w:rsidR="001E7458" w:rsidRPr="001E7458" w:rsidRDefault="001E7458" w:rsidP="0071701A">
      <w:pPr>
        <w:numPr>
          <w:ilvl w:val="0"/>
          <w:numId w:val="6"/>
        </w:numPr>
        <w:tabs>
          <w:tab w:val="clear" w:pos="720"/>
          <w:tab w:val="num" w:pos="142"/>
        </w:tabs>
        <w:spacing w:after="0" w:line="240" w:lineRule="auto"/>
        <w:ind w:left="142"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банк - капиталовложения, финансовая экспертиза, венчурный капитал; </w:t>
      </w:r>
    </w:p>
    <w:p w:rsidR="001E7458" w:rsidRPr="001E7458" w:rsidRDefault="001E7458" w:rsidP="0071701A">
      <w:pPr>
        <w:numPr>
          <w:ilvl w:val="0"/>
          <w:numId w:val="6"/>
        </w:numPr>
        <w:tabs>
          <w:tab w:val="clear" w:pos="720"/>
          <w:tab w:val="num" w:pos="142"/>
        </w:tabs>
        <w:spacing w:after="0" w:line="240" w:lineRule="auto"/>
        <w:ind w:left="142"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промышленные предприятия - земля, инфраструктура, капиталовложения, экспертиза проектов (Обзор рейтингового агентства «Эксперт РА», часть 1). </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Выступление в качестве учредителей технопарков университетов и других ВУЗов, научно-исследовательских и конструкторских учреждений способствует созданию и развитию так называемых </w:t>
      </w:r>
      <w:r w:rsidRPr="001E7458">
        <w:rPr>
          <w:rFonts w:ascii="Times New Roman" w:eastAsia="Times New Roman" w:hAnsi="Times New Roman" w:cs="Times New Roman"/>
          <w:i/>
          <w:sz w:val="20"/>
          <w:szCs w:val="20"/>
        </w:rPr>
        <w:t>спин-</w:t>
      </w:r>
      <w:proofErr w:type="spellStart"/>
      <w:r w:rsidRPr="001E7458">
        <w:rPr>
          <w:rFonts w:ascii="Times New Roman" w:eastAsia="Times New Roman" w:hAnsi="Times New Roman" w:cs="Times New Roman"/>
          <w:i/>
          <w:sz w:val="20"/>
          <w:szCs w:val="20"/>
        </w:rPr>
        <w:t>офф</w:t>
      </w:r>
      <w:proofErr w:type="spellEnd"/>
      <w:r w:rsidRPr="001E7458">
        <w:rPr>
          <w:rFonts w:ascii="Times New Roman" w:eastAsia="Times New Roman" w:hAnsi="Times New Roman" w:cs="Times New Roman"/>
          <w:i/>
          <w:sz w:val="20"/>
          <w:szCs w:val="20"/>
        </w:rPr>
        <w:t xml:space="preserve"> компаний</w:t>
      </w:r>
      <w:r w:rsidRPr="001E7458">
        <w:rPr>
          <w:rFonts w:ascii="Times New Roman" w:eastAsia="Times New Roman" w:hAnsi="Times New Roman" w:cs="Times New Roman"/>
          <w:sz w:val="20"/>
          <w:szCs w:val="20"/>
        </w:rPr>
        <w:t xml:space="preserve"> (от англ. </w:t>
      </w:r>
      <w:r w:rsidRPr="001E7458">
        <w:rPr>
          <w:rFonts w:ascii="Times New Roman" w:eastAsia="Times New Roman" w:hAnsi="Times New Roman" w:cs="Times New Roman"/>
          <w:sz w:val="20"/>
          <w:szCs w:val="20"/>
          <w:lang w:val="en-US"/>
        </w:rPr>
        <w:t>spin</w:t>
      </w:r>
      <w:r w:rsidRPr="001E7458">
        <w:rPr>
          <w:rFonts w:ascii="Times New Roman" w:eastAsia="Times New Roman" w:hAnsi="Times New Roman" w:cs="Times New Roman"/>
          <w:sz w:val="20"/>
          <w:szCs w:val="20"/>
        </w:rPr>
        <w:t>-</w:t>
      </w:r>
      <w:r w:rsidRPr="001E7458">
        <w:rPr>
          <w:rFonts w:ascii="Times New Roman" w:eastAsia="Times New Roman" w:hAnsi="Times New Roman" w:cs="Times New Roman"/>
          <w:sz w:val="20"/>
          <w:szCs w:val="20"/>
          <w:lang w:val="en-US"/>
        </w:rPr>
        <w:t>off</w:t>
      </w:r>
      <w:r w:rsidRPr="001E7458">
        <w:rPr>
          <w:rFonts w:ascii="Times New Roman" w:eastAsia="Times New Roman" w:hAnsi="Times New Roman" w:cs="Times New Roman"/>
          <w:sz w:val="20"/>
          <w:szCs w:val="20"/>
        </w:rPr>
        <w:t xml:space="preserve"> – побочный результат), т.е. компаний, которые часто создаются сотрудниками структурных подразделений НИИ, КБ, ВУЗов с целью коммерциализации собственных разработок. Такие компании часто реализуют и доводят до рынка те научно-технические результаты, которые являются побочным продуктом крупных исследовательских программ.</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Основателем первого научного парка (конец 40-х – начало 50-х гг. 20 века) справедливо считают </w:t>
      </w:r>
      <w:proofErr w:type="spellStart"/>
      <w:r w:rsidRPr="001E7458">
        <w:rPr>
          <w:rFonts w:ascii="Times New Roman" w:eastAsia="Times New Roman" w:hAnsi="Times New Roman" w:cs="Times New Roman"/>
          <w:sz w:val="20"/>
          <w:szCs w:val="20"/>
        </w:rPr>
        <w:t>Стэнфордский</w:t>
      </w:r>
      <w:proofErr w:type="spellEnd"/>
      <w:r w:rsidRPr="001E7458">
        <w:rPr>
          <w:rFonts w:ascii="Times New Roman" w:eastAsia="Times New Roman" w:hAnsi="Times New Roman" w:cs="Times New Roman"/>
          <w:sz w:val="20"/>
          <w:szCs w:val="20"/>
        </w:rPr>
        <w:t xml:space="preserve"> университет. </w:t>
      </w:r>
      <w:proofErr w:type="spellStart"/>
      <w:r w:rsidRPr="001E7458">
        <w:rPr>
          <w:rFonts w:ascii="Times New Roman" w:eastAsia="Times New Roman" w:hAnsi="Times New Roman" w:cs="Times New Roman"/>
          <w:sz w:val="20"/>
          <w:szCs w:val="20"/>
        </w:rPr>
        <w:lastRenderedPageBreak/>
        <w:t>Стэнфордский</w:t>
      </w:r>
      <w:proofErr w:type="spellEnd"/>
      <w:r w:rsidRPr="001E7458">
        <w:rPr>
          <w:rFonts w:ascii="Times New Roman" w:eastAsia="Times New Roman" w:hAnsi="Times New Roman" w:cs="Times New Roman"/>
          <w:sz w:val="20"/>
          <w:szCs w:val="20"/>
        </w:rPr>
        <w:t xml:space="preserve"> парк стал местом коммерческой деятельности, источником которой служили результаты научных исследований талантливых ученых из университетских лабораторий. Многие из основанных в парке фирм превратились позднее в крупные многонациональные корпорации, такие как, например, “</w:t>
      </w:r>
      <w:proofErr w:type="spellStart"/>
      <w:r w:rsidRPr="001E7458">
        <w:rPr>
          <w:rFonts w:ascii="Times New Roman" w:eastAsia="Times New Roman" w:hAnsi="Times New Roman" w:cs="Times New Roman"/>
          <w:sz w:val="20"/>
          <w:szCs w:val="20"/>
        </w:rPr>
        <w:t>Хьюлетт</w:t>
      </w:r>
      <w:proofErr w:type="spellEnd"/>
      <w:r w:rsidRPr="001E7458">
        <w:rPr>
          <w:rFonts w:ascii="Times New Roman" w:eastAsia="Times New Roman" w:hAnsi="Times New Roman" w:cs="Times New Roman"/>
          <w:sz w:val="20"/>
          <w:szCs w:val="20"/>
        </w:rPr>
        <w:t xml:space="preserve">-Паккард”. Стэнфорд довольно крупный научный парк, занимающий порядка </w:t>
      </w:r>
      <w:smartTag w:uri="urn:schemas-microsoft-com:office:smarttags" w:element="metricconverter">
        <w:smartTagPr>
          <w:attr w:name="ProductID" w:val="280 га"/>
        </w:smartTagPr>
        <w:r w:rsidRPr="001E7458">
          <w:rPr>
            <w:rFonts w:ascii="Times New Roman" w:eastAsia="Times New Roman" w:hAnsi="Times New Roman" w:cs="Times New Roman"/>
            <w:sz w:val="20"/>
            <w:szCs w:val="20"/>
          </w:rPr>
          <w:t>280 га</w:t>
        </w:r>
      </w:smartTag>
      <w:r w:rsidRPr="001E7458">
        <w:rPr>
          <w:rFonts w:ascii="Times New Roman" w:eastAsia="Times New Roman" w:hAnsi="Times New Roman" w:cs="Times New Roman"/>
          <w:sz w:val="20"/>
          <w:szCs w:val="20"/>
        </w:rPr>
        <w:t>, формировавшийся в течение 30 лет, что подчеркивает фундаментальную особенность таких проектов - они долгосрочные, требуют терпения и преданности делу. В США научные парки вначале развивались медленно. Но в 80-е годы они стали появляться один за другим и в настоящее время их более 150.</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В Европе научные парки появились в начале 70-х годов. Первыми были Исследовательский парк Университета </w:t>
      </w:r>
      <w:proofErr w:type="spellStart"/>
      <w:r w:rsidRPr="001E7458">
        <w:rPr>
          <w:rFonts w:ascii="Times New Roman" w:eastAsia="Times New Roman" w:hAnsi="Times New Roman" w:cs="Times New Roman"/>
          <w:sz w:val="20"/>
          <w:szCs w:val="20"/>
        </w:rPr>
        <w:t>Хэриот</w:t>
      </w:r>
      <w:proofErr w:type="spellEnd"/>
      <w:r w:rsidRPr="001E7458">
        <w:rPr>
          <w:rFonts w:ascii="Times New Roman" w:eastAsia="Times New Roman" w:hAnsi="Times New Roman" w:cs="Times New Roman"/>
          <w:sz w:val="20"/>
          <w:szCs w:val="20"/>
        </w:rPr>
        <w:t xml:space="preserve">-Уатт, Эдинбург; Научный парк Тринити-колледжа, Кембридж; </w:t>
      </w:r>
      <w:proofErr w:type="spellStart"/>
      <w:r w:rsidRPr="001E7458">
        <w:rPr>
          <w:rFonts w:ascii="Times New Roman" w:eastAsia="Times New Roman" w:hAnsi="Times New Roman" w:cs="Times New Roman"/>
          <w:sz w:val="20"/>
          <w:szCs w:val="20"/>
        </w:rPr>
        <w:t>Левен</w:t>
      </w:r>
      <w:proofErr w:type="spellEnd"/>
      <w:r w:rsidRPr="001E7458">
        <w:rPr>
          <w:rFonts w:ascii="Times New Roman" w:eastAsia="Times New Roman" w:hAnsi="Times New Roman" w:cs="Times New Roman"/>
          <w:sz w:val="20"/>
          <w:szCs w:val="20"/>
        </w:rPr>
        <w:t>-ла-</w:t>
      </w:r>
      <w:proofErr w:type="spellStart"/>
      <w:r w:rsidRPr="001E7458">
        <w:rPr>
          <w:rFonts w:ascii="Times New Roman" w:eastAsia="Times New Roman" w:hAnsi="Times New Roman" w:cs="Times New Roman"/>
          <w:sz w:val="20"/>
          <w:szCs w:val="20"/>
        </w:rPr>
        <w:t>Нев</w:t>
      </w:r>
      <w:proofErr w:type="spellEnd"/>
      <w:r w:rsidRPr="001E7458">
        <w:rPr>
          <w:rFonts w:ascii="Times New Roman" w:eastAsia="Times New Roman" w:hAnsi="Times New Roman" w:cs="Times New Roman"/>
          <w:sz w:val="20"/>
          <w:szCs w:val="20"/>
        </w:rPr>
        <w:t>, Бельгия; София-</w:t>
      </w:r>
      <w:proofErr w:type="spellStart"/>
      <w:r w:rsidRPr="001E7458">
        <w:rPr>
          <w:rFonts w:ascii="Times New Roman" w:eastAsia="Times New Roman" w:hAnsi="Times New Roman" w:cs="Times New Roman"/>
          <w:sz w:val="20"/>
          <w:szCs w:val="20"/>
        </w:rPr>
        <w:t>Антиполис</w:t>
      </w:r>
      <w:proofErr w:type="spellEnd"/>
      <w:r w:rsidRPr="001E7458">
        <w:rPr>
          <w:rFonts w:ascii="Times New Roman" w:eastAsia="Times New Roman" w:hAnsi="Times New Roman" w:cs="Times New Roman"/>
          <w:sz w:val="20"/>
          <w:szCs w:val="20"/>
        </w:rPr>
        <w:t xml:space="preserve"> в Ницце, и ЗИРСТ в Гренобле, Франция. Эти парки повторяли раннюю модель научного парка США, особенностью которой является наличие одного учредителя, а основной вид деятельности - сдача земли в аренду собственникам наукоемких фирм. Так же как и в США, бурное развитие научных парков в Европе началось лишь в 1980-е годы. В это же время идея научного парка быстро вышла за пределы стран Западной Европы, Канады, Сингапура и Австралии, они стали создаваться в Бразилии, Индии, Малайзии, а сегодня и в странах Восточной Европы, СНГ и Китае. Сегодня в мире насчитывается около 400 научных парков (Обзор рейтингового агентства «Эксперт РА», часть 2). </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В России формирование первой волны технопарков началось в конце 1980-х - начале 1990-х гг. Большая их часть была организована в высшей школе, как правило, в качестве структурного подразделения вуза, в единичных случаях – в форме ЗАО, которая дает возможность осуществлять гибкое управление при относительной независимости от базовой организации. Российские технопарки, за редкими исключениями, не выполняют функций инкубатора, а служат в первую очередь своеобразными “площадками безопасности”, ограждающими находящиеся в них предприятия от агрессивной внешней среды. Сроки пребывания малых фирм в технопарке не ограничены и составляют на сегодняшний день в среднем около 10 лет (при международном стандарте в 2-3 года).</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Первый технопарк в Российской Федерации – «Томский научно-технологический парк» - был создан в </w:t>
      </w:r>
      <w:smartTag w:uri="urn:schemas-microsoft-com:office:smarttags" w:element="metricconverter">
        <w:smartTagPr>
          <w:attr w:name="ProductID" w:val="1990 г"/>
        </w:smartTagPr>
        <w:r w:rsidRPr="001E7458">
          <w:rPr>
            <w:rFonts w:ascii="Times New Roman" w:eastAsia="Times New Roman" w:hAnsi="Times New Roman" w:cs="Times New Roman"/>
            <w:sz w:val="20"/>
            <w:szCs w:val="20"/>
          </w:rPr>
          <w:t>1990 г</w:t>
        </w:r>
      </w:smartTag>
      <w:r w:rsidRPr="001E7458">
        <w:rPr>
          <w:rFonts w:ascii="Times New Roman" w:eastAsia="Times New Roman" w:hAnsi="Times New Roman" w:cs="Times New Roman"/>
          <w:sz w:val="20"/>
          <w:szCs w:val="20"/>
        </w:rPr>
        <w:t xml:space="preserve">. Учредителями технопарка стали крупные томские предприятия, банки, вузы, администрации Томской области, городов Томска и Северска. В последующие годы образование технопарков резко ускорилось, уже в 1993-м году их было 43. Но реально действовавших технопарков, прошедших </w:t>
      </w:r>
      <w:r w:rsidRPr="001E7458">
        <w:rPr>
          <w:rFonts w:ascii="Times New Roman" w:eastAsia="Times New Roman" w:hAnsi="Times New Roman" w:cs="Times New Roman"/>
          <w:sz w:val="20"/>
          <w:szCs w:val="20"/>
        </w:rPr>
        <w:lastRenderedPageBreak/>
        <w:t>государственную аккредитацию, было гораздо меньше, а соответствующих международным стандартам чуть более 10 (Обзор рейтингового агентства «Эксперт РА», часть 3). По состоянию на 2006 год, 92% технопарков в России, входящие в Ассоциацию технопарков, созданы на базе или при университетах и только 4% на базе отраслевых и академических НИИ и 4%  на базе промышленных предприятий (всего 54 технопарка). Из этих технопарков по направлению «Экология (природопользование) работает 22%, «Биотехнология» - 13%, «Сельское хозяйство, пищевая промышленность» - 11%.</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«Портрет» технопарка складывается из следующих составляющих: организационно-правовая форма; количество предприятий в технопарке; общее количество работающих в технопарке; занимаемая площадь производственными помещениями и участка земли; объем продукции, выпускаемой предприятиями технопарка в год; направление деятельности технопарка. По совокупности этих показателей деятельности российских университетских технопарков лидирующими являются (</w:t>
      </w:r>
      <w:smartTag w:uri="urn:schemas-microsoft-com:office:smarttags" w:element="metricconverter">
        <w:smartTagPr>
          <w:attr w:name="ProductID" w:val="2006 г"/>
        </w:smartTagPr>
        <w:r w:rsidRPr="001E7458">
          <w:rPr>
            <w:rFonts w:ascii="Times New Roman" w:eastAsia="Times New Roman" w:hAnsi="Times New Roman" w:cs="Times New Roman"/>
            <w:sz w:val="20"/>
            <w:szCs w:val="20"/>
          </w:rPr>
          <w:t>2006 г</w:t>
        </w:r>
      </w:smartTag>
      <w:r w:rsidRPr="001E7458">
        <w:rPr>
          <w:rFonts w:ascii="Times New Roman" w:eastAsia="Times New Roman" w:hAnsi="Times New Roman" w:cs="Times New Roman"/>
          <w:sz w:val="20"/>
          <w:szCs w:val="20"/>
        </w:rPr>
        <w:t>.):</w:t>
      </w:r>
    </w:p>
    <w:p w:rsidR="001E7458" w:rsidRPr="001E7458" w:rsidRDefault="001E7458" w:rsidP="0071701A">
      <w:pPr>
        <w:numPr>
          <w:ilvl w:val="0"/>
          <w:numId w:val="7"/>
        </w:numPr>
        <w:spacing w:after="0" w:line="240" w:lineRule="auto"/>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Зеленоградский научно-технологический парк (МИЭТ). </w:t>
      </w:r>
    </w:p>
    <w:p w:rsidR="001E7458" w:rsidRPr="001E7458" w:rsidRDefault="001E7458" w:rsidP="0071701A">
      <w:pPr>
        <w:numPr>
          <w:ilvl w:val="0"/>
          <w:numId w:val="7"/>
        </w:numPr>
        <w:spacing w:after="0" w:line="240" w:lineRule="auto"/>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Научно-технологический парк МГУ. </w:t>
      </w:r>
    </w:p>
    <w:p w:rsidR="001E7458" w:rsidRPr="001E7458" w:rsidRDefault="001E7458" w:rsidP="0071701A">
      <w:pPr>
        <w:numPr>
          <w:ilvl w:val="0"/>
          <w:numId w:val="7"/>
        </w:numPr>
        <w:spacing w:after="0" w:line="240" w:lineRule="auto"/>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Научный парк МЭИ. </w:t>
      </w:r>
    </w:p>
    <w:p w:rsidR="001E7458" w:rsidRPr="001E7458" w:rsidRDefault="001E7458" w:rsidP="0071701A">
      <w:pPr>
        <w:numPr>
          <w:ilvl w:val="0"/>
          <w:numId w:val="7"/>
        </w:numPr>
        <w:spacing w:after="0" w:line="240" w:lineRule="auto"/>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МНТП “Технопарк в Москворечье” (МИФИ). </w:t>
      </w:r>
    </w:p>
    <w:p w:rsidR="001E7458" w:rsidRPr="001E7458" w:rsidRDefault="001E7458" w:rsidP="0071701A">
      <w:pPr>
        <w:numPr>
          <w:ilvl w:val="0"/>
          <w:numId w:val="7"/>
        </w:numPr>
        <w:spacing w:after="0" w:line="240" w:lineRule="auto"/>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Технопарк </w:t>
      </w:r>
      <w:proofErr w:type="spellStart"/>
      <w:r w:rsidRPr="001E7458">
        <w:rPr>
          <w:rFonts w:ascii="Times New Roman" w:eastAsia="Times New Roman" w:hAnsi="Times New Roman" w:cs="Times New Roman"/>
          <w:sz w:val="20"/>
          <w:szCs w:val="20"/>
        </w:rPr>
        <w:t>СПбГЭТУ</w:t>
      </w:r>
      <w:proofErr w:type="spellEnd"/>
      <w:r w:rsidRPr="001E7458">
        <w:rPr>
          <w:rFonts w:ascii="Times New Roman" w:eastAsia="Times New Roman" w:hAnsi="Times New Roman" w:cs="Times New Roman"/>
          <w:sz w:val="20"/>
          <w:szCs w:val="20"/>
        </w:rPr>
        <w:t xml:space="preserve">. </w:t>
      </w:r>
    </w:p>
    <w:p w:rsidR="001E7458" w:rsidRPr="001E7458" w:rsidRDefault="001E7458" w:rsidP="0071701A">
      <w:pPr>
        <w:numPr>
          <w:ilvl w:val="0"/>
          <w:numId w:val="7"/>
        </w:numPr>
        <w:spacing w:after="0" w:line="240" w:lineRule="auto"/>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ОАО </w:t>
      </w:r>
      <w:r w:rsidRPr="001E7458">
        <w:rPr>
          <w:rFonts w:ascii="Times New Roman" w:eastAsia="Times New Roman" w:hAnsi="Times New Roman" w:cs="Times New Roman"/>
          <w:sz w:val="20"/>
          <w:szCs w:val="20"/>
          <w:lang w:val="en-US"/>
        </w:rPr>
        <w:t>“</w:t>
      </w:r>
      <w:r w:rsidRPr="001E7458">
        <w:rPr>
          <w:rFonts w:ascii="Times New Roman" w:eastAsia="Times New Roman" w:hAnsi="Times New Roman" w:cs="Times New Roman"/>
          <w:sz w:val="20"/>
          <w:szCs w:val="20"/>
        </w:rPr>
        <w:t>Томский технопарк</w:t>
      </w:r>
      <w:r w:rsidRPr="001E7458">
        <w:rPr>
          <w:rFonts w:ascii="Times New Roman" w:eastAsia="Times New Roman" w:hAnsi="Times New Roman" w:cs="Times New Roman"/>
          <w:sz w:val="20"/>
          <w:szCs w:val="20"/>
          <w:lang w:val="en-US"/>
        </w:rPr>
        <w:t>”</w:t>
      </w:r>
      <w:r w:rsidRPr="001E7458">
        <w:rPr>
          <w:rFonts w:ascii="Times New Roman" w:eastAsia="Times New Roman" w:hAnsi="Times New Roman" w:cs="Times New Roman"/>
          <w:sz w:val="20"/>
          <w:szCs w:val="20"/>
        </w:rPr>
        <w:t xml:space="preserve">. </w:t>
      </w:r>
    </w:p>
    <w:p w:rsidR="001E7458" w:rsidRPr="001E7458" w:rsidRDefault="001E7458" w:rsidP="0071701A">
      <w:pPr>
        <w:numPr>
          <w:ilvl w:val="0"/>
          <w:numId w:val="7"/>
        </w:numPr>
        <w:spacing w:after="0" w:line="240" w:lineRule="auto"/>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Научно-технологический парк “Волга-Техника” (СГТУ). </w:t>
      </w:r>
    </w:p>
    <w:p w:rsidR="001E7458" w:rsidRPr="001E7458" w:rsidRDefault="001E7458" w:rsidP="0071701A">
      <w:pPr>
        <w:numPr>
          <w:ilvl w:val="0"/>
          <w:numId w:val="7"/>
        </w:numPr>
        <w:spacing w:after="0" w:line="240" w:lineRule="auto"/>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Технопарк “Ритм” Государственной академии инноваций. </w:t>
      </w:r>
    </w:p>
    <w:p w:rsidR="001E7458" w:rsidRPr="001E7458" w:rsidRDefault="001E7458" w:rsidP="0071701A">
      <w:pPr>
        <w:numPr>
          <w:ilvl w:val="0"/>
          <w:numId w:val="7"/>
        </w:numPr>
        <w:spacing w:after="0" w:line="240" w:lineRule="auto"/>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ЗАО “Технопарк ЛТА” Санкт-Петербургской государственной лесотехнической академии. </w:t>
      </w:r>
    </w:p>
    <w:p w:rsidR="001E7458" w:rsidRPr="001E7458" w:rsidRDefault="001E7458" w:rsidP="0071701A">
      <w:pPr>
        <w:numPr>
          <w:ilvl w:val="0"/>
          <w:numId w:val="7"/>
        </w:numPr>
        <w:spacing w:after="0" w:line="240" w:lineRule="auto"/>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Технопарк “Уральский” УГТУ (УПИ) (Доклад Президента Ассоциации Технопарков…, 2007)</w:t>
      </w:r>
    </w:p>
    <w:p w:rsid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В настоящее время в России зарегистрировано более 80 технопарков, еще больше - </w:t>
      </w:r>
      <w:proofErr w:type="spellStart"/>
      <w:r w:rsidRPr="001E7458">
        <w:rPr>
          <w:rFonts w:ascii="Times New Roman" w:eastAsia="Times New Roman" w:hAnsi="Times New Roman" w:cs="Times New Roman"/>
          <w:sz w:val="20"/>
          <w:szCs w:val="20"/>
        </w:rPr>
        <w:t>инновационно</w:t>
      </w:r>
      <w:proofErr w:type="spellEnd"/>
      <w:r w:rsidRPr="001E7458">
        <w:rPr>
          <w:rFonts w:ascii="Times New Roman" w:eastAsia="Times New Roman" w:hAnsi="Times New Roman" w:cs="Times New Roman"/>
          <w:sz w:val="20"/>
          <w:szCs w:val="20"/>
        </w:rPr>
        <w:t xml:space="preserve">-технологических центров, более 100 центров трансфера технологий, 10 национальных </w:t>
      </w:r>
      <w:proofErr w:type="spellStart"/>
      <w:r w:rsidRPr="001E7458">
        <w:rPr>
          <w:rFonts w:ascii="Times New Roman" w:eastAsia="Times New Roman" w:hAnsi="Times New Roman" w:cs="Times New Roman"/>
          <w:sz w:val="20"/>
          <w:szCs w:val="20"/>
        </w:rPr>
        <w:t>инновационно</w:t>
      </w:r>
      <w:proofErr w:type="spellEnd"/>
      <w:r w:rsidRPr="001E7458">
        <w:rPr>
          <w:rFonts w:ascii="Times New Roman" w:eastAsia="Times New Roman" w:hAnsi="Times New Roman" w:cs="Times New Roman"/>
          <w:sz w:val="20"/>
          <w:szCs w:val="20"/>
        </w:rPr>
        <w:t xml:space="preserve">-аналитических центров, 86 центров научно-технической информации, свыше 120 бизнес-инкубаторов, 15 центров инновационного консалтинга и другие организации инновационной инфраструктуры. Национальный информационно-аналитический центр по мониторингу инновационной инфраструктуры научно-технической деятельности и региональных инновационных систем (НИАЦ МИИРИС http://www.miiris.ru/) в настоящее время поддерживает информацию о 688 организациях инновационной инфраструктуры (Доклад </w:t>
      </w:r>
      <w:proofErr w:type="spellStart"/>
      <w:r w:rsidRPr="001E7458">
        <w:rPr>
          <w:rFonts w:ascii="Times New Roman" w:eastAsia="Times New Roman" w:hAnsi="Times New Roman" w:cs="Times New Roman"/>
          <w:sz w:val="20"/>
          <w:szCs w:val="20"/>
        </w:rPr>
        <w:t>Минобрнауки</w:t>
      </w:r>
      <w:proofErr w:type="spellEnd"/>
      <w:r w:rsidRPr="001E7458">
        <w:rPr>
          <w:rFonts w:ascii="Times New Roman" w:eastAsia="Times New Roman" w:hAnsi="Times New Roman" w:cs="Times New Roman"/>
          <w:sz w:val="20"/>
          <w:szCs w:val="20"/>
        </w:rPr>
        <w:t>…, 2009).</w:t>
      </w:r>
    </w:p>
    <w:p w:rsidR="00FF7BC7" w:rsidRPr="00684A22" w:rsidRDefault="00FF7BC7" w:rsidP="001E7458">
      <w:pPr>
        <w:spacing w:after="0" w:line="240" w:lineRule="auto"/>
        <w:ind w:firstLine="284"/>
        <w:jc w:val="both"/>
        <w:rPr>
          <w:rFonts w:ascii="Times New Roman" w:eastAsia="Times New Roman" w:hAnsi="Times New Roman" w:cs="Times New Roman"/>
          <w:color w:val="000000" w:themeColor="text1"/>
          <w:sz w:val="20"/>
          <w:szCs w:val="20"/>
        </w:rPr>
      </w:pPr>
      <w:r w:rsidRPr="00684A22">
        <w:rPr>
          <w:rFonts w:ascii="Times New Roman" w:hAnsi="Times New Roman" w:cs="Times New Roman"/>
          <w:color w:val="000000" w:themeColor="text1"/>
          <w:sz w:val="20"/>
          <w:szCs w:val="20"/>
        </w:rPr>
        <w:t>В Москве на конец 2014 года действовало  6 специализированных промышленных территорий (</w:t>
      </w:r>
      <w:proofErr w:type="spellStart"/>
      <w:r w:rsidRPr="00684A22">
        <w:rPr>
          <w:rFonts w:ascii="Times New Roman" w:hAnsi="Times New Roman" w:cs="Times New Roman"/>
          <w:color w:val="000000" w:themeColor="text1"/>
          <w:sz w:val="20"/>
          <w:szCs w:val="20"/>
        </w:rPr>
        <w:t>технополис</w:t>
      </w:r>
      <w:proofErr w:type="spellEnd"/>
      <w:r w:rsidRPr="00684A22">
        <w:rPr>
          <w:rFonts w:ascii="Times New Roman" w:hAnsi="Times New Roman" w:cs="Times New Roman"/>
          <w:color w:val="000000" w:themeColor="text1"/>
          <w:sz w:val="20"/>
          <w:szCs w:val="20"/>
        </w:rPr>
        <w:t xml:space="preserve"> "</w:t>
      </w:r>
      <w:hyperlink r:id="rId11" w:tooltip="Технополис Москва" w:history="1">
        <w:r w:rsidRPr="00BC2372">
          <w:rPr>
            <w:rStyle w:val="af6"/>
            <w:rFonts w:ascii="Times New Roman" w:hAnsi="Times New Roman" w:cs="Times New Roman"/>
            <w:color w:val="000000" w:themeColor="text1"/>
            <w:sz w:val="20"/>
            <w:szCs w:val="20"/>
            <w:u w:val="none"/>
          </w:rPr>
          <w:t>Москва</w:t>
        </w:r>
      </w:hyperlink>
      <w:r w:rsidRPr="00684A22">
        <w:rPr>
          <w:rFonts w:ascii="Times New Roman" w:hAnsi="Times New Roman" w:cs="Times New Roman"/>
          <w:color w:val="000000" w:themeColor="text1"/>
          <w:sz w:val="20"/>
          <w:szCs w:val="20"/>
        </w:rPr>
        <w:t>", технопарки "</w:t>
      </w:r>
      <w:hyperlink r:id="rId12" w:tooltip="Технопарк Слава" w:history="1">
        <w:r w:rsidRPr="00BC2372">
          <w:rPr>
            <w:rStyle w:val="af6"/>
            <w:rFonts w:ascii="Times New Roman" w:hAnsi="Times New Roman" w:cs="Times New Roman"/>
            <w:color w:val="000000" w:themeColor="text1"/>
            <w:sz w:val="20"/>
            <w:szCs w:val="20"/>
            <w:u w:val="none"/>
          </w:rPr>
          <w:t>Слава</w:t>
        </w:r>
      </w:hyperlink>
      <w:r w:rsidRPr="00684A22">
        <w:rPr>
          <w:rFonts w:ascii="Times New Roman" w:hAnsi="Times New Roman" w:cs="Times New Roman"/>
          <w:color w:val="000000" w:themeColor="text1"/>
          <w:sz w:val="20"/>
          <w:szCs w:val="20"/>
        </w:rPr>
        <w:t xml:space="preserve">", </w:t>
      </w:r>
      <w:r w:rsidRPr="00684A22">
        <w:rPr>
          <w:rFonts w:ascii="Times New Roman" w:hAnsi="Times New Roman" w:cs="Times New Roman"/>
          <w:color w:val="000000" w:themeColor="text1"/>
          <w:sz w:val="20"/>
          <w:szCs w:val="20"/>
        </w:rPr>
        <w:lastRenderedPageBreak/>
        <w:t>"</w:t>
      </w:r>
      <w:hyperlink r:id="rId13" w:tooltip="Строгино Технопарк КП" w:history="1">
        <w:r w:rsidRPr="00BC2372">
          <w:rPr>
            <w:rStyle w:val="af6"/>
            <w:rFonts w:ascii="Times New Roman" w:hAnsi="Times New Roman" w:cs="Times New Roman"/>
            <w:color w:val="000000" w:themeColor="text1"/>
            <w:sz w:val="20"/>
            <w:szCs w:val="20"/>
            <w:u w:val="none"/>
          </w:rPr>
          <w:t>Строгино</w:t>
        </w:r>
      </w:hyperlink>
      <w:r w:rsidRPr="00684A22">
        <w:rPr>
          <w:rFonts w:ascii="Times New Roman" w:hAnsi="Times New Roman" w:cs="Times New Roman"/>
          <w:color w:val="000000" w:themeColor="text1"/>
          <w:sz w:val="20"/>
          <w:szCs w:val="20"/>
        </w:rPr>
        <w:t>", "</w:t>
      </w:r>
      <w:hyperlink r:id="rId14" w:tooltip="Мосгормаш (такой страницы не существует)" w:history="1">
        <w:r w:rsidRPr="00BC2372">
          <w:rPr>
            <w:rStyle w:val="af6"/>
            <w:rFonts w:ascii="Times New Roman" w:hAnsi="Times New Roman" w:cs="Times New Roman"/>
            <w:color w:val="000000" w:themeColor="text1"/>
            <w:sz w:val="20"/>
            <w:szCs w:val="20"/>
            <w:u w:val="none"/>
          </w:rPr>
          <w:t>Мосгормаш</w:t>
        </w:r>
      </w:hyperlink>
      <w:r w:rsidRPr="00684A22">
        <w:rPr>
          <w:rFonts w:ascii="Times New Roman" w:hAnsi="Times New Roman" w:cs="Times New Roman"/>
          <w:color w:val="000000" w:themeColor="text1"/>
          <w:sz w:val="20"/>
          <w:szCs w:val="20"/>
        </w:rPr>
        <w:t>", "Сапфир", "</w:t>
      </w:r>
      <w:hyperlink r:id="rId15" w:tooltip="ВИЗБАС Технопарк" w:history="1">
        <w:r w:rsidRPr="00BC2372">
          <w:rPr>
            <w:rStyle w:val="af6"/>
            <w:rFonts w:ascii="Times New Roman" w:hAnsi="Times New Roman" w:cs="Times New Roman"/>
            <w:color w:val="000000" w:themeColor="text1"/>
            <w:sz w:val="20"/>
            <w:szCs w:val="20"/>
            <w:u w:val="none"/>
          </w:rPr>
          <w:t>ВИЗБАС</w:t>
        </w:r>
      </w:hyperlink>
      <w:r w:rsidRPr="00684A22">
        <w:rPr>
          <w:rFonts w:ascii="Times New Roman" w:hAnsi="Times New Roman" w:cs="Times New Roman"/>
          <w:color w:val="000000" w:themeColor="text1"/>
          <w:sz w:val="20"/>
          <w:szCs w:val="20"/>
        </w:rPr>
        <w:t>,</w:t>
      </w:r>
      <w:r w:rsidRPr="00684A22">
        <w:rPr>
          <w:rStyle w:val="apple-converted-space"/>
          <w:rFonts w:ascii="Times New Roman" w:hAnsi="Times New Roman" w:cs="Times New Roman"/>
          <w:color w:val="000000" w:themeColor="text1"/>
          <w:sz w:val="20"/>
          <w:szCs w:val="20"/>
        </w:rPr>
        <w:t> </w:t>
      </w:r>
      <w:hyperlink r:id="rId16" w:tooltip="Калибр" w:history="1">
        <w:r w:rsidRPr="00BC2372">
          <w:rPr>
            <w:rStyle w:val="af6"/>
            <w:rFonts w:ascii="Times New Roman" w:hAnsi="Times New Roman" w:cs="Times New Roman"/>
            <w:color w:val="000000" w:themeColor="text1"/>
            <w:sz w:val="20"/>
            <w:szCs w:val="20"/>
            <w:u w:val="none"/>
          </w:rPr>
          <w:t>Калибр</w:t>
        </w:r>
      </w:hyperlink>
      <w:r w:rsidRPr="00684A22">
        <w:rPr>
          <w:rFonts w:ascii="Times New Roman" w:hAnsi="Times New Roman" w:cs="Times New Roman"/>
          <w:color w:val="000000" w:themeColor="text1"/>
          <w:sz w:val="20"/>
          <w:szCs w:val="20"/>
        </w:rPr>
        <w:t>"). Они занимают территорию, превышающую 47 га, площадь имущественных комплексов при этом составляет 435 000 тысяч квадратных метров</w:t>
      </w:r>
      <w:r w:rsidR="00E952B6" w:rsidRPr="00684A22">
        <w:rPr>
          <w:rFonts w:ascii="Times New Roman" w:hAnsi="Times New Roman" w:cs="Times New Roman"/>
          <w:color w:val="000000" w:themeColor="text1"/>
          <w:sz w:val="20"/>
          <w:szCs w:val="20"/>
        </w:rPr>
        <w:t xml:space="preserve"> (http://russiaindustrialpark.ru/rating/technoparks)</w:t>
      </w:r>
      <w:r w:rsidRPr="00684A22">
        <w:rPr>
          <w:rFonts w:ascii="Times New Roman" w:hAnsi="Times New Roman" w:cs="Times New Roman"/>
          <w:color w:val="000000" w:themeColor="text1"/>
          <w:sz w:val="20"/>
          <w:szCs w:val="20"/>
        </w:rPr>
        <w:t>.</w:t>
      </w:r>
    </w:p>
    <w:p w:rsidR="001E7458" w:rsidRPr="001E7458" w:rsidRDefault="001E7458" w:rsidP="001E7458">
      <w:pPr>
        <w:spacing w:after="0" w:line="240" w:lineRule="auto"/>
        <w:ind w:firstLine="284"/>
        <w:jc w:val="both"/>
        <w:rPr>
          <w:rFonts w:ascii="Times New Roman" w:eastAsia="Times New Roman" w:hAnsi="Times New Roman" w:cs="Times New Roman"/>
          <w:b/>
          <w:sz w:val="20"/>
          <w:szCs w:val="20"/>
        </w:rPr>
      </w:pPr>
      <w:r w:rsidRPr="001E7458">
        <w:rPr>
          <w:rFonts w:ascii="Times New Roman" w:eastAsia="Times New Roman" w:hAnsi="Times New Roman" w:cs="Times New Roman"/>
          <w:sz w:val="20"/>
          <w:szCs w:val="20"/>
        </w:rPr>
        <w:t xml:space="preserve">Среди технопарков г. Москвы инновационные компании, работающие в области экологии и сельского хозяйства, представлены в технопарке «Строгино», </w:t>
      </w:r>
      <w:r w:rsidRPr="001E7458">
        <w:rPr>
          <w:rFonts w:ascii="Times New Roman" w:eastAsia="Times New Roman" w:hAnsi="Times New Roman" w:cs="Times New Roman"/>
          <w:bCs/>
          <w:spacing w:val="5"/>
          <w:sz w:val="20"/>
          <w:szCs w:val="20"/>
        </w:rPr>
        <w:t xml:space="preserve">Технопарке РХТУ им. Д.И. Менделеева, Научном парке МГУ, «Технопарке в Москворечье», Технопарке Зеленоград. Основные направления деятельности этих компаний: разработка и производство систем экологической защиты (улавливание паров углеводородов в воздухе), оборудования по очистке сточных вод, приборов для экологического мониторинга, разработка методик в области экологии, </w:t>
      </w:r>
      <w:r w:rsidRPr="001E7458">
        <w:rPr>
          <w:rFonts w:ascii="Times New Roman" w:eastAsia="Times New Roman" w:hAnsi="Times New Roman" w:cs="Times New Roman"/>
          <w:color w:val="000000"/>
          <w:sz w:val="20"/>
          <w:szCs w:val="20"/>
        </w:rPr>
        <w:t>производство наукоемкой продукции в области природоохранных технологий, тестирование сельскохозяйственных продуктов, оценка экологического состояния природных сред и др.</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i/>
          <w:sz w:val="20"/>
          <w:szCs w:val="20"/>
          <w:u w:val="single"/>
        </w:rPr>
        <w:t>Научный парк МГУ имени М.В. Ломоносова</w:t>
      </w:r>
      <w:r w:rsidRPr="001E7458">
        <w:rPr>
          <w:rFonts w:ascii="Times New Roman" w:eastAsia="Times New Roman" w:hAnsi="Times New Roman" w:cs="Times New Roman"/>
          <w:i/>
          <w:sz w:val="20"/>
          <w:szCs w:val="20"/>
        </w:rPr>
        <w:t xml:space="preserve"> </w:t>
      </w:r>
      <w:r w:rsidRPr="001E7458">
        <w:rPr>
          <w:rFonts w:ascii="Times New Roman" w:eastAsia="Times New Roman" w:hAnsi="Times New Roman" w:cs="Times New Roman"/>
          <w:sz w:val="20"/>
          <w:szCs w:val="20"/>
        </w:rPr>
        <w:t>(</w:t>
      </w:r>
      <w:hyperlink r:id="rId17" w:history="1">
        <w:r w:rsidRPr="001E7458">
          <w:rPr>
            <w:rFonts w:ascii="Times New Roman" w:eastAsia="Times New Roman" w:hAnsi="Times New Roman" w:cs="Times New Roman"/>
            <w:sz w:val="20"/>
            <w:szCs w:val="20"/>
            <w:lang w:val="en-US"/>
          </w:rPr>
          <w:t>www</w:t>
        </w:r>
        <w:r w:rsidRPr="001E7458">
          <w:rPr>
            <w:rFonts w:ascii="Times New Roman" w:eastAsia="Times New Roman" w:hAnsi="Times New Roman" w:cs="Times New Roman"/>
            <w:sz w:val="20"/>
            <w:szCs w:val="20"/>
          </w:rPr>
          <w:t>.</w:t>
        </w:r>
        <w:proofErr w:type="spellStart"/>
        <w:r w:rsidRPr="001E7458">
          <w:rPr>
            <w:rFonts w:ascii="Times New Roman" w:eastAsia="Times New Roman" w:hAnsi="Times New Roman" w:cs="Times New Roman"/>
            <w:sz w:val="20"/>
            <w:szCs w:val="20"/>
            <w:lang w:val="en-US"/>
          </w:rPr>
          <w:t>sciencepark</w:t>
        </w:r>
        <w:proofErr w:type="spellEnd"/>
        <w:r w:rsidRPr="001E7458">
          <w:rPr>
            <w:rFonts w:ascii="Times New Roman" w:eastAsia="Times New Roman" w:hAnsi="Times New Roman" w:cs="Times New Roman"/>
            <w:sz w:val="20"/>
            <w:szCs w:val="20"/>
          </w:rPr>
          <w:t>.</w:t>
        </w:r>
        <w:proofErr w:type="spellStart"/>
        <w:r w:rsidRPr="001E7458">
          <w:rPr>
            <w:rFonts w:ascii="Times New Roman" w:eastAsia="Times New Roman" w:hAnsi="Times New Roman" w:cs="Times New Roman"/>
            <w:sz w:val="20"/>
            <w:szCs w:val="20"/>
            <w:lang w:val="en-US"/>
          </w:rPr>
          <w:t>ru</w:t>
        </w:r>
        <w:proofErr w:type="spellEnd"/>
      </w:hyperlink>
      <w:r w:rsidRPr="001E7458">
        <w:rPr>
          <w:rFonts w:ascii="Times New Roman" w:eastAsia="Times New Roman" w:hAnsi="Times New Roman" w:cs="Times New Roman"/>
          <w:sz w:val="20"/>
          <w:szCs w:val="20"/>
        </w:rPr>
        <w:t>)</w:t>
      </w:r>
      <w:r w:rsidRPr="001E7458">
        <w:rPr>
          <w:rFonts w:ascii="Times New Roman" w:eastAsia="Times New Roman" w:hAnsi="Times New Roman" w:cs="Times New Roman"/>
          <w:i/>
          <w:sz w:val="20"/>
          <w:szCs w:val="20"/>
        </w:rPr>
        <w:t xml:space="preserve"> </w:t>
      </w:r>
      <w:r w:rsidRPr="001E7458">
        <w:rPr>
          <w:rFonts w:ascii="Times New Roman" w:eastAsia="Times New Roman" w:hAnsi="Times New Roman" w:cs="Times New Roman"/>
          <w:sz w:val="20"/>
          <w:szCs w:val="20"/>
        </w:rPr>
        <w:t xml:space="preserve">образовался в </w:t>
      </w:r>
      <w:smartTag w:uri="urn:schemas-microsoft-com:office:smarttags" w:element="metricconverter">
        <w:smartTagPr>
          <w:attr w:name="ProductID" w:val="1992 г"/>
        </w:smartTagPr>
        <w:r w:rsidRPr="001E7458">
          <w:rPr>
            <w:rFonts w:ascii="Times New Roman" w:eastAsia="Times New Roman" w:hAnsi="Times New Roman" w:cs="Times New Roman"/>
            <w:sz w:val="20"/>
            <w:szCs w:val="20"/>
          </w:rPr>
          <w:t>1992 г</w:t>
        </w:r>
      </w:smartTag>
      <w:r w:rsidRPr="001E7458">
        <w:rPr>
          <w:rFonts w:ascii="Times New Roman" w:eastAsia="Times New Roman" w:hAnsi="Times New Roman" w:cs="Times New Roman"/>
          <w:sz w:val="20"/>
          <w:szCs w:val="20"/>
        </w:rPr>
        <w:t xml:space="preserve">. на волне зарождавшегося интереса к созданию научно-технологических парков и бизнес-инкубаторов. Учредителями выступили Московский государственный университет имени </w:t>
      </w:r>
      <w:proofErr w:type="spellStart"/>
      <w:r w:rsidRPr="001E7458">
        <w:rPr>
          <w:rFonts w:ascii="Times New Roman" w:eastAsia="Times New Roman" w:hAnsi="Times New Roman" w:cs="Times New Roman"/>
          <w:sz w:val="20"/>
          <w:szCs w:val="20"/>
        </w:rPr>
        <w:t>М.В.Ломоносова</w:t>
      </w:r>
      <w:proofErr w:type="spellEnd"/>
      <w:r w:rsidRPr="001E7458">
        <w:rPr>
          <w:rFonts w:ascii="Times New Roman" w:eastAsia="Times New Roman" w:hAnsi="Times New Roman" w:cs="Times New Roman"/>
          <w:sz w:val="20"/>
          <w:szCs w:val="20"/>
        </w:rPr>
        <w:t xml:space="preserve"> и Министерство образования и науки РФ в лице инновационного фонда при ГКНТ. Университет передал Научному парку территорию рядом с Ботаническим садом, где было начато строительство двухэтажных корпусов, в которых затем расположились как офисные, лабораторные, так и производственные помещения. Сейчас на площадях более 11 тыс. </w:t>
      </w:r>
      <w:proofErr w:type="spellStart"/>
      <w:r w:rsidRPr="001E7458">
        <w:rPr>
          <w:rFonts w:ascii="Times New Roman" w:eastAsia="Times New Roman" w:hAnsi="Times New Roman" w:cs="Times New Roman"/>
          <w:sz w:val="20"/>
          <w:szCs w:val="20"/>
        </w:rPr>
        <w:t>кв.м</w:t>
      </w:r>
      <w:proofErr w:type="spellEnd"/>
      <w:r w:rsidRPr="001E7458">
        <w:rPr>
          <w:rFonts w:ascii="Times New Roman" w:eastAsia="Times New Roman" w:hAnsi="Times New Roman" w:cs="Times New Roman"/>
          <w:sz w:val="20"/>
          <w:szCs w:val="20"/>
        </w:rPr>
        <w:t xml:space="preserve"> разместилось около полусотни малых научно-технических предприятий с общей численностью сотрудников более 2500 человек, 80% из них имеют отношение к МГУ (научные сотрудники, аспиранты, студенты, недавние выпускники). Средний возраст работающих в Научном Парке составляет чуть выше 30 лет. Руководители более чем трети предприятий, работающих в Научном Парке, имеют ученую степень.</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Основными целями функционирования научного парка МГУ являются стимулирование инновационной деятельности в университете, создание благоприятных стартовых условий для ученых, аспирантов, студентов и выпускников, планирующих открыть свои </w:t>
      </w:r>
      <w:proofErr w:type="spellStart"/>
      <w:r w:rsidRPr="001E7458">
        <w:rPr>
          <w:rFonts w:ascii="Times New Roman" w:eastAsia="Times New Roman" w:hAnsi="Times New Roman" w:cs="Times New Roman"/>
          <w:sz w:val="20"/>
          <w:szCs w:val="20"/>
        </w:rPr>
        <w:t>spin-off</w:t>
      </w:r>
      <w:proofErr w:type="spellEnd"/>
      <w:r w:rsidRPr="001E7458">
        <w:rPr>
          <w:rFonts w:ascii="Times New Roman" w:eastAsia="Times New Roman" w:hAnsi="Times New Roman" w:cs="Times New Roman"/>
          <w:sz w:val="20"/>
          <w:szCs w:val="20"/>
        </w:rPr>
        <w:t xml:space="preserve"> компании и заняться предпринимательской деятельностью в области высоких технологий; создание благоприятной среды для уже существующих малых и средних инновационных компаний, а также </w:t>
      </w:r>
      <w:proofErr w:type="spellStart"/>
      <w:r w:rsidRPr="001E7458">
        <w:rPr>
          <w:rFonts w:ascii="Times New Roman" w:eastAsia="Times New Roman" w:hAnsi="Times New Roman" w:cs="Times New Roman"/>
          <w:sz w:val="20"/>
          <w:szCs w:val="20"/>
        </w:rPr>
        <w:t>start-up</w:t>
      </w:r>
      <w:proofErr w:type="spellEnd"/>
      <w:r w:rsidRPr="001E7458">
        <w:rPr>
          <w:rFonts w:ascii="Times New Roman" w:eastAsia="Times New Roman" w:hAnsi="Times New Roman" w:cs="Times New Roman"/>
          <w:sz w:val="20"/>
          <w:szCs w:val="20"/>
        </w:rPr>
        <w:t xml:space="preserve"> компаний, заинтересованных во взаимовыгодном сотрудничестве с университетом с целью использования его кадрового и научного потенциала. Для достижения этих целей формируется физическая инфраструктура (здания, сооружения, коммуникационные </w:t>
      </w:r>
      <w:r w:rsidRPr="001E7458">
        <w:rPr>
          <w:rFonts w:ascii="Times New Roman" w:eastAsia="Times New Roman" w:hAnsi="Times New Roman" w:cs="Times New Roman"/>
          <w:sz w:val="20"/>
          <w:szCs w:val="20"/>
        </w:rPr>
        <w:lastRenderedPageBreak/>
        <w:t xml:space="preserve">сети и другие обеспечивающие системы), необходимая для размещения </w:t>
      </w:r>
      <w:proofErr w:type="spellStart"/>
      <w:r w:rsidRPr="001E7458">
        <w:rPr>
          <w:rFonts w:ascii="Times New Roman" w:eastAsia="Times New Roman" w:hAnsi="Times New Roman" w:cs="Times New Roman"/>
          <w:sz w:val="20"/>
          <w:szCs w:val="20"/>
        </w:rPr>
        <w:t>start</w:t>
      </w:r>
      <w:proofErr w:type="spellEnd"/>
      <w:r w:rsidRPr="001E7458">
        <w:rPr>
          <w:rFonts w:ascii="Times New Roman" w:eastAsia="Times New Roman" w:hAnsi="Times New Roman" w:cs="Times New Roman"/>
          <w:sz w:val="20"/>
          <w:szCs w:val="20"/>
        </w:rPr>
        <w:t>-</w:t>
      </w:r>
      <w:proofErr w:type="spellStart"/>
      <w:r w:rsidRPr="001E7458">
        <w:rPr>
          <w:rFonts w:ascii="Times New Roman" w:eastAsia="Times New Roman" w:hAnsi="Times New Roman" w:cs="Times New Roman"/>
          <w:sz w:val="20"/>
          <w:szCs w:val="20"/>
        </w:rPr>
        <w:t>up</w:t>
      </w:r>
      <w:proofErr w:type="spellEnd"/>
      <w:r w:rsidRPr="001E7458">
        <w:rPr>
          <w:rFonts w:ascii="Times New Roman" w:eastAsia="Times New Roman" w:hAnsi="Times New Roman" w:cs="Times New Roman"/>
          <w:sz w:val="20"/>
          <w:szCs w:val="20"/>
        </w:rPr>
        <w:t xml:space="preserve">-компаний и уже работающих высокотехнологичных компаний и  виртуальная инфраструктура (связи администрации Научного парка, необходимые для поиска источников финансирования инновационной деятельности, партнеров и потенциальных потребителей высокотехнологичных компаний; сервисные услуги - ведение бухгалтерского учета, аудит, проведение маркетинговых исследований, оказание юридических услуг и т.п.; структуры помогающие ученым адаптироваться к условиям рыночной экономики, обучающие их способам организации и ведения бизнеса, консультирование по ходу работы). </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Работа Научного парка строится таким образом, чтобы ученые могли заниматься бизнесом, не оставляя научной и преподавательской деятельности в университете, что позволяет поддерживать на должном уровне научный потенциал самого ученого-предпринимателя, который в дальнейшем превратится в новые товары, технологии или услуги. При этом Научный парк готов помочь решать вопросы интеллектуальной собственности связанные с использованием разработок и ноу-хау, созданных учеными-предпринимателями совместно с кафедрой или лабораторией при работе в университете, наиболее адекватным способом. Все компании ученых-предпринимателей основаны на научных разработках и проходят цикл развития, основанного на внедрении новшеств: </w:t>
      </w:r>
      <w:r w:rsidRPr="001E7458">
        <w:rPr>
          <w:rFonts w:ascii="Times New Roman" w:eastAsia="Times New Roman" w:hAnsi="Times New Roman" w:cs="Times New Roman"/>
          <w:i/>
          <w:iCs/>
          <w:sz w:val="20"/>
          <w:szCs w:val="20"/>
        </w:rPr>
        <w:t>Разработка – Товар – Прибыль – Разработка</w:t>
      </w:r>
      <w:r w:rsidRPr="001E7458">
        <w:rPr>
          <w:rFonts w:ascii="Times New Roman" w:eastAsia="Times New Roman" w:hAnsi="Times New Roman" w:cs="Times New Roman"/>
          <w:bCs/>
          <w:iCs/>
          <w:sz w:val="20"/>
          <w:szCs w:val="20"/>
        </w:rPr>
        <w:t>.</w:t>
      </w:r>
      <w:r w:rsidRPr="001E7458">
        <w:rPr>
          <w:rFonts w:ascii="Times New Roman" w:eastAsia="Times New Roman" w:hAnsi="Times New Roman" w:cs="Times New Roman"/>
          <w:b/>
          <w:bCs/>
          <w:i/>
          <w:iCs/>
          <w:sz w:val="20"/>
          <w:szCs w:val="20"/>
        </w:rPr>
        <w:t xml:space="preserve"> </w:t>
      </w:r>
      <w:r w:rsidRPr="001E7458">
        <w:rPr>
          <w:rFonts w:ascii="Times New Roman" w:eastAsia="Times New Roman" w:hAnsi="Times New Roman" w:cs="Times New Roman"/>
          <w:sz w:val="20"/>
          <w:szCs w:val="20"/>
        </w:rPr>
        <w:t xml:space="preserve">Несмотря на всю помощь, которую Научный парк оказывает ученому-предпринимателю, основная часть ответственности за будущее начатого дела все-таки лежит на самом ученом. Но как показывает практика </w:t>
      </w:r>
      <w:r w:rsidRPr="001E7458">
        <w:rPr>
          <w:rFonts w:ascii="Times New Roman" w:eastAsia="Times New Roman" w:hAnsi="Times New Roman" w:cs="Times New Roman"/>
          <w:iCs/>
          <w:sz w:val="20"/>
          <w:szCs w:val="20"/>
        </w:rPr>
        <w:t>в Научных парках выживают от 80 до 90% малых инновационных предприятий, учрежденных учеными, в отличие от 10 - 30% таких же предприятий, выживающих в обычных условиях</w:t>
      </w:r>
      <w:r w:rsidRPr="001E7458">
        <w:rPr>
          <w:rFonts w:ascii="Times New Roman" w:eastAsia="Times New Roman" w:hAnsi="Times New Roman" w:cs="Times New Roman"/>
          <w:sz w:val="20"/>
          <w:szCs w:val="20"/>
        </w:rPr>
        <w:t>.</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Среди компаний, работающих в сфере экологии и сельского хозяйства, в Научном парке МГУ, например, представлены:</w:t>
      </w:r>
    </w:p>
    <w:p w:rsidR="001E7458" w:rsidRPr="001E7458" w:rsidRDefault="001E7458" w:rsidP="0071701A">
      <w:pPr>
        <w:numPr>
          <w:ilvl w:val="0"/>
          <w:numId w:val="23"/>
        </w:numPr>
        <w:tabs>
          <w:tab w:val="clear" w:pos="1004"/>
          <w:tab w:val="num" w:pos="851"/>
        </w:tabs>
        <w:spacing w:after="0" w:line="240" w:lineRule="auto"/>
        <w:ind w:left="709"/>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ООО «Объединённые Российские Водные Технологии» (ОРВТ) - разработка технологии и производство оборудования для биологической очистки комплексных, промышленных и нефтесодержащих сточных вод.</w:t>
      </w:r>
    </w:p>
    <w:p w:rsidR="001E7458" w:rsidRPr="001E7458" w:rsidRDefault="001E7458" w:rsidP="0071701A">
      <w:pPr>
        <w:numPr>
          <w:ilvl w:val="0"/>
          <w:numId w:val="23"/>
        </w:numPr>
        <w:tabs>
          <w:tab w:val="clear" w:pos="1004"/>
          <w:tab w:val="num" w:pos="851"/>
        </w:tabs>
        <w:spacing w:after="0" w:line="240" w:lineRule="auto"/>
        <w:ind w:left="709"/>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АНО «</w:t>
      </w:r>
      <w:proofErr w:type="spellStart"/>
      <w:r w:rsidRPr="001E7458">
        <w:rPr>
          <w:rFonts w:ascii="Times New Roman" w:eastAsia="Times New Roman" w:hAnsi="Times New Roman" w:cs="Times New Roman"/>
          <w:sz w:val="20"/>
          <w:szCs w:val="20"/>
        </w:rPr>
        <w:t>Экотерра</w:t>
      </w:r>
      <w:proofErr w:type="spellEnd"/>
      <w:r w:rsidRPr="001E7458">
        <w:rPr>
          <w:rFonts w:ascii="Times New Roman" w:eastAsia="Times New Roman" w:hAnsi="Times New Roman" w:cs="Times New Roman"/>
          <w:sz w:val="20"/>
          <w:szCs w:val="20"/>
        </w:rPr>
        <w:t>» - оценка экологического состояния природных сред, разработка мероприятий по оптимизации природопользования, подготовка кадров.</w:t>
      </w:r>
    </w:p>
    <w:p w:rsidR="001E7458" w:rsidRPr="001E7458" w:rsidRDefault="001E7458" w:rsidP="0071701A">
      <w:pPr>
        <w:numPr>
          <w:ilvl w:val="0"/>
          <w:numId w:val="23"/>
        </w:numPr>
        <w:tabs>
          <w:tab w:val="clear" w:pos="1004"/>
          <w:tab w:val="num" w:pos="851"/>
        </w:tabs>
        <w:spacing w:after="0" w:line="240" w:lineRule="auto"/>
        <w:ind w:left="709"/>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ООО «Комплект Экология» - разработка технологии и производство оборудования для биологической очистки комплексных, промышленных и нефтесодержащих сточных вод.</w:t>
      </w:r>
    </w:p>
    <w:p w:rsidR="001E7458" w:rsidRPr="001E7458" w:rsidRDefault="001E7458" w:rsidP="0071701A">
      <w:pPr>
        <w:numPr>
          <w:ilvl w:val="0"/>
          <w:numId w:val="23"/>
        </w:numPr>
        <w:tabs>
          <w:tab w:val="clear" w:pos="1004"/>
          <w:tab w:val="num" w:pos="851"/>
        </w:tabs>
        <w:spacing w:after="0" w:line="240" w:lineRule="auto"/>
        <w:ind w:left="709"/>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lastRenderedPageBreak/>
        <w:t>ООО «</w:t>
      </w:r>
      <w:proofErr w:type="spellStart"/>
      <w:r w:rsidRPr="001E7458">
        <w:rPr>
          <w:rFonts w:ascii="Times New Roman" w:eastAsia="Times New Roman" w:hAnsi="Times New Roman" w:cs="Times New Roman"/>
          <w:sz w:val="20"/>
          <w:szCs w:val="20"/>
        </w:rPr>
        <w:t>МедЭкоТест</w:t>
      </w:r>
      <w:proofErr w:type="spellEnd"/>
      <w:r w:rsidRPr="001E7458">
        <w:rPr>
          <w:rFonts w:ascii="Times New Roman" w:eastAsia="Times New Roman" w:hAnsi="Times New Roman" w:cs="Times New Roman"/>
          <w:sz w:val="20"/>
          <w:szCs w:val="20"/>
        </w:rPr>
        <w:t>» - производство экспресс тестов для анализа воды, пищевых продуктов, медицины, сельского хозяйства и экологии</w:t>
      </w:r>
    </w:p>
    <w:p w:rsidR="001E7458" w:rsidRPr="001E7458" w:rsidRDefault="001E7458" w:rsidP="0071701A">
      <w:pPr>
        <w:numPr>
          <w:ilvl w:val="0"/>
          <w:numId w:val="23"/>
        </w:numPr>
        <w:tabs>
          <w:tab w:val="clear" w:pos="1004"/>
          <w:tab w:val="num" w:pos="851"/>
        </w:tabs>
        <w:spacing w:after="0" w:line="240" w:lineRule="auto"/>
        <w:ind w:left="709"/>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ООО «</w:t>
      </w:r>
      <w:proofErr w:type="spellStart"/>
      <w:r w:rsidRPr="001E7458">
        <w:rPr>
          <w:rFonts w:ascii="Times New Roman" w:eastAsia="Times New Roman" w:hAnsi="Times New Roman" w:cs="Times New Roman"/>
          <w:sz w:val="20"/>
          <w:szCs w:val="20"/>
        </w:rPr>
        <w:t>Русенс</w:t>
      </w:r>
      <w:proofErr w:type="spellEnd"/>
      <w:r w:rsidRPr="001E7458">
        <w:rPr>
          <w:rFonts w:ascii="Times New Roman" w:eastAsia="Times New Roman" w:hAnsi="Times New Roman" w:cs="Times New Roman"/>
          <w:sz w:val="20"/>
          <w:szCs w:val="20"/>
        </w:rPr>
        <w:t>» - разработка новых биосенсоров и аналитических систем для целей экологии, клинической диагностики и контроля качества сельскохозяйственного сырья и продуктов питания.</w:t>
      </w:r>
    </w:p>
    <w:p w:rsidR="001E7458" w:rsidRPr="001E7458" w:rsidRDefault="001E7458" w:rsidP="001E7458">
      <w:pPr>
        <w:tabs>
          <w:tab w:val="num" w:pos="540"/>
        </w:tabs>
        <w:spacing w:after="0" w:line="240" w:lineRule="auto"/>
        <w:ind w:left="180" w:hanging="180"/>
        <w:jc w:val="both"/>
        <w:rPr>
          <w:rFonts w:ascii="Times New Roman" w:eastAsia="Times New Roman" w:hAnsi="Times New Roman" w:cs="Times New Roman"/>
          <w:sz w:val="16"/>
          <w:szCs w:val="16"/>
        </w:rPr>
      </w:pP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bookmarkStart w:id="3" w:name="технополис"/>
      <w:bookmarkEnd w:id="3"/>
      <w:proofErr w:type="spellStart"/>
      <w:r w:rsidRPr="001E7458">
        <w:rPr>
          <w:rFonts w:ascii="Times New Roman" w:eastAsia="Times New Roman" w:hAnsi="Times New Roman" w:cs="Times New Roman"/>
          <w:b/>
          <w:bCs/>
          <w:sz w:val="20"/>
          <w:szCs w:val="20"/>
        </w:rPr>
        <w:t>Технополис</w:t>
      </w:r>
      <w:proofErr w:type="spellEnd"/>
      <w:r w:rsidRPr="001E7458">
        <w:rPr>
          <w:rFonts w:ascii="Times New Roman" w:eastAsia="Times New Roman" w:hAnsi="Times New Roman" w:cs="Times New Roman"/>
          <w:b/>
          <w:bCs/>
          <w:sz w:val="20"/>
          <w:szCs w:val="20"/>
        </w:rPr>
        <w:t xml:space="preserve"> – </w:t>
      </w:r>
      <w:r w:rsidRPr="001E7458">
        <w:rPr>
          <w:rFonts w:ascii="Times New Roman" w:eastAsia="Times New Roman" w:hAnsi="Times New Roman" w:cs="Times New Roman"/>
          <w:bCs/>
          <w:sz w:val="20"/>
          <w:szCs w:val="20"/>
        </w:rPr>
        <w:t>наиболее интегрированный и комплексный элемент инновационной инфраструктуры</w:t>
      </w:r>
      <w:r w:rsidRPr="001E7458">
        <w:rPr>
          <w:rFonts w:ascii="Times New Roman" w:eastAsia="Times New Roman" w:hAnsi="Times New Roman" w:cs="Times New Roman"/>
          <w:sz w:val="20"/>
          <w:szCs w:val="20"/>
        </w:rPr>
        <w:t xml:space="preserve">, который нередко называют также научным городом или </w:t>
      </w:r>
      <w:proofErr w:type="spellStart"/>
      <w:r w:rsidRPr="001E7458">
        <w:rPr>
          <w:rFonts w:ascii="Times New Roman" w:eastAsia="Times New Roman" w:hAnsi="Times New Roman" w:cs="Times New Roman"/>
          <w:sz w:val="20"/>
          <w:szCs w:val="20"/>
        </w:rPr>
        <w:t>наукоградом</w:t>
      </w:r>
      <w:proofErr w:type="spellEnd"/>
      <w:r w:rsidRPr="001E7458">
        <w:rPr>
          <w:rFonts w:ascii="Times New Roman" w:eastAsia="Times New Roman" w:hAnsi="Times New Roman" w:cs="Times New Roman"/>
          <w:sz w:val="20"/>
          <w:szCs w:val="20"/>
        </w:rPr>
        <w:t>, «городом мозгов», представляет собой крупный современный научно-промышленный комплекс, включающий университет или другие ВУЗы, научно-исследовательские институты, а также жилые районы, оснащенные культурной и рекреационной инфраструктурой.</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Целью строительства </w:t>
      </w:r>
      <w:proofErr w:type="spellStart"/>
      <w:r w:rsidRPr="001E7458">
        <w:rPr>
          <w:rFonts w:ascii="Times New Roman" w:eastAsia="Times New Roman" w:hAnsi="Times New Roman" w:cs="Times New Roman"/>
          <w:sz w:val="20"/>
          <w:szCs w:val="20"/>
        </w:rPr>
        <w:t>наукоградов</w:t>
      </w:r>
      <w:proofErr w:type="spellEnd"/>
      <w:r w:rsidRPr="001E7458">
        <w:rPr>
          <w:rFonts w:ascii="Times New Roman" w:eastAsia="Times New Roman" w:hAnsi="Times New Roman" w:cs="Times New Roman"/>
          <w:sz w:val="20"/>
          <w:szCs w:val="20"/>
        </w:rPr>
        <w:t xml:space="preserve">, технополисов является сосредоточение научных исследований в передовых и пионерных отраслях, создание благоприятной среды для развития новых наукоемких производств в этих отраслях. Как правило, одним из критериев, которым должен удовлетворять </w:t>
      </w:r>
      <w:proofErr w:type="spellStart"/>
      <w:r w:rsidRPr="001E7458">
        <w:rPr>
          <w:rFonts w:ascii="Times New Roman" w:eastAsia="Times New Roman" w:hAnsi="Times New Roman" w:cs="Times New Roman"/>
          <w:sz w:val="20"/>
          <w:szCs w:val="20"/>
        </w:rPr>
        <w:t>технополис</w:t>
      </w:r>
      <w:proofErr w:type="spellEnd"/>
      <w:r w:rsidRPr="001E7458">
        <w:rPr>
          <w:rFonts w:ascii="Times New Roman" w:eastAsia="Times New Roman" w:hAnsi="Times New Roman" w:cs="Times New Roman"/>
          <w:sz w:val="20"/>
          <w:szCs w:val="20"/>
        </w:rPr>
        <w:t>, является его расположение в живописных районах, гармония с природными условиями и местными традициями.</w:t>
      </w:r>
    </w:p>
    <w:p w:rsid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В России есть немало достаточно успешных примеров создания и развития технополисов (</w:t>
      </w:r>
      <w:proofErr w:type="spellStart"/>
      <w:r w:rsidRPr="001E7458">
        <w:rPr>
          <w:rFonts w:ascii="Times New Roman" w:eastAsia="Times New Roman" w:hAnsi="Times New Roman" w:cs="Times New Roman"/>
          <w:sz w:val="20"/>
          <w:szCs w:val="20"/>
        </w:rPr>
        <w:t>наукоградов</w:t>
      </w:r>
      <w:proofErr w:type="spellEnd"/>
      <w:r w:rsidRPr="001E7458">
        <w:rPr>
          <w:rFonts w:ascii="Times New Roman" w:eastAsia="Times New Roman" w:hAnsi="Times New Roman" w:cs="Times New Roman"/>
          <w:sz w:val="20"/>
          <w:szCs w:val="20"/>
        </w:rPr>
        <w:t>). Среди них – Пущино, Дубна, Обнинск, Королев, Реутов, Петергоф и др. («Инновационный менеджмент», 2009).</w:t>
      </w:r>
    </w:p>
    <w:p w:rsidR="009E3555" w:rsidRPr="00684A22" w:rsidRDefault="009E3555" w:rsidP="009E3555">
      <w:pPr>
        <w:pStyle w:val="af4"/>
        <w:spacing w:before="0" w:beforeAutospacing="0" w:after="0" w:afterAutospacing="0"/>
        <w:ind w:firstLine="720"/>
        <w:jc w:val="center"/>
        <w:rPr>
          <w:i/>
          <w:sz w:val="20"/>
          <w:szCs w:val="20"/>
        </w:rPr>
      </w:pPr>
      <w:r w:rsidRPr="00684A22">
        <w:rPr>
          <w:i/>
          <w:sz w:val="20"/>
          <w:szCs w:val="20"/>
        </w:rPr>
        <w:t xml:space="preserve">Инновационный центр </w:t>
      </w:r>
      <w:proofErr w:type="spellStart"/>
      <w:r w:rsidRPr="00684A22">
        <w:rPr>
          <w:i/>
          <w:sz w:val="20"/>
          <w:szCs w:val="20"/>
        </w:rPr>
        <w:t>Сколково</w:t>
      </w:r>
      <w:proofErr w:type="spellEnd"/>
    </w:p>
    <w:p w:rsidR="009E3555" w:rsidRPr="00684A22" w:rsidRDefault="009E3555" w:rsidP="009E3555">
      <w:pPr>
        <w:pStyle w:val="af4"/>
        <w:spacing w:before="0" w:beforeAutospacing="0" w:after="0" w:afterAutospacing="0"/>
        <w:ind w:firstLine="284"/>
        <w:jc w:val="both"/>
        <w:rPr>
          <w:sz w:val="20"/>
          <w:szCs w:val="20"/>
        </w:rPr>
      </w:pPr>
      <w:r w:rsidRPr="00684A22">
        <w:rPr>
          <w:sz w:val="20"/>
          <w:szCs w:val="20"/>
        </w:rPr>
        <w:t xml:space="preserve">Инновационный центр </w:t>
      </w:r>
      <w:proofErr w:type="spellStart"/>
      <w:r w:rsidRPr="00684A22">
        <w:rPr>
          <w:sz w:val="20"/>
          <w:szCs w:val="20"/>
        </w:rPr>
        <w:t>Сколково</w:t>
      </w:r>
      <w:proofErr w:type="spellEnd"/>
      <w:r w:rsidRPr="00684A22">
        <w:rPr>
          <w:sz w:val="20"/>
          <w:szCs w:val="20"/>
        </w:rPr>
        <w:t xml:space="preserve"> – совокупность инфраструктуры, расположенной на территории инновационного центра и механизмов взаимодействия лиц, участвующих в реализации инновационных проектов, в </w:t>
      </w:r>
      <w:proofErr w:type="spellStart"/>
      <w:r w:rsidRPr="00684A22">
        <w:rPr>
          <w:sz w:val="20"/>
          <w:szCs w:val="20"/>
        </w:rPr>
        <w:t>т.ч</w:t>
      </w:r>
      <w:proofErr w:type="spellEnd"/>
      <w:r w:rsidRPr="00684A22">
        <w:rPr>
          <w:sz w:val="20"/>
          <w:szCs w:val="20"/>
        </w:rPr>
        <w:t xml:space="preserve">. путем использования этой инфраструктуры. Это земля с расположенными на ней зданиями, строениями, сооружениями, объектами коммунальной инфраструктуры, в </w:t>
      </w:r>
      <w:proofErr w:type="spellStart"/>
      <w:r w:rsidRPr="00684A22">
        <w:rPr>
          <w:sz w:val="20"/>
          <w:szCs w:val="20"/>
        </w:rPr>
        <w:t>т.ч</w:t>
      </w:r>
      <w:proofErr w:type="spellEnd"/>
      <w:r w:rsidRPr="00684A22">
        <w:rPr>
          <w:sz w:val="20"/>
          <w:szCs w:val="20"/>
        </w:rPr>
        <w:t>. жилые помещения.</w:t>
      </w:r>
    </w:p>
    <w:p w:rsidR="009E3555" w:rsidRPr="00684A22" w:rsidRDefault="009E3555" w:rsidP="009E3555">
      <w:pPr>
        <w:pStyle w:val="af4"/>
        <w:spacing w:before="0" w:beforeAutospacing="0" w:after="0" w:afterAutospacing="0"/>
        <w:ind w:firstLine="284"/>
        <w:jc w:val="both"/>
        <w:rPr>
          <w:sz w:val="20"/>
          <w:szCs w:val="20"/>
        </w:rPr>
      </w:pPr>
      <w:r w:rsidRPr="00684A22">
        <w:rPr>
          <w:sz w:val="20"/>
          <w:szCs w:val="20"/>
        </w:rPr>
        <w:t xml:space="preserve">Участники проекта – юридические лица, созданные исключительно для осуществления исследовательской деятельности (исследования, разработки и коммерциализация их результатов по выделенным направлениям кластеров). Участником проекта становятся максимум на 10 лет. Участниками проекта могут быть </w:t>
      </w:r>
      <w:proofErr w:type="spellStart"/>
      <w:r w:rsidRPr="00684A22">
        <w:rPr>
          <w:sz w:val="20"/>
          <w:szCs w:val="20"/>
        </w:rPr>
        <w:t>стартапы</w:t>
      </w:r>
      <w:proofErr w:type="spellEnd"/>
      <w:r w:rsidRPr="00684A22">
        <w:rPr>
          <w:sz w:val="20"/>
          <w:szCs w:val="20"/>
        </w:rPr>
        <w:t xml:space="preserve"> с максимальным периодом коммерциализации 5 лет и центры прикладных исследований – 10 лет. Чтобы стать участником, надо подать заявку.</w:t>
      </w:r>
    </w:p>
    <w:p w:rsidR="009E3555" w:rsidRPr="00684A22" w:rsidRDefault="009E3555" w:rsidP="00BC2372">
      <w:pPr>
        <w:pStyle w:val="af4"/>
        <w:spacing w:before="0" w:beforeAutospacing="0" w:after="0" w:afterAutospacing="0"/>
        <w:ind w:firstLine="284"/>
        <w:jc w:val="both"/>
        <w:rPr>
          <w:sz w:val="20"/>
          <w:szCs w:val="20"/>
        </w:rPr>
      </w:pPr>
      <w:r w:rsidRPr="00684A22">
        <w:rPr>
          <w:i/>
          <w:sz w:val="20"/>
          <w:szCs w:val="20"/>
        </w:rPr>
        <w:t>Условия для соискателей</w:t>
      </w:r>
      <w:r w:rsidRPr="00684A22">
        <w:rPr>
          <w:sz w:val="20"/>
          <w:szCs w:val="20"/>
        </w:rPr>
        <w:t>:</w:t>
      </w:r>
      <w:r w:rsidR="00BC2372">
        <w:rPr>
          <w:sz w:val="20"/>
          <w:szCs w:val="20"/>
        </w:rPr>
        <w:t xml:space="preserve"> п</w:t>
      </w:r>
      <w:r w:rsidRPr="00684A22">
        <w:rPr>
          <w:sz w:val="20"/>
          <w:szCs w:val="20"/>
        </w:rPr>
        <w:t xml:space="preserve">роект </w:t>
      </w:r>
      <w:r w:rsidR="00BC2372">
        <w:rPr>
          <w:sz w:val="20"/>
          <w:szCs w:val="20"/>
        </w:rPr>
        <w:t xml:space="preserve">должен </w:t>
      </w:r>
      <w:r w:rsidRPr="00684A22">
        <w:rPr>
          <w:sz w:val="20"/>
          <w:szCs w:val="20"/>
        </w:rPr>
        <w:t>соответств</w:t>
      </w:r>
      <w:r w:rsidR="00BC2372">
        <w:rPr>
          <w:sz w:val="20"/>
          <w:szCs w:val="20"/>
        </w:rPr>
        <w:t>овать</w:t>
      </w:r>
      <w:r w:rsidRPr="00684A22">
        <w:rPr>
          <w:sz w:val="20"/>
          <w:szCs w:val="20"/>
        </w:rPr>
        <w:t xml:space="preserve"> приоритетным направлениям центра</w:t>
      </w:r>
      <w:r w:rsidR="00BC2372">
        <w:rPr>
          <w:sz w:val="20"/>
          <w:szCs w:val="20"/>
        </w:rPr>
        <w:t>, о</w:t>
      </w:r>
      <w:r w:rsidRPr="00684A22">
        <w:rPr>
          <w:sz w:val="20"/>
          <w:szCs w:val="20"/>
        </w:rPr>
        <w:t>блада</w:t>
      </w:r>
      <w:r w:rsidR="00BC2372">
        <w:rPr>
          <w:sz w:val="20"/>
          <w:szCs w:val="20"/>
        </w:rPr>
        <w:t>ть</w:t>
      </w:r>
      <w:r w:rsidRPr="00684A22">
        <w:rPr>
          <w:sz w:val="20"/>
          <w:szCs w:val="20"/>
        </w:rPr>
        <w:t xml:space="preserve"> перспективой коммерциализации на международном уровне</w:t>
      </w:r>
      <w:r w:rsidR="00BC2372">
        <w:rPr>
          <w:sz w:val="20"/>
          <w:szCs w:val="20"/>
        </w:rPr>
        <w:t>, и</w:t>
      </w:r>
      <w:r w:rsidRPr="00684A22">
        <w:rPr>
          <w:sz w:val="20"/>
          <w:szCs w:val="20"/>
        </w:rPr>
        <w:t>ме</w:t>
      </w:r>
      <w:r w:rsidR="00BC2372">
        <w:rPr>
          <w:sz w:val="20"/>
          <w:szCs w:val="20"/>
        </w:rPr>
        <w:t>ть</w:t>
      </w:r>
      <w:r w:rsidRPr="00684A22">
        <w:rPr>
          <w:sz w:val="20"/>
          <w:szCs w:val="20"/>
        </w:rPr>
        <w:t xml:space="preserve"> преимущества </w:t>
      </w:r>
      <w:r w:rsidRPr="00684A22">
        <w:rPr>
          <w:sz w:val="20"/>
          <w:szCs w:val="20"/>
        </w:rPr>
        <w:lastRenderedPageBreak/>
        <w:t>перед мировыми аналогами</w:t>
      </w:r>
      <w:r w:rsidR="00BC2372">
        <w:rPr>
          <w:sz w:val="20"/>
          <w:szCs w:val="20"/>
        </w:rPr>
        <w:t xml:space="preserve">, в команде проекта должен быть </w:t>
      </w:r>
      <w:r w:rsidRPr="00684A22">
        <w:rPr>
          <w:sz w:val="20"/>
          <w:szCs w:val="20"/>
        </w:rPr>
        <w:t>специалист с международным опытом в области исследований и разработок с коммерциализацией рез</w:t>
      </w:r>
      <w:r w:rsidR="00BC2372">
        <w:rPr>
          <w:sz w:val="20"/>
          <w:szCs w:val="20"/>
        </w:rPr>
        <w:t>ультатов</w:t>
      </w:r>
      <w:r w:rsidRPr="00684A22">
        <w:rPr>
          <w:sz w:val="20"/>
          <w:szCs w:val="20"/>
        </w:rPr>
        <w:t xml:space="preserve"> (ФЗ-244 от 28.09.2010).</w:t>
      </w:r>
    </w:p>
    <w:p w:rsidR="009E3555" w:rsidRPr="00684A22" w:rsidRDefault="009E3555" w:rsidP="009E3555">
      <w:pPr>
        <w:pStyle w:val="af4"/>
        <w:spacing w:before="0" w:beforeAutospacing="0" w:after="0" w:afterAutospacing="0"/>
        <w:ind w:firstLine="720"/>
        <w:jc w:val="both"/>
        <w:rPr>
          <w:sz w:val="20"/>
          <w:szCs w:val="20"/>
        </w:rPr>
      </w:pPr>
      <w:r w:rsidRPr="00684A22">
        <w:rPr>
          <w:sz w:val="20"/>
          <w:szCs w:val="20"/>
        </w:rPr>
        <w:t xml:space="preserve">В состав </w:t>
      </w:r>
      <w:proofErr w:type="spellStart"/>
      <w:r w:rsidRPr="00684A22">
        <w:rPr>
          <w:sz w:val="20"/>
          <w:szCs w:val="20"/>
        </w:rPr>
        <w:t>Сколково</w:t>
      </w:r>
      <w:proofErr w:type="spellEnd"/>
      <w:r w:rsidRPr="00684A22">
        <w:rPr>
          <w:sz w:val="20"/>
          <w:szCs w:val="20"/>
        </w:rPr>
        <w:t xml:space="preserve"> входят:</w:t>
      </w:r>
    </w:p>
    <w:p w:rsidR="009E3555" w:rsidRPr="00684A22" w:rsidRDefault="009E3555" w:rsidP="0071701A">
      <w:pPr>
        <w:pStyle w:val="af4"/>
        <w:numPr>
          <w:ilvl w:val="0"/>
          <w:numId w:val="24"/>
        </w:numPr>
        <w:spacing w:before="0" w:beforeAutospacing="0" w:after="0" w:afterAutospacing="0"/>
        <w:jc w:val="both"/>
        <w:rPr>
          <w:sz w:val="20"/>
          <w:szCs w:val="20"/>
        </w:rPr>
      </w:pPr>
      <w:r w:rsidRPr="00684A22">
        <w:rPr>
          <w:sz w:val="20"/>
          <w:szCs w:val="20"/>
        </w:rPr>
        <w:t xml:space="preserve">Фонд </w:t>
      </w:r>
      <w:proofErr w:type="spellStart"/>
      <w:r w:rsidRPr="00684A22">
        <w:rPr>
          <w:sz w:val="20"/>
          <w:szCs w:val="20"/>
        </w:rPr>
        <w:t>Сколково</w:t>
      </w:r>
      <w:proofErr w:type="spellEnd"/>
      <w:r w:rsidRPr="00684A22">
        <w:rPr>
          <w:sz w:val="20"/>
          <w:szCs w:val="20"/>
        </w:rPr>
        <w:t xml:space="preserve"> – управляющая компания, занимающаяся реализацией проекта по созданию инновационного центра</w:t>
      </w:r>
      <w:r w:rsidR="00BC2372">
        <w:rPr>
          <w:sz w:val="20"/>
          <w:szCs w:val="20"/>
        </w:rPr>
        <w:t>;</w:t>
      </w:r>
    </w:p>
    <w:p w:rsidR="009E3555" w:rsidRPr="00684A22" w:rsidRDefault="009E3555" w:rsidP="0071701A">
      <w:pPr>
        <w:pStyle w:val="af4"/>
        <w:numPr>
          <w:ilvl w:val="0"/>
          <w:numId w:val="24"/>
        </w:numPr>
        <w:spacing w:before="0" w:beforeAutospacing="0" w:after="0" w:afterAutospacing="0"/>
        <w:jc w:val="both"/>
        <w:rPr>
          <w:sz w:val="20"/>
          <w:szCs w:val="20"/>
        </w:rPr>
      </w:pPr>
      <w:r w:rsidRPr="00684A22">
        <w:rPr>
          <w:sz w:val="20"/>
          <w:szCs w:val="20"/>
        </w:rPr>
        <w:t>Технопарк</w:t>
      </w:r>
      <w:r w:rsidR="00BC2372">
        <w:rPr>
          <w:sz w:val="20"/>
          <w:szCs w:val="20"/>
        </w:rPr>
        <w:t>;</w:t>
      </w:r>
    </w:p>
    <w:p w:rsidR="009E3555" w:rsidRPr="00684A22" w:rsidRDefault="009E3555" w:rsidP="0071701A">
      <w:pPr>
        <w:pStyle w:val="af4"/>
        <w:numPr>
          <w:ilvl w:val="0"/>
          <w:numId w:val="24"/>
        </w:numPr>
        <w:spacing w:before="0" w:beforeAutospacing="0" w:after="0" w:afterAutospacing="0"/>
        <w:jc w:val="both"/>
        <w:rPr>
          <w:sz w:val="20"/>
          <w:szCs w:val="20"/>
        </w:rPr>
      </w:pPr>
      <w:r w:rsidRPr="00684A22">
        <w:rPr>
          <w:sz w:val="20"/>
          <w:szCs w:val="20"/>
        </w:rPr>
        <w:t>Университет (</w:t>
      </w:r>
      <w:proofErr w:type="spellStart"/>
      <w:r w:rsidRPr="00684A22">
        <w:rPr>
          <w:sz w:val="20"/>
          <w:szCs w:val="20"/>
        </w:rPr>
        <w:t>Сколковский</w:t>
      </w:r>
      <w:proofErr w:type="spellEnd"/>
      <w:r w:rsidRPr="00684A22">
        <w:rPr>
          <w:sz w:val="20"/>
          <w:szCs w:val="20"/>
        </w:rPr>
        <w:t xml:space="preserve"> институт науки и технологий, Открытый университет </w:t>
      </w:r>
      <w:proofErr w:type="spellStart"/>
      <w:r w:rsidRPr="00684A22">
        <w:rPr>
          <w:sz w:val="20"/>
          <w:szCs w:val="20"/>
        </w:rPr>
        <w:t>Сколково</w:t>
      </w:r>
      <w:proofErr w:type="spellEnd"/>
      <w:r w:rsidRPr="00684A22">
        <w:rPr>
          <w:sz w:val="20"/>
          <w:szCs w:val="20"/>
        </w:rPr>
        <w:t>)</w:t>
      </w:r>
      <w:r w:rsidR="00BC2372">
        <w:rPr>
          <w:sz w:val="20"/>
          <w:szCs w:val="20"/>
        </w:rPr>
        <w:t>;</w:t>
      </w:r>
    </w:p>
    <w:p w:rsidR="00BC2372" w:rsidRDefault="009E3555" w:rsidP="0071701A">
      <w:pPr>
        <w:pStyle w:val="af4"/>
        <w:numPr>
          <w:ilvl w:val="0"/>
          <w:numId w:val="24"/>
        </w:numPr>
        <w:spacing w:before="0" w:beforeAutospacing="0" w:after="0" w:afterAutospacing="0"/>
        <w:jc w:val="both"/>
        <w:rPr>
          <w:sz w:val="20"/>
          <w:szCs w:val="20"/>
        </w:rPr>
      </w:pPr>
      <w:r w:rsidRPr="00BC2372">
        <w:rPr>
          <w:sz w:val="20"/>
          <w:szCs w:val="20"/>
        </w:rPr>
        <w:t xml:space="preserve">Кластеры (Биомедицина, </w:t>
      </w:r>
      <w:proofErr w:type="spellStart"/>
      <w:r w:rsidRPr="00BC2372">
        <w:rPr>
          <w:sz w:val="20"/>
          <w:szCs w:val="20"/>
        </w:rPr>
        <w:t>Энергоэффективность</w:t>
      </w:r>
      <w:proofErr w:type="spellEnd"/>
      <w:r w:rsidRPr="00BC2372">
        <w:rPr>
          <w:sz w:val="20"/>
          <w:szCs w:val="20"/>
        </w:rPr>
        <w:t xml:space="preserve"> и энергосбережение, Космос, Ядерные технологии, Стратегические компьютерные технологии)</w:t>
      </w:r>
      <w:r w:rsidR="00BC2372" w:rsidRPr="00BC2372">
        <w:rPr>
          <w:sz w:val="20"/>
          <w:szCs w:val="20"/>
        </w:rPr>
        <w:t xml:space="preserve">; </w:t>
      </w:r>
    </w:p>
    <w:p w:rsidR="009E3555" w:rsidRPr="00BC2372" w:rsidRDefault="009E3555" w:rsidP="0071701A">
      <w:pPr>
        <w:pStyle w:val="af4"/>
        <w:numPr>
          <w:ilvl w:val="0"/>
          <w:numId w:val="24"/>
        </w:numPr>
        <w:spacing w:before="0" w:beforeAutospacing="0" w:after="0" w:afterAutospacing="0"/>
        <w:jc w:val="both"/>
        <w:rPr>
          <w:sz w:val="20"/>
          <w:szCs w:val="20"/>
        </w:rPr>
      </w:pPr>
      <w:r w:rsidRPr="00BC2372">
        <w:rPr>
          <w:sz w:val="20"/>
          <w:szCs w:val="20"/>
        </w:rPr>
        <w:t>Центр интеллектуальной собственности</w:t>
      </w:r>
      <w:r w:rsidR="00BC2372">
        <w:rPr>
          <w:sz w:val="20"/>
          <w:szCs w:val="20"/>
        </w:rPr>
        <w:t>.</w:t>
      </w:r>
    </w:p>
    <w:p w:rsidR="009E3555" w:rsidRPr="00684A22" w:rsidRDefault="009E3555" w:rsidP="007350A9">
      <w:pPr>
        <w:pStyle w:val="af4"/>
        <w:spacing w:before="0" w:beforeAutospacing="0" w:after="0" w:afterAutospacing="0"/>
        <w:ind w:firstLine="284"/>
        <w:jc w:val="both"/>
        <w:rPr>
          <w:sz w:val="20"/>
          <w:szCs w:val="20"/>
        </w:rPr>
      </w:pPr>
      <w:r w:rsidRPr="00BC2372">
        <w:rPr>
          <w:sz w:val="20"/>
          <w:szCs w:val="20"/>
        </w:rPr>
        <w:t xml:space="preserve">Технопарк центра </w:t>
      </w:r>
      <w:proofErr w:type="spellStart"/>
      <w:r w:rsidRPr="00BC2372">
        <w:rPr>
          <w:sz w:val="20"/>
          <w:szCs w:val="20"/>
        </w:rPr>
        <w:t>Сколково</w:t>
      </w:r>
      <w:proofErr w:type="spellEnd"/>
      <w:r w:rsidRPr="00BC2372">
        <w:rPr>
          <w:sz w:val="20"/>
          <w:szCs w:val="20"/>
        </w:rPr>
        <w:t xml:space="preserve"> осуществляет</w:t>
      </w:r>
      <w:r w:rsidR="00BC2372">
        <w:rPr>
          <w:sz w:val="20"/>
          <w:szCs w:val="20"/>
        </w:rPr>
        <w:t xml:space="preserve"> и</w:t>
      </w:r>
      <w:r w:rsidRPr="00684A22">
        <w:rPr>
          <w:sz w:val="20"/>
          <w:szCs w:val="20"/>
        </w:rPr>
        <w:t>нформационн</w:t>
      </w:r>
      <w:r w:rsidR="00BC2372">
        <w:rPr>
          <w:sz w:val="20"/>
          <w:szCs w:val="20"/>
        </w:rPr>
        <w:t>ую</w:t>
      </w:r>
      <w:r w:rsidRPr="00684A22">
        <w:rPr>
          <w:sz w:val="20"/>
          <w:szCs w:val="20"/>
        </w:rPr>
        <w:t xml:space="preserve"> поддержк</w:t>
      </w:r>
      <w:r w:rsidR="00BC2372">
        <w:rPr>
          <w:sz w:val="20"/>
          <w:szCs w:val="20"/>
        </w:rPr>
        <w:t>у</w:t>
      </w:r>
      <w:r w:rsidRPr="00684A22">
        <w:rPr>
          <w:sz w:val="20"/>
          <w:szCs w:val="20"/>
        </w:rPr>
        <w:t xml:space="preserve"> участников проекта</w:t>
      </w:r>
      <w:r w:rsidR="00BC2372">
        <w:rPr>
          <w:sz w:val="20"/>
          <w:szCs w:val="20"/>
        </w:rPr>
        <w:t xml:space="preserve"> и </w:t>
      </w:r>
      <w:r w:rsidRPr="00684A22">
        <w:rPr>
          <w:sz w:val="20"/>
          <w:szCs w:val="20"/>
        </w:rPr>
        <w:t xml:space="preserve">соискателей статуса участника </w:t>
      </w:r>
      <w:r w:rsidR="007350A9">
        <w:rPr>
          <w:sz w:val="20"/>
          <w:szCs w:val="20"/>
        </w:rPr>
        <w:t>проекта «</w:t>
      </w:r>
      <w:proofErr w:type="spellStart"/>
      <w:r w:rsidR="007350A9">
        <w:rPr>
          <w:sz w:val="20"/>
          <w:szCs w:val="20"/>
        </w:rPr>
        <w:t>Сколково</w:t>
      </w:r>
      <w:proofErr w:type="spellEnd"/>
      <w:r w:rsidR="007350A9">
        <w:rPr>
          <w:sz w:val="20"/>
          <w:szCs w:val="20"/>
        </w:rPr>
        <w:t>», п</w:t>
      </w:r>
      <w:r w:rsidRPr="00684A22">
        <w:rPr>
          <w:sz w:val="20"/>
          <w:szCs w:val="20"/>
        </w:rPr>
        <w:t>омощь в оформлении заявки на предварительную экспертизу проекта и на соискание статуса участника проекта «</w:t>
      </w:r>
      <w:proofErr w:type="spellStart"/>
      <w:r w:rsidRPr="00684A22">
        <w:rPr>
          <w:sz w:val="20"/>
          <w:szCs w:val="20"/>
        </w:rPr>
        <w:t>Сколково</w:t>
      </w:r>
      <w:proofErr w:type="spellEnd"/>
      <w:r w:rsidRPr="00684A22">
        <w:rPr>
          <w:sz w:val="20"/>
          <w:szCs w:val="20"/>
        </w:rPr>
        <w:t>»</w:t>
      </w:r>
      <w:r w:rsidR="007350A9">
        <w:rPr>
          <w:sz w:val="20"/>
          <w:szCs w:val="20"/>
        </w:rPr>
        <w:t>, к</w:t>
      </w:r>
      <w:r w:rsidRPr="00684A22">
        <w:rPr>
          <w:sz w:val="20"/>
          <w:szCs w:val="20"/>
        </w:rPr>
        <w:t>онсультирование по вопросам регистрации нового юридического лица для получения статуса участника проекта «</w:t>
      </w:r>
      <w:proofErr w:type="spellStart"/>
      <w:r w:rsidRPr="00684A22">
        <w:rPr>
          <w:sz w:val="20"/>
          <w:szCs w:val="20"/>
        </w:rPr>
        <w:t>Сколково</w:t>
      </w:r>
      <w:proofErr w:type="spellEnd"/>
      <w:r w:rsidRPr="00684A22">
        <w:rPr>
          <w:sz w:val="20"/>
          <w:szCs w:val="20"/>
        </w:rPr>
        <w:t>»</w:t>
      </w:r>
      <w:r w:rsidR="007350A9">
        <w:rPr>
          <w:sz w:val="20"/>
          <w:szCs w:val="20"/>
        </w:rPr>
        <w:t>, к</w:t>
      </w:r>
      <w:r w:rsidRPr="00684A22">
        <w:rPr>
          <w:sz w:val="20"/>
          <w:szCs w:val="20"/>
        </w:rPr>
        <w:t>онсультации по вопросам получения гранта</w:t>
      </w:r>
      <w:r w:rsidR="007350A9">
        <w:rPr>
          <w:sz w:val="20"/>
          <w:szCs w:val="20"/>
        </w:rPr>
        <w:t>. В технопарк центра «</w:t>
      </w:r>
      <w:proofErr w:type="spellStart"/>
      <w:r w:rsidR="007350A9">
        <w:rPr>
          <w:sz w:val="20"/>
          <w:szCs w:val="20"/>
        </w:rPr>
        <w:t>Сколково</w:t>
      </w:r>
      <w:proofErr w:type="spellEnd"/>
      <w:r w:rsidR="007350A9">
        <w:rPr>
          <w:sz w:val="20"/>
          <w:szCs w:val="20"/>
        </w:rPr>
        <w:t xml:space="preserve">» входят </w:t>
      </w:r>
      <w:r w:rsidRPr="00684A22">
        <w:rPr>
          <w:sz w:val="20"/>
          <w:szCs w:val="20"/>
        </w:rPr>
        <w:t xml:space="preserve">Центры коллективного пользования «Микроанализ» (биомедицина, фармакология, </w:t>
      </w:r>
      <w:proofErr w:type="spellStart"/>
      <w:r w:rsidRPr="00684A22">
        <w:rPr>
          <w:sz w:val="20"/>
          <w:szCs w:val="20"/>
        </w:rPr>
        <w:t>горно</w:t>
      </w:r>
      <w:proofErr w:type="spellEnd"/>
      <w:r w:rsidRPr="00684A22">
        <w:rPr>
          <w:sz w:val="20"/>
          <w:szCs w:val="20"/>
        </w:rPr>
        <w:t xml:space="preserve">/нефтедобыча, микроэлектроника, новые материалы, </w:t>
      </w:r>
      <w:proofErr w:type="spellStart"/>
      <w:r w:rsidRPr="00684A22">
        <w:rPr>
          <w:sz w:val="20"/>
          <w:szCs w:val="20"/>
        </w:rPr>
        <w:t>нанотехнологии</w:t>
      </w:r>
      <w:proofErr w:type="spellEnd"/>
      <w:r w:rsidRPr="00684A22">
        <w:rPr>
          <w:sz w:val="20"/>
          <w:szCs w:val="20"/>
        </w:rPr>
        <w:t>, химическое и пищевое производство), «Оптоэлектроника», «</w:t>
      </w:r>
      <w:proofErr w:type="spellStart"/>
      <w:r w:rsidRPr="00684A22">
        <w:rPr>
          <w:sz w:val="20"/>
          <w:szCs w:val="20"/>
        </w:rPr>
        <w:t>Прототипирования</w:t>
      </w:r>
      <w:proofErr w:type="spellEnd"/>
      <w:r w:rsidRPr="00684A22">
        <w:rPr>
          <w:sz w:val="20"/>
          <w:szCs w:val="20"/>
        </w:rPr>
        <w:t>» (инженерная лаборатория, механообработки, 3</w:t>
      </w:r>
      <w:r w:rsidRPr="00684A22">
        <w:rPr>
          <w:sz w:val="20"/>
          <w:szCs w:val="20"/>
          <w:lang w:val="en-US"/>
        </w:rPr>
        <w:t>D</w:t>
      </w:r>
      <w:r w:rsidRPr="00684A22">
        <w:rPr>
          <w:sz w:val="20"/>
          <w:szCs w:val="20"/>
        </w:rPr>
        <w:t xml:space="preserve"> модели, промышленный дизайн</w:t>
      </w:r>
      <w:r w:rsidR="007350A9">
        <w:rPr>
          <w:sz w:val="20"/>
          <w:szCs w:val="20"/>
        </w:rPr>
        <w:t>)</w:t>
      </w:r>
      <w:r w:rsidRPr="00684A22">
        <w:rPr>
          <w:sz w:val="20"/>
          <w:szCs w:val="20"/>
        </w:rPr>
        <w:t>.</w:t>
      </w:r>
    </w:p>
    <w:p w:rsidR="007350A9" w:rsidRDefault="007350A9" w:rsidP="001E7458">
      <w:pPr>
        <w:spacing w:after="0" w:line="240" w:lineRule="auto"/>
        <w:ind w:firstLine="284"/>
        <w:jc w:val="both"/>
        <w:rPr>
          <w:rFonts w:ascii="Times New Roman" w:eastAsia="Times New Roman" w:hAnsi="Times New Roman" w:cs="Times New Roman"/>
          <w:b/>
          <w:bCs/>
          <w:sz w:val="20"/>
          <w:szCs w:val="20"/>
        </w:rPr>
      </w:pPr>
    </w:p>
    <w:p w:rsidR="001E7458" w:rsidRDefault="008C0F01" w:rsidP="001E7458">
      <w:pPr>
        <w:shd w:val="clear" w:color="auto" w:fill="FFFFFF"/>
        <w:autoSpaceDE w:val="0"/>
        <w:autoSpaceDN w:val="0"/>
        <w:adjustRightInd w:val="0"/>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6</w:t>
      </w:r>
      <w:r w:rsidR="001E7458" w:rsidRPr="009E3555">
        <w:rPr>
          <w:rFonts w:ascii="Times New Roman" w:eastAsia="Times New Roman" w:hAnsi="Times New Roman" w:cs="Times New Roman"/>
          <w:b/>
          <w:sz w:val="20"/>
          <w:szCs w:val="20"/>
        </w:rPr>
        <w:t xml:space="preserve">.2. Финансовые институты инновационной инфраструктуры </w:t>
      </w:r>
    </w:p>
    <w:p w:rsidR="007350A9" w:rsidRPr="009E3555" w:rsidRDefault="007350A9" w:rsidP="001E7458">
      <w:pPr>
        <w:shd w:val="clear" w:color="auto" w:fill="FFFFFF"/>
        <w:autoSpaceDE w:val="0"/>
        <w:autoSpaceDN w:val="0"/>
        <w:adjustRightInd w:val="0"/>
        <w:spacing w:after="0" w:line="240" w:lineRule="auto"/>
        <w:jc w:val="center"/>
        <w:rPr>
          <w:rFonts w:ascii="Times New Roman" w:eastAsia="Times New Roman" w:hAnsi="Times New Roman" w:cs="Times New Roman"/>
          <w:b/>
          <w:sz w:val="20"/>
          <w:szCs w:val="20"/>
        </w:rPr>
      </w:pPr>
    </w:p>
    <w:p w:rsidR="001E7458" w:rsidRPr="009E3555" w:rsidRDefault="001E7458" w:rsidP="001E7458">
      <w:pPr>
        <w:spacing w:after="0" w:line="240" w:lineRule="auto"/>
        <w:ind w:firstLine="284"/>
        <w:jc w:val="both"/>
        <w:outlineLvl w:val="8"/>
        <w:rPr>
          <w:rFonts w:ascii="Times New Roman" w:eastAsia="Times New Roman" w:hAnsi="Times New Roman" w:cs="Times New Roman"/>
          <w:sz w:val="20"/>
          <w:szCs w:val="20"/>
        </w:rPr>
      </w:pPr>
      <w:r w:rsidRPr="009E3555">
        <w:rPr>
          <w:rFonts w:ascii="Times New Roman" w:eastAsia="Times New Roman" w:hAnsi="Times New Roman" w:cs="Times New Roman"/>
          <w:sz w:val="20"/>
          <w:szCs w:val="20"/>
        </w:rPr>
        <w:t xml:space="preserve">Инновационная деятельность характеризуется достаточно высокой степенью неопределенности и риска, поэтому важными принципами ее финансового регулирования являются множественность источников, гибкость и адаптивность к быстро меняющейся, турбулентной среде инновационных процессов. </w:t>
      </w:r>
    </w:p>
    <w:p w:rsidR="001E7458" w:rsidRPr="009E3555" w:rsidRDefault="001E7458" w:rsidP="001E7458">
      <w:pPr>
        <w:spacing w:after="0" w:line="240" w:lineRule="auto"/>
        <w:ind w:firstLine="284"/>
        <w:jc w:val="both"/>
        <w:outlineLvl w:val="8"/>
        <w:rPr>
          <w:rFonts w:ascii="Times New Roman" w:eastAsia="Times New Roman" w:hAnsi="Times New Roman" w:cs="Times New Roman"/>
          <w:sz w:val="20"/>
          <w:szCs w:val="20"/>
        </w:rPr>
      </w:pPr>
      <w:r w:rsidRPr="009E3555">
        <w:rPr>
          <w:rFonts w:ascii="Times New Roman" w:eastAsia="Times New Roman" w:hAnsi="Times New Roman" w:cs="Times New Roman"/>
          <w:sz w:val="20"/>
          <w:szCs w:val="20"/>
        </w:rPr>
        <w:t>По характеру источников финансирования инновационной деятельности выделяются институты финансовой поддержки инновационных процессов за счет бюджетных средств (средств федерального бюджета, бюджетов субъектов РФ и местных бюджетов) и внебюджетных средств, включая собственные средства инновационных организаций и средства инвесторов.</w:t>
      </w:r>
    </w:p>
    <w:p w:rsidR="001E7458" w:rsidRPr="009E3555" w:rsidRDefault="001E7458" w:rsidP="001E7458">
      <w:pPr>
        <w:spacing w:after="0" w:line="240" w:lineRule="auto"/>
        <w:ind w:firstLine="284"/>
        <w:jc w:val="both"/>
        <w:outlineLvl w:val="8"/>
        <w:rPr>
          <w:rFonts w:ascii="Times New Roman" w:eastAsia="Times New Roman" w:hAnsi="Times New Roman" w:cs="Times New Roman"/>
          <w:sz w:val="20"/>
          <w:szCs w:val="20"/>
        </w:rPr>
      </w:pPr>
      <w:r w:rsidRPr="009E3555">
        <w:rPr>
          <w:rFonts w:ascii="Times New Roman" w:eastAsia="Times New Roman" w:hAnsi="Times New Roman" w:cs="Times New Roman"/>
          <w:sz w:val="20"/>
          <w:szCs w:val="20"/>
        </w:rPr>
        <w:t xml:space="preserve">На различных стадиях инновационного цикла наиболее доступными могут быть разные источники финансирования. </w:t>
      </w:r>
    </w:p>
    <w:p w:rsidR="001E7458" w:rsidRPr="009E3555" w:rsidRDefault="001E7458" w:rsidP="001E7458">
      <w:pPr>
        <w:spacing w:after="0" w:line="240" w:lineRule="auto"/>
        <w:ind w:firstLine="284"/>
        <w:jc w:val="both"/>
        <w:outlineLvl w:val="8"/>
        <w:rPr>
          <w:rFonts w:ascii="Times New Roman" w:eastAsia="Times New Roman" w:hAnsi="Times New Roman" w:cs="Times New Roman"/>
          <w:sz w:val="20"/>
          <w:szCs w:val="20"/>
        </w:rPr>
      </w:pPr>
      <w:r w:rsidRPr="009E3555">
        <w:rPr>
          <w:rFonts w:ascii="Times New Roman" w:eastAsia="Times New Roman" w:hAnsi="Times New Roman" w:cs="Times New Roman"/>
          <w:sz w:val="20"/>
          <w:szCs w:val="20"/>
        </w:rPr>
        <w:t>Выделяются следующие стадии</w:t>
      </w:r>
      <w:r w:rsidR="006C3724" w:rsidRPr="009E3555">
        <w:rPr>
          <w:rFonts w:ascii="Times New Roman" w:eastAsia="Times New Roman" w:hAnsi="Times New Roman" w:cs="Times New Roman"/>
          <w:sz w:val="20"/>
          <w:szCs w:val="20"/>
        </w:rPr>
        <w:t xml:space="preserve"> развития инновационных компаний</w:t>
      </w:r>
      <w:r w:rsidRPr="009E3555">
        <w:rPr>
          <w:rFonts w:ascii="Times New Roman" w:eastAsia="Times New Roman" w:hAnsi="Times New Roman" w:cs="Times New Roman"/>
          <w:sz w:val="20"/>
          <w:szCs w:val="20"/>
        </w:rPr>
        <w:t xml:space="preserve">: </w:t>
      </w:r>
    </w:p>
    <w:p w:rsidR="001E7458" w:rsidRPr="009E3555" w:rsidRDefault="001E7458" w:rsidP="0071701A">
      <w:pPr>
        <w:numPr>
          <w:ilvl w:val="0"/>
          <w:numId w:val="4"/>
        </w:numPr>
        <w:tabs>
          <w:tab w:val="num" w:pos="540"/>
        </w:tabs>
        <w:spacing w:after="0" w:line="240" w:lineRule="auto"/>
        <w:ind w:left="0" w:firstLine="284"/>
        <w:jc w:val="both"/>
        <w:outlineLvl w:val="8"/>
        <w:rPr>
          <w:rFonts w:ascii="Times New Roman" w:eastAsia="Times New Roman" w:hAnsi="Times New Roman" w:cs="Times New Roman"/>
          <w:sz w:val="20"/>
          <w:szCs w:val="20"/>
        </w:rPr>
      </w:pPr>
      <w:r w:rsidRPr="009E3555">
        <w:rPr>
          <w:rFonts w:ascii="Times New Roman" w:eastAsia="Times New Roman" w:hAnsi="Times New Roman" w:cs="Times New Roman"/>
          <w:sz w:val="20"/>
          <w:szCs w:val="20"/>
          <w:lang w:val="en-US"/>
        </w:rPr>
        <w:lastRenderedPageBreak/>
        <w:t>Seed</w:t>
      </w:r>
      <w:r w:rsidRPr="009E3555">
        <w:rPr>
          <w:rFonts w:ascii="Times New Roman" w:eastAsia="Times New Roman" w:hAnsi="Times New Roman" w:cs="Times New Roman"/>
          <w:sz w:val="20"/>
          <w:szCs w:val="20"/>
        </w:rPr>
        <w:t xml:space="preserve"> (начальная стадия, посевная) – стадия развития компании, на которой финансирование предоставляется для исследовательских работ, оценки и развития первоначальной бизнес-концепции до достижения бизнесом фазы старта. Предприятия еще не существует, нет ни бизнес-плана, ни руководителей, есть только идея.</w:t>
      </w:r>
    </w:p>
    <w:p w:rsidR="001E7458" w:rsidRPr="009E3555" w:rsidRDefault="001E7458" w:rsidP="0071701A">
      <w:pPr>
        <w:numPr>
          <w:ilvl w:val="0"/>
          <w:numId w:val="4"/>
        </w:numPr>
        <w:tabs>
          <w:tab w:val="num" w:pos="540"/>
        </w:tabs>
        <w:spacing w:after="0" w:line="240" w:lineRule="auto"/>
        <w:ind w:left="0" w:firstLine="284"/>
        <w:jc w:val="both"/>
        <w:outlineLvl w:val="8"/>
        <w:rPr>
          <w:rFonts w:ascii="Times New Roman" w:eastAsia="Times New Roman" w:hAnsi="Times New Roman" w:cs="Times New Roman"/>
          <w:sz w:val="20"/>
          <w:szCs w:val="20"/>
        </w:rPr>
      </w:pPr>
      <w:r w:rsidRPr="009E3555">
        <w:rPr>
          <w:rFonts w:ascii="Times New Roman" w:eastAsia="Times New Roman" w:hAnsi="Times New Roman" w:cs="Times New Roman"/>
          <w:sz w:val="20"/>
          <w:szCs w:val="20"/>
          <w:lang w:val="en-US"/>
        </w:rPr>
        <w:t>Start</w:t>
      </w:r>
      <w:r w:rsidRPr="009E3555">
        <w:rPr>
          <w:rFonts w:ascii="Times New Roman" w:eastAsia="Times New Roman" w:hAnsi="Times New Roman" w:cs="Times New Roman"/>
          <w:sz w:val="20"/>
          <w:szCs w:val="20"/>
        </w:rPr>
        <w:t xml:space="preserve"> </w:t>
      </w:r>
      <w:r w:rsidRPr="009E3555">
        <w:rPr>
          <w:rFonts w:ascii="Times New Roman" w:eastAsia="Times New Roman" w:hAnsi="Times New Roman" w:cs="Times New Roman"/>
          <w:sz w:val="20"/>
          <w:szCs w:val="20"/>
          <w:lang w:val="en-US"/>
        </w:rPr>
        <w:t>up</w:t>
      </w:r>
      <w:r w:rsidRPr="009E3555">
        <w:rPr>
          <w:rFonts w:ascii="Times New Roman" w:eastAsia="Times New Roman" w:hAnsi="Times New Roman" w:cs="Times New Roman"/>
          <w:sz w:val="20"/>
          <w:szCs w:val="20"/>
        </w:rPr>
        <w:t xml:space="preserve"> (старт) – стадия развития компании, на которой финансирование предоставляется для развития продукта и первоначального маркетинга. Происходит регистрация компании, пишется бизнес-план, назначаются руководители, создается прототип продукта и опытное производство, возможны первые продажи.</w:t>
      </w:r>
    </w:p>
    <w:p w:rsidR="001E7458" w:rsidRPr="009E3555" w:rsidRDefault="001E7458" w:rsidP="0071701A">
      <w:pPr>
        <w:numPr>
          <w:ilvl w:val="0"/>
          <w:numId w:val="4"/>
        </w:numPr>
        <w:tabs>
          <w:tab w:val="num" w:pos="540"/>
        </w:tabs>
        <w:spacing w:after="0" w:line="240" w:lineRule="auto"/>
        <w:ind w:left="0" w:firstLine="284"/>
        <w:jc w:val="both"/>
        <w:outlineLvl w:val="8"/>
        <w:rPr>
          <w:rFonts w:ascii="Times New Roman" w:eastAsia="Times New Roman" w:hAnsi="Times New Roman" w:cs="Times New Roman"/>
          <w:sz w:val="20"/>
          <w:szCs w:val="20"/>
        </w:rPr>
      </w:pPr>
      <w:r w:rsidRPr="009E3555">
        <w:rPr>
          <w:rFonts w:ascii="Times New Roman" w:eastAsia="Times New Roman" w:hAnsi="Times New Roman" w:cs="Times New Roman"/>
          <w:sz w:val="20"/>
          <w:szCs w:val="20"/>
          <w:lang w:val="en-US"/>
        </w:rPr>
        <w:t>Early</w:t>
      </w:r>
      <w:r w:rsidRPr="009E3555">
        <w:rPr>
          <w:rFonts w:ascii="Times New Roman" w:eastAsia="Times New Roman" w:hAnsi="Times New Roman" w:cs="Times New Roman"/>
          <w:sz w:val="20"/>
          <w:szCs w:val="20"/>
        </w:rPr>
        <w:t xml:space="preserve"> </w:t>
      </w:r>
      <w:r w:rsidRPr="009E3555">
        <w:rPr>
          <w:rFonts w:ascii="Times New Roman" w:eastAsia="Times New Roman" w:hAnsi="Times New Roman" w:cs="Times New Roman"/>
          <w:sz w:val="20"/>
          <w:szCs w:val="20"/>
          <w:lang w:val="en-US"/>
        </w:rPr>
        <w:t>stage</w:t>
      </w:r>
      <w:r w:rsidRPr="009E3555">
        <w:rPr>
          <w:rFonts w:ascii="Times New Roman" w:eastAsia="Times New Roman" w:hAnsi="Times New Roman" w:cs="Times New Roman"/>
          <w:sz w:val="20"/>
          <w:szCs w:val="20"/>
        </w:rPr>
        <w:t xml:space="preserve"> (раннее развитие) – стадия развития компании, на которой финансирование предоставляется с целью обеспечения роста компании и расширения производства, которое вышло на границу самоокупаемости и приносит доход. </w:t>
      </w:r>
    </w:p>
    <w:p w:rsidR="001E7458" w:rsidRPr="00684A22" w:rsidRDefault="001E7458" w:rsidP="0071701A">
      <w:pPr>
        <w:numPr>
          <w:ilvl w:val="0"/>
          <w:numId w:val="4"/>
        </w:numPr>
        <w:tabs>
          <w:tab w:val="num" w:pos="540"/>
        </w:tabs>
        <w:spacing w:after="0" w:line="240" w:lineRule="auto"/>
        <w:ind w:left="0" w:firstLine="284"/>
        <w:jc w:val="both"/>
        <w:outlineLvl w:val="8"/>
        <w:rPr>
          <w:rFonts w:ascii="Times New Roman" w:eastAsia="Times New Roman" w:hAnsi="Times New Roman" w:cs="Times New Roman"/>
          <w:sz w:val="20"/>
          <w:szCs w:val="20"/>
        </w:rPr>
      </w:pPr>
      <w:r w:rsidRPr="009E3555">
        <w:rPr>
          <w:rFonts w:ascii="Times New Roman" w:eastAsia="Times New Roman" w:hAnsi="Times New Roman" w:cs="Times New Roman"/>
          <w:sz w:val="20"/>
          <w:szCs w:val="20"/>
          <w:lang w:val="en-US"/>
        </w:rPr>
        <w:t>Development</w:t>
      </w:r>
      <w:r w:rsidRPr="009E3555">
        <w:rPr>
          <w:rFonts w:ascii="Times New Roman" w:eastAsia="Times New Roman" w:hAnsi="Times New Roman" w:cs="Times New Roman"/>
          <w:sz w:val="20"/>
          <w:szCs w:val="20"/>
        </w:rPr>
        <w:t xml:space="preserve"> (расширение) – этап развития компании после получения доступа к рынкам капитала. Компания наращивает производство, нуждается в значительных оборотных средствах, </w:t>
      </w:r>
      <w:r w:rsidRPr="00684A22">
        <w:rPr>
          <w:rFonts w:ascii="Times New Roman" w:eastAsia="Times New Roman" w:hAnsi="Times New Roman" w:cs="Times New Roman"/>
          <w:sz w:val="20"/>
          <w:szCs w:val="20"/>
        </w:rPr>
        <w:t>большое внимание уделяет дальнейшему завоеванию рынка</w:t>
      </w:r>
    </w:p>
    <w:p w:rsidR="006C3724" w:rsidRPr="00684A22" w:rsidRDefault="001E7458" w:rsidP="0071701A">
      <w:pPr>
        <w:numPr>
          <w:ilvl w:val="0"/>
          <w:numId w:val="4"/>
        </w:numPr>
        <w:tabs>
          <w:tab w:val="clear" w:pos="1080"/>
          <w:tab w:val="num" w:pos="426"/>
          <w:tab w:val="num" w:pos="540"/>
        </w:tabs>
        <w:spacing w:after="0" w:line="240" w:lineRule="auto"/>
        <w:ind w:left="0" w:firstLine="284"/>
        <w:jc w:val="both"/>
        <w:outlineLvl w:val="8"/>
        <w:rPr>
          <w:rFonts w:ascii="Times New Roman" w:hAnsi="Times New Roman" w:cs="Times New Roman"/>
          <w:sz w:val="20"/>
          <w:szCs w:val="20"/>
        </w:rPr>
      </w:pPr>
      <w:r w:rsidRPr="00684A22">
        <w:rPr>
          <w:rFonts w:ascii="Times New Roman" w:eastAsia="Times New Roman" w:hAnsi="Times New Roman" w:cs="Times New Roman"/>
          <w:sz w:val="20"/>
          <w:szCs w:val="20"/>
          <w:lang w:val="en-US"/>
        </w:rPr>
        <w:t>Exit</w:t>
      </w:r>
      <w:r w:rsidRPr="00684A22">
        <w:rPr>
          <w:rFonts w:ascii="Times New Roman" w:eastAsia="Times New Roman" w:hAnsi="Times New Roman" w:cs="Times New Roman"/>
          <w:sz w:val="20"/>
          <w:szCs w:val="20"/>
        </w:rPr>
        <w:t xml:space="preserve"> (выход) – стадия выхода инвестора из компании («Экономика фирмы», 2008).</w:t>
      </w:r>
      <w:r w:rsidR="006C3724" w:rsidRPr="00684A22">
        <w:rPr>
          <w:rFonts w:ascii="Times New Roman" w:eastAsia="Times New Roman" w:hAnsi="Times New Roman" w:cs="Times New Roman"/>
          <w:sz w:val="20"/>
          <w:szCs w:val="20"/>
        </w:rPr>
        <w:t xml:space="preserve"> </w:t>
      </w:r>
      <w:r w:rsidR="006C3724" w:rsidRPr="00684A22">
        <w:rPr>
          <w:rFonts w:ascii="Times New Roman" w:hAnsi="Times New Roman" w:cs="Times New Roman"/>
          <w:sz w:val="20"/>
          <w:szCs w:val="20"/>
        </w:rPr>
        <w:t>Предполагается, что капитал инвестора за 5-7 лет может быть увеличен в 5-10 раз, после чего инвестор может выйти из компании. Этот выход осуществляется по одному из следующих вариантов:</w:t>
      </w:r>
    </w:p>
    <w:p w:rsidR="006C3724" w:rsidRPr="00684A22" w:rsidRDefault="002A265A" w:rsidP="0071701A">
      <w:pPr>
        <w:pStyle w:val="Default"/>
        <w:numPr>
          <w:ilvl w:val="0"/>
          <w:numId w:val="25"/>
        </w:numPr>
        <w:jc w:val="both"/>
        <w:rPr>
          <w:sz w:val="20"/>
          <w:szCs w:val="20"/>
        </w:rPr>
      </w:pPr>
      <w:r>
        <w:rPr>
          <w:sz w:val="20"/>
          <w:szCs w:val="20"/>
        </w:rPr>
        <w:t>п</w:t>
      </w:r>
      <w:r w:rsidR="006C3724" w:rsidRPr="00684A22">
        <w:rPr>
          <w:sz w:val="20"/>
          <w:szCs w:val="20"/>
        </w:rPr>
        <w:t>родажа акций на фондовом рынке, которой предшествует их первичное размещение по первоначальной открытой подписке (</w:t>
      </w:r>
      <w:r w:rsidR="006C3724" w:rsidRPr="00684A22">
        <w:rPr>
          <w:sz w:val="20"/>
          <w:szCs w:val="20"/>
          <w:lang w:val="en-US"/>
        </w:rPr>
        <w:t>Initial</w:t>
      </w:r>
      <w:r w:rsidR="006C3724" w:rsidRPr="00684A22">
        <w:rPr>
          <w:sz w:val="20"/>
          <w:szCs w:val="20"/>
        </w:rPr>
        <w:t xml:space="preserve"> </w:t>
      </w:r>
      <w:r w:rsidR="006C3724" w:rsidRPr="00684A22">
        <w:rPr>
          <w:sz w:val="20"/>
          <w:szCs w:val="20"/>
          <w:lang w:val="en-US"/>
        </w:rPr>
        <w:t>Public</w:t>
      </w:r>
      <w:r w:rsidR="006C3724" w:rsidRPr="00684A22">
        <w:rPr>
          <w:sz w:val="20"/>
          <w:szCs w:val="20"/>
        </w:rPr>
        <w:t xml:space="preserve"> </w:t>
      </w:r>
      <w:r w:rsidR="006C3724" w:rsidRPr="00684A22">
        <w:rPr>
          <w:sz w:val="20"/>
          <w:szCs w:val="20"/>
          <w:lang w:val="en-US"/>
        </w:rPr>
        <w:t>Offering</w:t>
      </w:r>
      <w:r w:rsidR="006C3724" w:rsidRPr="00684A22">
        <w:rPr>
          <w:sz w:val="20"/>
          <w:szCs w:val="20"/>
        </w:rPr>
        <w:t xml:space="preserve"> (</w:t>
      </w:r>
      <w:r w:rsidR="006C3724" w:rsidRPr="00684A22">
        <w:rPr>
          <w:sz w:val="20"/>
          <w:szCs w:val="20"/>
          <w:lang w:val="en-US"/>
        </w:rPr>
        <w:t>IPO</w:t>
      </w:r>
      <w:r w:rsidR="006C3724" w:rsidRPr="00684A22">
        <w:rPr>
          <w:sz w:val="20"/>
          <w:szCs w:val="20"/>
        </w:rPr>
        <w:t>);</w:t>
      </w:r>
    </w:p>
    <w:p w:rsidR="006C3724" w:rsidRPr="00684A22" w:rsidRDefault="002A265A" w:rsidP="0071701A">
      <w:pPr>
        <w:pStyle w:val="Default"/>
        <w:numPr>
          <w:ilvl w:val="0"/>
          <w:numId w:val="25"/>
        </w:numPr>
        <w:jc w:val="both"/>
        <w:outlineLvl w:val="8"/>
        <w:rPr>
          <w:sz w:val="20"/>
          <w:szCs w:val="20"/>
        </w:rPr>
      </w:pPr>
      <w:r>
        <w:rPr>
          <w:sz w:val="20"/>
          <w:szCs w:val="20"/>
        </w:rPr>
        <w:t>п</w:t>
      </w:r>
      <w:r w:rsidR="006C3724" w:rsidRPr="00684A22">
        <w:rPr>
          <w:sz w:val="20"/>
          <w:szCs w:val="20"/>
        </w:rPr>
        <w:t>родажа акций по ставкам системы автоматической котировки «Национальной ассоциации биржевых дилеров по ценным бумагам» (</w:t>
      </w:r>
      <w:r w:rsidR="006C3724" w:rsidRPr="00684A22">
        <w:rPr>
          <w:sz w:val="20"/>
          <w:szCs w:val="20"/>
          <w:lang w:val="en-US"/>
        </w:rPr>
        <w:t>National</w:t>
      </w:r>
      <w:r w:rsidR="006C3724" w:rsidRPr="00684A22">
        <w:rPr>
          <w:sz w:val="20"/>
          <w:szCs w:val="20"/>
        </w:rPr>
        <w:t xml:space="preserve"> </w:t>
      </w:r>
      <w:r w:rsidR="006C3724" w:rsidRPr="00684A22">
        <w:rPr>
          <w:sz w:val="20"/>
          <w:szCs w:val="20"/>
          <w:lang w:val="en-US"/>
        </w:rPr>
        <w:t>Association</w:t>
      </w:r>
      <w:r w:rsidR="006C3724" w:rsidRPr="00684A22">
        <w:rPr>
          <w:sz w:val="20"/>
          <w:szCs w:val="20"/>
        </w:rPr>
        <w:t xml:space="preserve"> </w:t>
      </w:r>
      <w:r w:rsidR="006C3724" w:rsidRPr="00684A22">
        <w:rPr>
          <w:sz w:val="20"/>
          <w:szCs w:val="20"/>
          <w:lang w:val="en-US"/>
        </w:rPr>
        <w:t>of</w:t>
      </w:r>
      <w:r w:rsidR="006C3724" w:rsidRPr="00684A22">
        <w:rPr>
          <w:sz w:val="20"/>
          <w:szCs w:val="20"/>
        </w:rPr>
        <w:t xml:space="preserve"> </w:t>
      </w:r>
      <w:r w:rsidR="006C3724" w:rsidRPr="00684A22">
        <w:rPr>
          <w:sz w:val="20"/>
          <w:szCs w:val="20"/>
          <w:lang w:val="en-US"/>
        </w:rPr>
        <w:t>Securities</w:t>
      </w:r>
      <w:r w:rsidR="006C3724" w:rsidRPr="00684A22">
        <w:rPr>
          <w:sz w:val="20"/>
          <w:szCs w:val="20"/>
        </w:rPr>
        <w:t xml:space="preserve"> </w:t>
      </w:r>
      <w:r w:rsidR="006C3724" w:rsidRPr="00684A22">
        <w:rPr>
          <w:sz w:val="20"/>
          <w:szCs w:val="20"/>
          <w:lang w:val="en-US"/>
        </w:rPr>
        <w:t>Dealers</w:t>
      </w:r>
      <w:r w:rsidR="006C3724" w:rsidRPr="00684A22">
        <w:rPr>
          <w:sz w:val="20"/>
          <w:szCs w:val="20"/>
        </w:rPr>
        <w:t xml:space="preserve"> </w:t>
      </w:r>
      <w:r w:rsidR="006C3724" w:rsidRPr="00684A22">
        <w:rPr>
          <w:sz w:val="20"/>
          <w:szCs w:val="20"/>
          <w:lang w:val="en-US"/>
        </w:rPr>
        <w:t>automated</w:t>
      </w:r>
      <w:r w:rsidR="006C3724" w:rsidRPr="00684A22">
        <w:rPr>
          <w:sz w:val="20"/>
          <w:szCs w:val="20"/>
        </w:rPr>
        <w:t xml:space="preserve"> </w:t>
      </w:r>
      <w:r w:rsidR="006C3724" w:rsidRPr="00684A22">
        <w:rPr>
          <w:sz w:val="20"/>
          <w:szCs w:val="20"/>
          <w:lang w:val="en-US"/>
        </w:rPr>
        <w:t>quotations</w:t>
      </w:r>
      <w:r w:rsidR="006C3724" w:rsidRPr="00684A22">
        <w:rPr>
          <w:sz w:val="20"/>
          <w:szCs w:val="20"/>
        </w:rPr>
        <w:t xml:space="preserve"> (</w:t>
      </w:r>
      <w:r w:rsidR="006C3724" w:rsidRPr="00684A22">
        <w:rPr>
          <w:sz w:val="20"/>
          <w:szCs w:val="20"/>
          <w:lang w:val="en-US"/>
        </w:rPr>
        <w:t>NASDAQ</w:t>
      </w:r>
      <w:r w:rsidR="006C3724" w:rsidRPr="00684A22">
        <w:rPr>
          <w:sz w:val="20"/>
          <w:szCs w:val="20"/>
        </w:rPr>
        <w:t>);</w:t>
      </w:r>
    </w:p>
    <w:p w:rsidR="001E7458" w:rsidRPr="00684A22" w:rsidRDefault="002A265A" w:rsidP="0071701A">
      <w:pPr>
        <w:pStyle w:val="Default"/>
        <w:numPr>
          <w:ilvl w:val="0"/>
          <w:numId w:val="25"/>
        </w:numPr>
        <w:jc w:val="both"/>
        <w:outlineLvl w:val="8"/>
        <w:rPr>
          <w:sz w:val="20"/>
          <w:szCs w:val="20"/>
        </w:rPr>
      </w:pPr>
      <w:r>
        <w:rPr>
          <w:sz w:val="20"/>
          <w:szCs w:val="20"/>
        </w:rPr>
        <w:t>п</w:t>
      </w:r>
      <w:r w:rsidR="006C3724" w:rsidRPr="00684A22">
        <w:rPr>
          <w:sz w:val="20"/>
          <w:szCs w:val="20"/>
        </w:rPr>
        <w:t>рямая продажа компании или ее части путем слияния или поглощения тем, кто готов ее приобрести по цене, обеспечивающей инвестору запланированный объем прибыли (Мальцева, 2015).</w:t>
      </w:r>
    </w:p>
    <w:p w:rsidR="001E7458" w:rsidRPr="009E3555" w:rsidRDefault="001E7458" w:rsidP="001E7458">
      <w:pPr>
        <w:spacing w:after="0" w:line="240" w:lineRule="auto"/>
        <w:jc w:val="center"/>
        <w:outlineLvl w:val="8"/>
        <w:rPr>
          <w:rFonts w:ascii="Times New Roman" w:eastAsia="Times New Roman" w:hAnsi="Times New Roman" w:cs="Times New Roman"/>
          <w:b/>
          <w:i/>
          <w:sz w:val="20"/>
          <w:szCs w:val="20"/>
        </w:rPr>
      </w:pPr>
    </w:p>
    <w:p w:rsidR="001E7458" w:rsidRPr="007350A9" w:rsidRDefault="008C0F01" w:rsidP="001E7458">
      <w:pPr>
        <w:spacing w:after="0" w:line="240" w:lineRule="auto"/>
        <w:jc w:val="center"/>
        <w:outlineLvl w:val="8"/>
        <w:rPr>
          <w:rFonts w:ascii="Times New Roman" w:eastAsia="Times New Roman" w:hAnsi="Times New Roman" w:cs="Times New Roman"/>
          <w:sz w:val="20"/>
          <w:szCs w:val="20"/>
          <w:u w:val="single"/>
        </w:rPr>
      </w:pPr>
      <w:r>
        <w:rPr>
          <w:rFonts w:ascii="Times New Roman" w:eastAsia="Times New Roman" w:hAnsi="Times New Roman" w:cs="Times New Roman"/>
          <w:sz w:val="20"/>
          <w:szCs w:val="20"/>
          <w:u w:val="single"/>
        </w:rPr>
        <w:t>6</w:t>
      </w:r>
      <w:r w:rsidR="001E7458" w:rsidRPr="007350A9">
        <w:rPr>
          <w:rFonts w:ascii="Times New Roman" w:eastAsia="Times New Roman" w:hAnsi="Times New Roman" w:cs="Times New Roman"/>
          <w:sz w:val="20"/>
          <w:szCs w:val="20"/>
          <w:u w:val="single"/>
        </w:rPr>
        <w:t xml:space="preserve">.2.1. Государственные источники финансирования </w:t>
      </w:r>
    </w:p>
    <w:p w:rsidR="001E7458" w:rsidRDefault="001E7458" w:rsidP="001E7458">
      <w:pPr>
        <w:spacing w:after="0" w:line="240" w:lineRule="auto"/>
        <w:jc w:val="center"/>
        <w:outlineLvl w:val="8"/>
        <w:rPr>
          <w:rFonts w:ascii="Times New Roman" w:eastAsia="Times New Roman" w:hAnsi="Times New Roman" w:cs="Times New Roman"/>
          <w:sz w:val="20"/>
          <w:szCs w:val="20"/>
          <w:u w:val="single"/>
        </w:rPr>
      </w:pPr>
      <w:r w:rsidRPr="007350A9">
        <w:rPr>
          <w:rFonts w:ascii="Times New Roman" w:eastAsia="Times New Roman" w:hAnsi="Times New Roman" w:cs="Times New Roman"/>
          <w:sz w:val="20"/>
          <w:szCs w:val="20"/>
          <w:u w:val="single"/>
        </w:rPr>
        <w:t>(бюджетные средства)</w:t>
      </w:r>
    </w:p>
    <w:p w:rsidR="007350A9" w:rsidRPr="007350A9" w:rsidRDefault="007350A9" w:rsidP="001E7458">
      <w:pPr>
        <w:spacing w:after="0" w:line="240" w:lineRule="auto"/>
        <w:jc w:val="center"/>
        <w:outlineLvl w:val="8"/>
        <w:rPr>
          <w:rFonts w:ascii="Times New Roman" w:eastAsia="Times New Roman" w:hAnsi="Times New Roman" w:cs="Times New Roman"/>
          <w:sz w:val="20"/>
          <w:szCs w:val="20"/>
          <w:u w:val="single"/>
        </w:rPr>
      </w:pPr>
    </w:p>
    <w:p w:rsidR="001E7458" w:rsidRPr="001E7458" w:rsidRDefault="001E7458" w:rsidP="001E7458">
      <w:pPr>
        <w:spacing w:after="0" w:line="240" w:lineRule="auto"/>
        <w:ind w:firstLine="284"/>
        <w:jc w:val="both"/>
        <w:outlineLvl w:val="8"/>
        <w:rPr>
          <w:rFonts w:ascii="Times New Roman" w:eastAsia="Times New Roman" w:hAnsi="Times New Roman" w:cs="Times New Roman"/>
          <w:sz w:val="20"/>
          <w:szCs w:val="20"/>
        </w:rPr>
      </w:pPr>
      <w:r w:rsidRPr="009E3555">
        <w:rPr>
          <w:rFonts w:ascii="Times New Roman" w:eastAsia="Times New Roman" w:hAnsi="Times New Roman" w:cs="Times New Roman"/>
          <w:sz w:val="20"/>
          <w:szCs w:val="20"/>
        </w:rPr>
        <w:t xml:space="preserve">Государственные источники финансирования чаще всего привлекаются на посевной стадии развития компании и на этапе </w:t>
      </w:r>
      <w:proofErr w:type="spellStart"/>
      <w:r w:rsidRPr="009E3555">
        <w:rPr>
          <w:rFonts w:ascii="Times New Roman" w:eastAsia="Times New Roman" w:hAnsi="Times New Roman" w:cs="Times New Roman"/>
          <w:sz w:val="20"/>
          <w:szCs w:val="20"/>
        </w:rPr>
        <w:t>стартап</w:t>
      </w:r>
      <w:proofErr w:type="spellEnd"/>
      <w:r w:rsidRPr="009E3555">
        <w:rPr>
          <w:rFonts w:ascii="Times New Roman" w:eastAsia="Times New Roman" w:hAnsi="Times New Roman" w:cs="Times New Roman"/>
          <w:sz w:val="20"/>
          <w:szCs w:val="20"/>
        </w:rPr>
        <w:t>, когда еще велико значение разработки и тестирования инновационного продукта. На этих стадиях вероятность привлечения средств бизнес-ангелов и венчурных фо</w:t>
      </w:r>
      <w:r w:rsidRPr="001E7458">
        <w:rPr>
          <w:rFonts w:ascii="Times New Roman" w:eastAsia="Times New Roman" w:hAnsi="Times New Roman" w:cs="Times New Roman"/>
          <w:sz w:val="20"/>
          <w:szCs w:val="20"/>
        </w:rPr>
        <w:t xml:space="preserve">ндов довольно низкая и к тому </w:t>
      </w:r>
      <w:r w:rsidRPr="001E7458">
        <w:rPr>
          <w:rFonts w:ascii="Times New Roman" w:eastAsia="Times New Roman" w:hAnsi="Times New Roman" w:cs="Times New Roman"/>
          <w:sz w:val="20"/>
          <w:szCs w:val="20"/>
        </w:rPr>
        <w:lastRenderedPageBreak/>
        <w:t>же нежелательна вследствие большой доли компании, которую они потребуют в обмен на свои инвестиции. А государственные источники как раз финансируют проведение НИР и НИОКР.</w:t>
      </w:r>
    </w:p>
    <w:p w:rsidR="001E7458" w:rsidRPr="001E7458" w:rsidRDefault="001E7458" w:rsidP="001E7458">
      <w:pPr>
        <w:spacing w:after="0" w:line="240" w:lineRule="auto"/>
        <w:ind w:firstLine="284"/>
        <w:jc w:val="both"/>
        <w:outlineLvl w:val="8"/>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Принципами предоставления финансовой государственной поддержки являются: получение средств на конкурсной основе, </w:t>
      </w:r>
      <w:proofErr w:type="spellStart"/>
      <w:r w:rsidRPr="001E7458">
        <w:rPr>
          <w:rFonts w:ascii="Times New Roman" w:eastAsia="Times New Roman" w:hAnsi="Times New Roman" w:cs="Times New Roman"/>
          <w:sz w:val="20"/>
          <w:szCs w:val="20"/>
        </w:rPr>
        <w:t>транспарентность</w:t>
      </w:r>
      <w:proofErr w:type="spellEnd"/>
      <w:r w:rsidRPr="001E7458">
        <w:rPr>
          <w:rFonts w:ascii="Times New Roman" w:eastAsia="Times New Roman" w:hAnsi="Times New Roman" w:cs="Times New Roman"/>
          <w:sz w:val="20"/>
          <w:szCs w:val="20"/>
        </w:rPr>
        <w:t xml:space="preserve"> (прозрачность, честность) расходов и достигнутых результатов, адресность финансирования. Реализуются названные принципы за счет: </w:t>
      </w:r>
    </w:p>
    <w:p w:rsidR="001E7458" w:rsidRPr="006C3724" w:rsidRDefault="001E7458" w:rsidP="0071701A">
      <w:pPr>
        <w:numPr>
          <w:ilvl w:val="0"/>
          <w:numId w:val="5"/>
        </w:numPr>
        <w:tabs>
          <w:tab w:val="clear" w:pos="1830"/>
          <w:tab w:val="num" w:pos="993"/>
        </w:tabs>
        <w:spacing w:after="0" w:line="240" w:lineRule="auto"/>
        <w:ind w:left="360" w:firstLine="284"/>
        <w:jc w:val="both"/>
        <w:outlineLvl w:val="8"/>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организации научно-технической экспертизы при отборе </w:t>
      </w:r>
      <w:r w:rsidRPr="006C3724">
        <w:rPr>
          <w:rFonts w:ascii="Times New Roman" w:eastAsia="Times New Roman" w:hAnsi="Times New Roman" w:cs="Times New Roman"/>
          <w:sz w:val="20"/>
          <w:szCs w:val="20"/>
        </w:rPr>
        <w:t>инновационных проектов. Для этого разрабатывается система критериев оценки, и приглашаются высококлассные специалисты ученые в качестве экспертов.</w:t>
      </w:r>
    </w:p>
    <w:p w:rsidR="006C3724" w:rsidRPr="00684A22" w:rsidRDefault="006C3724" w:rsidP="0071701A">
      <w:pPr>
        <w:numPr>
          <w:ilvl w:val="0"/>
          <w:numId w:val="5"/>
        </w:numPr>
        <w:tabs>
          <w:tab w:val="clear" w:pos="1830"/>
          <w:tab w:val="left" w:pos="993"/>
        </w:tabs>
        <w:spacing w:after="0" w:line="240" w:lineRule="auto"/>
        <w:ind w:left="392" w:firstLine="317"/>
        <w:jc w:val="both"/>
        <w:outlineLvl w:val="8"/>
        <w:rPr>
          <w:rFonts w:ascii="Times New Roman" w:hAnsi="Times New Roman" w:cs="Times New Roman"/>
          <w:sz w:val="20"/>
          <w:szCs w:val="20"/>
        </w:rPr>
      </w:pPr>
      <w:r w:rsidRPr="006C3724">
        <w:rPr>
          <w:rFonts w:ascii="Times New Roman" w:hAnsi="Times New Roman" w:cs="Times New Roman"/>
          <w:sz w:val="20"/>
          <w:szCs w:val="20"/>
        </w:rPr>
        <w:t xml:space="preserve">развития программно-ориентированного подхода к государственному регулированию инновационной деятельности в </w:t>
      </w:r>
      <w:r w:rsidRPr="00684A22">
        <w:rPr>
          <w:rFonts w:ascii="Times New Roman" w:hAnsi="Times New Roman" w:cs="Times New Roman"/>
          <w:sz w:val="20"/>
          <w:szCs w:val="20"/>
        </w:rPr>
        <w:t xml:space="preserve">РФ. В настоящее время структура государственных программ по развитию инновационной деятельности включает </w:t>
      </w:r>
      <w:r w:rsidRPr="00684A22">
        <w:rPr>
          <w:rFonts w:ascii="Times New Roman" w:hAnsi="Times New Roman" w:cs="Times New Roman"/>
          <w:i/>
          <w:sz w:val="20"/>
          <w:szCs w:val="20"/>
        </w:rPr>
        <w:t xml:space="preserve">федеральные комплексные, ведомственные </w:t>
      </w:r>
      <w:r w:rsidRPr="00684A22">
        <w:rPr>
          <w:rFonts w:ascii="Times New Roman" w:hAnsi="Times New Roman" w:cs="Times New Roman"/>
          <w:sz w:val="20"/>
          <w:szCs w:val="20"/>
        </w:rPr>
        <w:t>(здравоохранение, культура и т.д.)</w:t>
      </w:r>
      <w:r w:rsidRPr="00684A22">
        <w:rPr>
          <w:rFonts w:ascii="Times New Roman" w:hAnsi="Times New Roman" w:cs="Times New Roman"/>
          <w:i/>
          <w:sz w:val="20"/>
          <w:szCs w:val="20"/>
        </w:rPr>
        <w:t xml:space="preserve"> и отраслевые </w:t>
      </w:r>
      <w:r w:rsidRPr="00684A22">
        <w:rPr>
          <w:rFonts w:ascii="Times New Roman" w:hAnsi="Times New Roman" w:cs="Times New Roman"/>
          <w:sz w:val="20"/>
          <w:szCs w:val="20"/>
        </w:rPr>
        <w:t xml:space="preserve">(например, отраслевая ФЦП «Развитие перспективных источников энергии и средств энергоснабжения») </w:t>
      </w:r>
      <w:r w:rsidRPr="00684A22">
        <w:rPr>
          <w:rFonts w:ascii="Times New Roman" w:hAnsi="Times New Roman" w:cs="Times New Roman"/>
          <w:i/>
          <w:sz w:val="20"/>
          <w:szCs w:val="20"/>
        </w:rPr>
        <w:t>целевые программы</w:t>
      </w:r>
      <w:r w:rsidRPr="00684A22">
        <w:rPr>
          <w:rFonts w:ascii="Times New Roman" w:hAnsi="Times New Roman" w:cs="Times New Roman"/>
          <w:sz w:val="20"/>
          <w:szCs w:val="20"/>
        </w:rPr>
        <w:t xml:space="preserve">, </w:t>
      </w:r>
      <w:r w:rsidRPr="00684A22">
        <w:rPr>
          <w:rFonts w:ascii="Times New Roman" w:hAnsi="Times New Roman" w:cs="Times New Roman"/>
          <w:i/>
          <w:sz w:val="20"/>
          <w:szCs w:val="20"/>
        </w:rPr>
        <w:t>городские</w:t>
      </w:r>
      <w:r w:rsidRPr="00684A22">
        <w:rPr>
          <w:rFonts w:ascii="Times New Roman" w:hAnsi="Times New Roman" w:cs="Times New Roman"/>
          <w:sz w:val="20"/>
          <w:szCs w:val="20"/>
        </w:rPr>
        <w:t xml:space="preserve"> целевые программы, а также программы </w:t>
      </w:r>
      <w:r w:rsidRPr="00684A22">
        <w:rPr>
          <w:rFonts w:ascii="Times New Roman" w:hAnsi="Times New Roman" w:cs="Times New Roman"/>
          <w:i/>
          <w:sz w:val="20"/>
          <w:szCs w:val="20"/>
        </w:rPr>
        <w:t>специализированных фондов</w:t>
      </w:r>
      <w:r w:rsidRPr="00684A22">
        <w:rPr>
          <w:rFonts w:ascii="Times New Roman" w:hAnsi="Times New Roman" w:cs="Times New Roman"/>
          <w:sz w:val="20"/>
          <w:szCs w:val="20"/>
        </w:rPr>
        <w:t xml:space="preserve"> (РФФИ, Фонд содействия развитию малых форм предприятий в НТС, Фонд развития промышленности). </w:t>
      </w:r>
    </w:p>
    <w:p w:rsidR="006C3724" w:rsidRPr="00684A22" w:rsidRDefault="006C3724" w:rsidP="00CB6256">
      <w:pPr>
        <w:tabs>
          <w:tab w:val="left" w:pos="993"/>
        </w:tabs>
        <w:spacing w:after="0" w:line="240" w:lineRule="auto"/>
        <w:ind w:firstLine="317"/>
        <w:jc w:val="both"/>
        <w:outlineLvl w:val="8"/>
        <w:rPr>
          <w:rFonts w:ascii="Times New Roman" w:hAnsi="Times New Roman" w:cs="Times New Roman"/>
          <w:sz w:val="20"/>
          <w:szCs w:val="20"/>
        </w:rPr>
      </w:pPr>
      <w:r w:rsidRPr="00684A22">
        <w:rPr>
          <w:rFonts w:ascii="Times New Roman" w:hAnsi="Times New Roman" w:cs="Times New Roman"/>
          <w:sz w:val="20"/>
          <w:szCs w:val="20"/>
        </w:rPr>
        <w:t>Федеральные целевые программы охватывают 9 направлений (</w:t>
      </w:r>
      <w:hyperlink r:id="rId18" w:history="1">
        <w:r w:rsidRPr="00684A22">
          <w:rPr>
            <w:rStyle w:val="af6"/>
            <w:rFonts w:ascii="Times New Roman" w:hAnsi="Times New Roman" w:cs="Times New Roman"/>
            <w:color w:val="auto"/>
            <w:sz w:val="20"/>
            <w:szCs w:val="20"/>
          </w:rPr>
          <w:t>http://fcp.economy.gov.ru</w:t>
        </w:r>
      </w:hyperlink>
      <w:r w:rsidR="00ED64E3" w:rsidRPr="00684A22">
        <w:rPr>
          <w:rFonts w:ascii="Times New Roman" w:hAnsi="Times New Roman" w:cs="Times New Roman"/>
          <w:sz w:val="20"/>
          <w:szCs w:val="20"/>
        </w:rPr>
        <w:t>)</w:t>
      </w:r>
      <w:r w:rsidRPr="00684A22">
        <w:rPr>
          <w:rFonts w:ascii="Times New Roman" w:hAnsi="Times New Roman" w:cs="Times New Roman"/>
          <w:sz w:val="20"/>
          <w:szCs w:val="20"/>
        </w:rPr>
        <w:t>:</w:t>
      </w:r>
    </w:p>
    <w:p w:rsidR="006C3724" w:rsidRPr="00684A22" w:rsidRDefault="006C3724" w:rsidP="0071701A">
      <w:pPr>
        <w:numPr>
          <w:ilvl w:val="0"/>
          <w:numId w:val="14"/>
        </w:numPr>
        <w:spacing w:after="0" w:line="240" w:lineRule="auto"/>
        <w:jc w:val="both"/>
        <w:outlineLvl w:val="8"/>
        <w:rPr>
          <w:rFonts w:ascii="Times New Roman" w:hAnsi="Times New Roman" w:cs="Times New Roman"/>
          <w:sz w:val="20"/>
          <w:szCs w:val="20"/>
        </w:rPr>
      </w:pPr>
      <w:r w:rsidRPr="00684A22">
        <w:rPr>
          <w:rFonts w:ascii="Times New Roman" w:hAnsi="Times New Roman" w:cs="Times New Roman"/>
          <w:sz w:val="20"/>
          <w:szCs w:val="20"/>
        </w:rPr>
        <w:t>Развитие высоких технологий</w:t>
      </w:r>
    </w:p>
    <w:p w:rsidR="006C3724" w:rsidRPr="00684A22" w:rsidRDefault="006C3724" w:rsidP="0071701A">
      <w:pPr>
        <w:numPr>
          <w:ilvl w:val="0"/>
          <w:numId w:val="14"/>
        </w:numPr>
        <w:spacing w:after="0" w:line="240" w:lineRule="auto"/>
        <w:jc w:val="both"/>
        <w:outlineLvl w:val="8"/>
        <w:rPr>
          <w:rFonts w:ascii="Times New Roman" w:hAnsi="Times New Roman" w:cs="Times New Roman"/>
          <w:sz w:val="20"/>
          <w:szCs w:val="20"/>
        </w:rPr>
      </w:pPr>
      <w:r w:rsidRPr="00684A22">
        <w:rPr>
          <w:rFonts w:ascii="Times New Roman" w:hAnsi="Times New Roman" w:cs="Times New Roman"/>
          <w:sz w:val="20"/>
          <w:szCs w:val="20"/>
        </w:rPr>
        <w:t>Транспортная инфраструктура</w:t>
      </w:r>
    </w:p>
    <w:p w:rsidR="006C3724" w:rsidRPr="00684A22" w:rsidRDefault="006C3724" w:rsidP="0071701A">
      <w:pPr>
        <w:numPr>
          <w:ilvl w:val="0"/>
          <w:numId w:val="14"/>
        </w:numPr>
        <w:spacing w:after="0" w:line="240" w:lineRule="auto"/>
        <w:jc w:val="both"/>
        <w:outlineLvl w:val="8"/>
        <w:rPr>
          <w:rFonts w:ascii="Times New Roman" w:hAnsi="Times New Roman" w:cs="Times New Roman"/>
          <w:sz w:val="20"/>
          <w:szCs w:val="20"/>
        </w:rPr>
      </w:pPr>
      <w:r w:rsidRPr="00684A22">
        <w:rPr>
          <w:rFonts w:ascii="Times New Roman" w:hAnsi="Times New Roman" w:cs="Times New Roman"/>
          <w:sz w:val="20"/>
          <w:szCs w:val="20"/>
        </w:rPr>
        <w:t>Развитие села</w:t>
      </w:r>
    </w:p>
    <w:p w:rsidR="006C3724" w:rsidRPr="00684A22" w:rsidRDefault="006C3724" w:rsidP="0071701A">
      <w:pPr>
        <w:numPr>
          <w:ilvl w:val="0"/>
          <w:numId w:val="14"/>
        </w:numPr>
        <w:spacing w:after="0" w:line="240" w:lineRule="auto"/>
        <w:jc w:val="both"/>
        <w:outlineLvl w:val="8"/>
        <w:rPr>
          <w:rFonts w:ascii="Times New Roman" w:hAnsi="Times New Roman" w:cs="Times New Roman"/>
          <w:sz w:val="20"/>
          <w:szCs w:val="20"/>
        </w:rPr>
      </w:pPr>
      <w:r w:rsidRPr="00684A22">
        <w:rPr>
          <w:rFonts w:ascii="Times New Roman" w:hAnsi="Times New Roman" w:cs="Times New Roman"/>
          <w:sz w:val="20"/>
          <w:szCs w:val="20"/>
        </w:rPr>
        <w:t>Социальная инфраструктура</w:t>
      </w:r>
    </w:p>
    <w:p w:rsidR="006C3724" w:rsidRPr="00684A22" w:rsidRDefault="006C3724" w:rsidP="0071701A">
      <w:pPr>
        <w:numPr>
          <w:ilvl w:val="0"/>
          <w:numId w:val="14"/>
        </w:numPr>
        <w:spacing w:after="0" w:line="240" w:lineRule="auto"/>
        <w:jc w:val="both"/>
        <w:outlineLvl w:val="8"/>
        <w:rPr>
          <w:rFonts w:ascii="Times New Roman" w:hAnsi="Times New Roman" w:cs="Times New Roman"/>
          <w:sz w:val="20"/>
          <w:szCs w:val="20"/>
        </w:rPr>
      </w:pPr>
      <w:r w:rsidRPr="00684A22">
        <w:rPr>
          <w:rFonts w:ascii="Times New Roman" w:hAnsi="Times New Roman" w:cs="Times New Roman"/>
          <w:sz w:val="20"/>
          <w:szCs w:val="20"/>
        </w:rPr>
        <w:t>Безопасность</w:t>
      </w:r>
    </w:p>
    <w:p w:rsidR="006C3724" w:rsidRPr="00684A22" w:rsidRDefault="006C3724" w:rsidP="0071701A">
      <w:pPr>
        <w:numPr>
          <w:ilvl w:val="0"/>
          <w:numId w:val="14"/>
        </w:numPr>
        <w:spacing w:after="0" w:line="240" w:lineRule="auto"/>
        <w:jc w:val="both"/>
        <w:outlineLvl w:val="8"/>
        <w:rPr>
          <w:rFonts w:ascii="Times New Roman" w:hAnsi="Times New Roman" w:cs="Times New Roman"/>
          <w:sz w:val="20"/>
          <w:szCs w:val="20"/>
        </w:rPr>
      </w:pPr>
      <w:r w:rsidRPr="00684A22">
        <w:rPr>
          <w:rFonts w:ascii="Times New Roman" w:hAnsi="Times New Roman" w:cs="Times New Roman"/>
          <w:sz w:val="20"/>
          <w:szCs w:val="20"/>
        </w:rPr>
        <w:t>Развитие регионов</w:t>
      </w:r>
    </w:p>
    <w:p w:rsidR="006C3724" w:rsidRPr="00684A22" w:rsidRDefault="006C3724" w:rsidP="0071701A">
      <w:pPr>
        <w:numPr>
          <w:ilvl w:val="0"/>
          <w:numId w:val="14"/>
        </w:numPr>
        <w:spacing w:after="0" w:line="240" w:lineRule="auto"/>
        <w:jc w:val="both"/>
        <w:outlineLvl w:val="8"/>
        <w:rPr>
          <w:rFonts w:ascii="Times New Roman" w:hAnsi="Times New Roman" w:cs="Times New Roman"/>
          <w:sz w:val="20"/>
          <w:szCs w:val="20"/>
        </w:rPr>
      </w:pPr>
      <w:r w:rsidRPr="00684A22">
        <w:rPr>
          <w:rFonts w:ascii="Times New Roman" w:hAnsi="Times New Roman" w:cs="Times New Roman"/>
          <w:sz w:val="20"/>
          <w:szCs w:val="20"/>
        </w:rPr>
        <w:t>Развитие государственных институтов</w:t>
      </w:r>
    </w:p>
    <w:p w:rsidR="006C3724" w:rsidRPr="00684A22" w:rsidRDefault="006C3724" w:rsidP="0071701A">
      <w:pPr>
        <w:numPr>
          <w:ilvl w:val="0"/>
          <w:numId w:val="14"/>
        </w:numPr>
        <w:spacing w:after="0" w:line="240" w:lineRule="auto"/>
        <w:jc w:val="both"/>
        <w:outlineLvl w:val="8"/>
        <w:rPr>
          <w:rFonts w:ascii="Times New Roman" w:hAnsi="Times New Roman" w:cs="Times New Roman"/>
          <w:sz w:val="20"/>
          <w:szCs w:val="20"/>
        </w:rPr>
      </w:pPr>
      <w:r w:rsidRPr="00684A22">
        <w:rPr>
          <w:rFonts w:ascii="Times New Roman" w:hAnsi="Times New Roman" w:cs="Times New Roman"/>
          <w:sz w:val="20"/>
          <w:szCs w:val="20"/>
        </w:rPr>
        <w:t>Жилье</w:t>
      </w:r>
    </w:p>
    <w:p w:rsidR="00ED64E3" w:rsidRPr="00684A22" w:rsidRDefault="00ED64E3" w:rsidP="0071701A">
      <w:pPr>
        <w:numPr>
          <w:ilvl w:val="0"/>
          <w:numId w:val="14"/>
        </w:numPr>
        <w:spacing w:after="0" w:line="240" w:lineRule="auto"/>
        <w:jc w:val="both"/>
        <w:outlineLvl w:val="8"/>
        <w:rPr>
          <w:rFonts w:ascii="Times New Roman" w:hAnsi="Times New Roman" w:cs="Times New Roman"/>
          <w:sz w:val="20"/>
          <w:szCs w:val="20"/>
        </w:rPr>
      </w:pPr>
      <w:r w:rsidRPr="00684A22">
        <w:rPr>
          <w:rFonts w:ascii="Times New Roman" w:hAnsi="Times New Roman" w:cs="Times New Roman"/>
          <w:sz w:val="20"/>
          <w:szCs w:val="20"/>
        </w:rPr>
        <w:t>Развитие Дальнего Востока</w:t>
      </w:r>
    </w:p>
    <w:p w:rsidR="001E7458" w:rsidRPr="006C3724" w:rsidRDefault="001E7458" w:rsidP="00ED64E3">
      <w:pPr>
        <w:spacing w:after="0" w:line="240" w:lineRule="auto"/>
        <w:jc w:val="both"/>
        <w:outlineLvl w:val="8"/>
        <w:rPr>
          <w:rFonts w:ascii="Times New Roman" w:eastAsia="Times New Roman" w:hAnsi="Times New Roman" w:cs="Times New Roman"/>
          <w:sz w:val="20"/>
          <w:szCs w:val="20"/>
        </w:rPr>
      </w:pPr>
    </w:p>
    <w:p w:rsidR="001E7458" w:rsidRPr="001E7458" w:rsidRDefault="001E7458" w:rsidP="001E7458">
      <w:pPr>
        <w:spacing w:after="0" w:line="240" w:lineRule="auto"/>
        <w:ind w:firstLine="284"/>
        <w:jc w:val="both"/>
        <w:outlineLvl w:val="8"/>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Государственная поддержка эффективных инновационных проектов предусматривает такие формы участия государства в финансировании (как правило, на конкурсной основе), как централизованные инвестиционные кредиты на возвратной основе; закрепление в государственной собственности части акций компании, осуществляющих инновационную деятельность; государственные гарантии по инвестиционным кредитам, предоставляемым российскими </w:t>
      </w:r>
      <w:r w:rsidRPr="00ED64E3">
        <w:rPr>
          <w:rFonts w:ascii="Times New Roman" w:eastAsia="Times New Roman" w:hAnsi="Times New Roman" w:cs="Times New Roman"/>
          <w:sz w:val="20"/>
          <w:szCs w:val="20"/>
        </w:rPr>
        <w:t xml:space="preserve">и зарубежными кредитно-финансовыми учреждениями субъектам </w:t>
      </w:r>
      <w:r w:rsidRPr="00684A22">
        <w:rPr>
          <w:rFonts w:ascii="Times New Roman" w:eastAsia="Times New Roman" w:hAnsi="Times New Roman" w:cs="Times New Roman"/>
          <w:sz w:val="20"/>
          <w:szCs w:val="20"/>
        </w:rPr>
        <w:lastRenderedPageBreak/>
        <w:t>инновационной деятел</w:t>
      </w:r>
      <w:r w:rsidR="00ED64E3" w:rsidRPr="00684A22">
        <w:rPr>
          <w:rFonts w:ascii="Times New Roman" w:eastAsia="Times New Roman" w:hAnsi="Times New Roman" w:cs="Times New Roman"/>
          <w:sz w:val="20"/>
          <w:szCs w:val="20"/>
        </w:rPr>
        <w:t>ьности (</w:t>
      </w:r>
      <w:r w:rsidR="00E335CE">
        <w:rPr>
          <w:rFonts w:ascii="Times New Roman" w:eastAsia="Times New Roman" w:hAnsi="Times New Roman" w:cs="Times New Roman"/>
          <w:sz w:val="20"/>
          <w:szCs w:val="20"/>
        </w:rPr>
        <w:t>Инновационный менеджмент</w:t>
      </w:r>
      <w:r w:rsidR="00ED64E3" w:rsidRPr="00684A22">
        <w:rPr>
          <w:rFonts w:ascii="Times New Roman" w:eastAsia="Times New Roman" w:hAnsi="Times New Roman" w:cs="Times New Roman"/>
          <w:sz w:val="20"/>
          <w:szCs w:val="20"/>
        </w:rPr>
        <w:t xml:space="preserve">, 2009), </w:t>
      </w:r>
      <w:r w:rsidR="00ED64E3" w:rsidRPr="00684A22">
        <w:rPr>
          <w:rFonts w:ascii="Times New Roman" w:hAnsi="Times New Roman" w:cs="Times New Roman"/>
          <w:bCs/>
          <w:iCs/>
          <w:sz w:val="20"/>
          <w:szCs w:val="20"/>
        </w:rPr>
        <w:t>гранты</w:t>
      </w:r>
      <w:r w:rsidR="00ED64E3" w:rsidRPr="00684A22">
        <w:rPr>
          <w:rFonts w:ascii="Times New Roman" w:hAnsi="Times New Roman" w:cs="Times New Roman"/>
          <w:sz w:val="20"/>
          <w:szCs w:val="20"/>
        </w:rPr>
        <w:t xml:space="preserve"> (безвозвратные средства, выделяемые для достижения конкретных целей в согласованные сроки), субсидии, проектное финансирование (привлечение заемных средств под проект путем создания специальной проектной компании).</w:t>
      </w:r>
    </w:p>
    <w:p w:rsidR="001E7458" w:rsidRPr="001E7458" w:rsidRDefault="001E7458" w:rsidP="001E7458">
      <w:pPr>
        <w:spacing w:after="0" w:line="240" w:lineRule="auto"/>
        <w:ind w:firstLine="284"/>
        <w:jc w:val="both"/>
        <w:outlineLvl w:val="8"/>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Рассмотрим подробнее государственные фонды и программы поддержки инновационной деятельности. </w:t>
      </w:r>
    </w:p>
    <w:p w:rsidR="00ED64E3" w:rsidRPr="00684A22" w:rsidRDefault="001E7458" w:rsidP="00ED64E3">
      <w:pPr>
        <w:spacing w:after="0" w:line="240" w:lineRule="auto"/>
        <w:jc w:val="both"/>
        <w:outlineLvl w:val="8"/>
        <w:rPr>
          <w:rFonts w:ascii="Times New Roman" w:hAnsi="Times New Roman" w:cs="Times New Roman"/>
          <w:sz w:val="20"/>
          <w:szCs w:val="20"/>
        </w:rPr>
      </w:pPr>
      <w:r w:rsidRPr="00684A22">
        <w:rPr>
          <w:rFonts w:ascii="Times New Roman" w:eastAsia="Times New Roman" w:hAnsi="Times New Roman" w:cs="Times New Roman"/>
          <w:b/>
          <w:i/>
          <w:sz w:val="20"/>
          <w:szCs w:val="20"/>
        </w:rPr>
        <w:t>1</w:t>
      </w:r>
      <w:r w:rsidRPr="00684A22">
        <w:rPr>
          <w:rFonts w:ascii="Times New Roman" w:eastAsia="Times New Roman" w:hAnsi="Times New Roman" w:cs="Times New Roman"/>
          <w:sz w:val="20"/>
          <w:szCs w:val="20"/>
        </w:rPr>
        <w:t xml:space="preserve">. </w:t>
      </w:r>
      <w:r w:rsidRPr="00684A22">
        <w:rPr>
          <w:rFonts w:ascii="Times New Roman" w:eastAsia="Times New Roman" w:hAnsi="Times New Roman" w:cs="Times New Roman"/>
          <w:b/>
          <w:i/>
          <w:sz w:val="20"/>
          <w:szCs w:val="20"/>
        </w:rPr>
        <w:t>Федеральные целевые программы</w:t>
      </w:r>
      <w:r w:rsidRPr="00684A22">
        <w:rPr>
          <w:rFonts w:ascii="Times New Roman" w:eastAsia="Times New Roman" w:hAnsi="Times New Roman" w:cs="Times New Roman"/>
          <w:sz w:val="20"/>
          <w:szCs w:val="20"/>
        </w:rPr>
        <w:t xml:space="preserve"> реализуются </w:t>
      </w:r>
      <w:r w:rsidRPr="00684A22">
        <w:rPr>
          <w:rFonts w:ascii="Times New Roman" w:eastAsia="Times New Roman" w:hAnsi="Times New Roman" w:cs="Times New Roman"/>
          <w:b/>
          <w:i/>
          <w:sz w:val="20"/>
          <w:szCs w:val="20"/>
        </w:rPr>
        <w:t>Министерством образования и науки</w:t>
      </w:r>
      <w:r w:rsidRPr="00684A22">
        <w:rPr>
          <w:rFonts w:ascii="Times New Roman" w:eastAsia="Times New Roman" w:hAnsi="Times New Roman" w:cs="Times New Roman"/>
          <w:sz w:val="20"/>
          <w:szCs w:val="20"/>
        </w:rPr>
        <w:t xml:space="preserve"> </w:t>
      </w:r>
      <w:r w:rsidRPr="00684A22">
        <w:rPr>
          <w:rFonts w:ascii="Times New Roman" w:eastAsia="Times New Roman" w:hAnsi="Times New Roman" w:cs="Times New Roman"/>
          <w:b/>
          <w:i/>
          <w:sz w:val="20"/>
          <w:szCs w:val="20"/>
        </w:rPr>
        <w:t>РФ</w:t>
      </w:r>
      <w:r w:rsidRPr="00684A22">
        <w:rPr>
          <w:rFonts w:ascii="Times New Roman" w:eastAsia="Times New Roman" w:hAnsi="Times New Roman" w:cs="Times New Roman"/>
          <w:sz w:val="20"/>
          <w:szCs w:val="20"/>
        </w:rPr>
        <w:t xml:space="preserve"> (</w:t>
      </w:r>
      <w:r w:rsidRPr="00684A22">
        <w:rPr>
          <w:rFonts w:ascii="Times New Roman" w:eastAsia="Times New Roman" w:hAnsi="Times New Roman" w:cs="Times New Roman"/>
          <w:bCs/>
          <w:sz w:val="20"/>
          <w:szCs w:val="20"/>
        </w:rPr>
        <w:t>http://www.mon.gov.ru</w:t>
      </w:r>
      <w:r w:rsidRPr="00684A22">
        <w:rPr>
          <w:rFonts w:ascii="Times New Roman" w:eastAsia="Times New Roman" w:hAnsi="Times New Roman" w:cs="Times New Roman"/>
          <w:sz w:val="20"/>
          <w:szCs w:val="20"/>
        </w:rPr>
        <w:t xml:space="preserve">). </w:t>
      </w:r>
      <w:r w:rsidR="00ED64E3" w:rsidRPr="00684A22">
        <w:rPr>
          <w:rFonts w:ascii="Times New Roman" w:hAnsi="Times New Roman" w:cs="Times New Roman"/>
          <w:sz w:val="20"/>
          <w:szCs w:val="20"/>
        </w:rPr>
        <w:t xml:space="preserve">В качестве примера приведем ФЦП "Исследования и разработки по приоритетным направлениям развития научно-технологического комплекса России на 2014 - 2020 годы". Сайт </w:t>
      </w:r>
      <w:r w:rsidR="00ED64E3" w:rsidRPr="00684A22">
        <w:rPr>
          <w:rFonts w:ascii="Times New Roman" w:hAnsi="Times New Roman" w:cs="Times New Roman"/>
          <w:bCs/>
          <w:sz w:val="20"/>
          <w:szCs w:val="20"/>
          <w:lang w:val="en-US"/>
        </w:rPr>
        <w:t>http</w:t>
      </w:r>
      <w:r w:rsidR="00ED64E3" w:rsidRPr="00684A22">
        <w:rPr>
          <w:rFonts w:ascii="Times New Roman" w:hAnsi="Times New Roman" w:cs="Times New Roman"/>
          <w:bCs/>
          <w:sz w:val="20"/>
          <w:szCs w:val="20"/>
        </w:rPr>
        <w:t>://</w:t>
      </w:r>
      <w:proofErr w:type="spellStart"/>
      <w:r w:rsidR="00ED64E3" w:rsidRPr="00684A22">
        <w:rPr>
          <w:rFonts w:ascii="Times New Roman" w:hAnsi="Times New Roman" w:cs="Times New Roman"/>
          <w:bCs/>
          <w:sz w:val="20"/>
          <w:szCs w:val="20"/>
          <w:lang w:val="en-US"/>
        </w:rPr>
        <w:t>fcpir</w:t>
      </w:r>
      <w:proofErr w:type="spellEnd"/>
      <w:r w:rsidR="00ED64E3" w:rsidRPr="00684A22">
        <w:rPr>
          <w:rFonts w:ascii="Times New Roman" w:hAnsi="Times New Roman" w:cs="Times New Roman"/>
          <w:bCs/>
          <w:sz w:val="20"/>
          <w:szCs w:val="20"/>
        </w:rPr>
        <w:t>.</w:t>
      </w:r>
      <w:proofErr w:type="spellStart"/>
      <w:r w:rsidR="00ED64E3" w:rsidRPr="00684A22">
        <w:rPr>
          <w:rFonts w:ascii="Times New Roman" w:hAnsi="Times New Roman" w:cs="Times New Roman"/>
          <w:bCs/>
          <w:sz w:val="20"/>
          <w:szCs w:val="20"/>
          <w:lang w:val="en-US"/>
        </w:rPr>
        <w:t>ru</w:t>
      </w:r>
      <w:proofErr w:type="spellEnd"/>
      <w:r w:rsidR="00ED64E3" w:rsidRPr="00684A22">
        <w:rPr>
          <w:rFonts w:ascii="Times New Roman" w:hAnsi="Times New Roman" w:cs="Times New Roman"/>
          <w:bCs/>
          <w:sz w:val="20"/>
          <w:szCs w:val="20"/>
        </w:rPr>
        <w:t>.</w:t>
      </w:r>
      <w:r w:rsidR="00ED64E3" w:rsidRPr="00684A22">
        <w:rPr>
          <w:rFonts w:ascii="Times New Roman" w:hAnsi="Times New Roman" w:cs="Times New Roman"/>
          <w:sz w:val="20"/>
          <w:szCs w:val="20"/>
        </w:rPr>
        <w:t xml:space="preserve"> Среди задач данной ФЦП следует отметить следующие: </w:t>
      </w:r>
    </w:p>
    <w:p w:rsidR="00ED64E3" w:rsidRPr="00684A22" w:rsidRDefault="00ED64E3" w:rsidP="0071701A">
      <w:pPr>
        <w:numPr>
          <w:ilvl w:val="0"/>
          <w:numId w:val="26"/>
        </w:numPr>
        <w:shd w:val="clear" w:color="auto" w:fill="FFFFFF"/>
        <w:tabs>
          <w:tab w:val="clear" w:pos="720"/>
          <w:tab w:val="num" w:pos="567"/>
        </w:tabs>
        <w:spacing w:after="0" w:line="240" w:lineRule="auto"/>
        <w:ind w:left="426"/>
        <w:jc w:val="both"/>
        <w:rPr>
          <w:rFonts w:ascii="Times New Roman" w:hAnsi="Times New Roman" w:cs="Times New Roman"/>
          <w:sz w:val="20"/>
          <w:szCs w:val="20"/>
        </w:rPr>
      </w:pPr>
      <w:r w:rsidRPr="00684A22">
        <w:rPr>
          <w:rFonts w:ascii="Times New Roman" w:hAnsi="Times New Roman" w:cs="Times New Roman"/>
          <w:sz w:val="20"/>
          <w:szCs w:val="20"/>
        </w:rPr>
        <w:t>поддержка прикладных научных исследований и экспериментальных разработок, в том числе межотраслевого характера, направленных на создание продукции и технологий для модернизации отраслей экономики, выполняемых по приоритетам развития научно-технологической сферы с использованием результатов фундаментальных и поисковых исследований;</w:t>
      </w:r>
    </w:p>
    <w:p w:rsidR="00ED64E3" w:rsidRPr="00684A22" w:rsidRDefault="00ED64E3" w:rsidP="0071701A">
      <w:pPr>
        <w:numPr>
          <w:ilvl w:val="0"/>
          <w:numId w:val="26"/>
        </w:numPr>
        <w:shd w:val="clear" w:color="auto" w:fill="FFFFFF"/>
        <w:tabs>
          <w:tab w:val="clear" w:pos="720"/>
          <w:tab w:val="num" w:pos="567"/>
        </w:tabs>
        <w:spacing w:after="0" w:line="240" w:lineRule="auto"/>
        <w:ind w:left="426"/>
        <w:jc w:val="both"/>
        <w:rPr>
          <w:rFonts w:ascii="Times New Roman" w:hAnsi="Times New Roman" w:cs="Times New Roman"/>
          <w:sz w:val="20"/>
          <w:szCs w:val="20"/>
        </w:rPr>
      </w:pPr>
      <w:r w:rsidRPr="00684A22">
        <w:rPr>
          <w:rFonts w:ascii="Times New Roman" w:hAnsi="Times New Roman" w:cs="Times New Roman"/>
          <w:sz w:val="20"/>
          <w:szCs w:val="20"/>
        </w:rPr>
        <w:t>обеспечение системного планирования и координации исследований и разработок на основе выстраивания системы приоритетов развития научно-технологической сферы, опирающейся на систему технологического прогнозирования и учитывающей конкурентные преимущества в различных областях науки, перспективные задачи социально-экономического развития Российской Федерации, в том числе отдельных субъектов Российской Федерации;</w:t>
      </w:r>
    </w:p>
    <w:p w:rsidR="00ED64E3" w:rsidRPr="00684A22" w:rsidRDefault="00ED64E3" w:rsidP="0071701A">
      <w:pPr>
        <w:numPr>
          <w:ilvl w:val="0"/>
          <w:numId w:val="26"/>
        </w:numPr>
        <w:shd w:val="clear" w:color="auto" w:fill="FFFFFF"/>
        <w:tabs>
          <w:tab w:val="clear" w:pos="720"/>
          <w:tab w:val="num" w:pos="567"/>
        </w:tabs>
        <w:spacing w:after="0" w:line="240" w:lineRule="auto"/>
        <w:ind w:left="426"/>
        <w:jc w:val="both"/>
        <w:rPr>
          <w:rFonts w:ascii="Times New Roman" w:hAnsi="Times New Roman" w:cs="Times New Roman"/>
          <w:sz w:val="20"/>
          <w:szCs w:val="20"/>
        </w:rPr>
      </w:pPr>
      <w:r w:rsidRPr="00684A22">
        <w:rPr>
          <w:rFonts w:ascii="Times New Roman" w:hAnsi="Times New Roman" w:cs="Times New Roman"/>
          <w:sz w:val="20"/>
          <w:szCs w:val="20"/>
        </w:rPr>
        <w:t>обеспечение возможности решения сектором исследований и разработок качественно новых по объему и сложности научно-технологических задач, а также повышение результативности выполняемых исследований и разработок;</w:t>
      </w:r>
    </w:p>
    <w:p w:rsidR="00ED64E3" w:rsidRPr="00684A22" w:rsidRDefault="00ED64E3" w:rsidP="0071701A">
      <w:pPr>
        <w:numPr>
          <w:ilvl w:val="0"/>
          <w:numId w:val="26"/>
        </w:numPr>
        <w:shd w:val="clear" w:color="auto" w:fill="FFFFFF"/>
        <w:tabs>
          <w:tab w:val="clear" w:pos="720"/>
          <w:tab w:val="num" w:pos="567"/>
        </w:tabs>
        <w:spacing w:after="0" w:line="240" w:lineRule="auto"/>
        <w:ind w:left="426"/>
        <w:jc w:val="both"/>
        <w:rPr>
          <w:rFonts w:ascii="Times New Roman" w:hAnsi="Times New Roman" w:cs="Times New Roman"/>
          <w:sz w:val="20"/>
          <w:szCs w:val="20"/>
        </w:rPr>
      </w:pPr>
      <w:r w:rsidRPr="00684A22">
        <w:rPr>
          <w:rFonts w:ascii="Times New Roman" w:hAnsi="Times New Roman" w:cs="Times New Roman"/>
          <w:sz w:val="20"/>
          <w:szCs w:val="20"/>
        </w:rPr>
        <w:t>обеспечение интеграции российского сектора исследований и разработок в глобальную международную инновационную систему на основе сбалансированного развития международных научно-технических связей Российской Федерации;</w:t>
      </w:r>
    </w:p>
    <w:p w:rsidR="00ED64E3" w:rsidRPr="00684A22" w:rsidRDefault="00ED64E3" w:rsidP="0071701A">
      <w:pPr>
        <w:numPr>
          <w:ilvl w:val="0"/>
          <w:numId w:val="26"/>
        </w:numPr>
        <w:shd w:val="clear" w:color="auto" w:fill="FFFFFF"/>
        <w:tabs>
          <w:tab w:val="clear" w:pos="720"/>
          <w:tab w:val="num" w:pos="567"/>
        </w:tabs>
        <w:spacing w:after="0" w:line="240" w:lineRule="auto"/>
        <w:ind w:left="426"/>
        <w:jc w:val="both"/>
        <w:rPr>
          <w:rFonts w:ascii="Times New Roman" w:hAnsi="Times New Roman" w:cs="Times New Roman"/>
          <w:sz w:val="20"/>
          <w:szCs w:val="20"/>
        </w:rPr>
      </w:pPr>
      <w:r w:rsidRPr="00684A22">
        <w:rPr>
          <w:rFonts w:ascii="Times New Roman" w:hAnsi="Times New Roman" w:cs="Times New Roman"/>
          <w:sz w:val="20"/>
          <w:szCs w:val="20"/>
        </w:rPr>
        <w:t>повышение результативности сектора исследований и разработок за счет обеспечения единства его инфраструктуры, координации направлений развития инфраструктуры с системой приоритетов развития научно-технологической сферы.</w:t>
      </w:r>
    </w:p>
    <w:p w:rsidR="00ED64E3" w:rsidRPr="00684A22" w:rsidRDefault="00ED64E3" w:rsidP="00ED64E3">
      <w:pPr>
        <w:spacing w:after="0" w:line="240" w:lineRule="auto"/>
        <w:jc w:val="both"/>
        <w:outlineLvl w:val="8"/>
        <w:rPr>
          <w:rFonts w:ascii="Times New Roman" w:hAnsi="Times New Roman" w:cs="Times New Roman"/>
          <w:sz w:val="20"/>
          <w:szCs w:val="20"/>
        </w:rPr>
      </w:pPr>
      <w:r w:rsidRPr="00684A22">
        <w:rPr>
          <w:rFonts w:ascii="Times New Roman" w:hAnsi="Times New Roman" w:cs="Times New Roman"/>
          <w:sz w:val="20"/>
          <w:szCs w:val="20"/>
        </w:rPr>
        <w:t>На реализацию программы из федерального бюджета выделяется около 240 млрд. руб. до 2020 года</w:t>
      </w:r>
    </w:p>
    <w:p w:rsidR="00ED64E3" w:rsidRPr="00684A22" w:rsidRDefault="00ED64E3" w:rsidP="00ED64E3">
      <w:pPr>
        <w:pStyle w:val="33"/>
        <w:spacing w:after="0"/>
        <w:ind w:firstLine="720"/>
        <w:jc w:val="both"/>
        <w:rPr>
          <w:sz w:val="20"/>
          <w:szCs w:val="20"/>
        </w:rPr>
      </w:pPr>
      <w:r w:rsidRPr="00684A22">
        <w:rPr>
          <w:sz w:val="20"/>
          <w:szCs w:val="20"/>
        </w:rPr>
        <w:t>Проводятся следующие мероприятия:</w:t>
      </w:r>
    </w:p>
    <w:p w:rsidR="00ED64E3" w:rsidRPr="00684A22" w:rsidRDefault="00ED64E3" w:rsidP="00ED64E3">
      <w:pPr>
        <w:pStyle w:val="2"/>
        <w:shd w:val="clear" w:color="auto" w:fill="FFFFFF"/>
        <w:spacing w:before="0"/>
        <w:jc w:val="both"/>
        <w:rPr>
          <w:sz w:val="20"/>
        </w:rPr>
      </w:pPr>
      <w:r w:rsidRPr="00684A22">
        <w:rPr>
          <w:i/>
          <w:sz w:val="20"/>
        </w:rPr>
        <w:lastRenderedPageBreak/>
        <w:t>1)</w:t>
      </w:r>
      <w:r w:rsidRPr="00684A22">
        <w:rPr>
          <w:b/>
          <w:i/>
          <w:sz w:val="20"/>
        </w:rPr>
        <w:t xml:space="preserve"> </w:t>
      </w:r>
      <w:r w:rsidRPr="00684A22">
        <w:rPr>
          <w:rStyle w:val="af5"/>
          <w:b w:val="0"/>
          <w:i/>
          <w:sz w:val="20"/>
          <w:shd w:val="clear" w:color="auto" w:fill="FFFFFF"/>
        </w:rPr>
        <w:t>Блок «Проведение прикладных научных исследований и разработок по приоритетам развития научно-технологической сферы»</w:t>
      </w:r>
      <w:r w:rsidRPr="00684A22">
        <w:rPr>
          <w:b/>
          <w:i/>
          <w:sz w:val="20"/>
        </w:rPr>
        <w:t>.</w:t>
      </w:r>
      <w:r w:rsidRPr="00684A22">
        <w:rPr>
          <w:sz w:val="20"/>
        </w:rPr>
        <w:t xml:space="preserve"> В рамках мероприятий осуществляется финансирование прикладных научных исследований и экспериментальных разработок, направленных на создание продукции и технологий для модернизации и дальнейшего развития отраслей экономики. Финансирование поводится на условиях внебюджетного </w:t>
      </w:r>
      <w:proofErr w:type="spellStart"/>
      <w:r w:rsidRPr="00684A22">
        <w:rPr>
          <w:sz w:val="20"/>
        </w:rPr>
        <w:t>софинансирования</w:t>
      </w:r>
      <w:proofErr w:type="spellEnd"/>
      <w:r w:rsidRPr="00684A22">
        <w:rPr>
          <w:sz w:val="20"/>
        </w:rPr>
        <w:t xml:space="preserve"> и привлечения к дальнейшему практическому использованию (коммерциализации) их результатов конкретных потребителей результатов работ. Заключается контракт на 2-3 года с финансированием до 50 млн. руб., при этом не менее 40% - внебюджетное финансирование</w:t>
      </w:r>
    </w:p>
    <w:p w:rsidR="00ED64E3" w:rsidRPr="00684A22" w:rsidRDefault="00ED64E3" w:rsidP="00ED64E3">
      <w:pPr>
        <w:pStyle w:val="2"/>
        <w:shd w:val="clear" w:color="auto" w:fill="FFFFFF"/>
        <w:spacing w:before="0"/>
        <w:jc w:val="both"/>
        <w:rPr>
          <w:sz w:val="20"/>
        </w:rPr>
      </w:pPr>
      <w:r w:rsidRPr="00684A22">
        <w:rPr>
          <w:i/>
          <w:sz w:val="20"/>
        </w:rPr>
        <w:t xml:space="preserve">2) </w:t>
      </w:r>
      <w:r w:rsidRPr="00684A22">
        <w:rPr>
          <w:rStyle w:val="af5"/>
          <w:b w:val="0"/>
          <w:i/>
          <w:sz w:val="20"/>
          <w:shd w:val="clear" w:color="auto" w:fill="FFFFFF"/>
        </w:rPr>
        <w:t>Блок «Международное сотрудничество</w:t>
      </w:r>
      <w:r w:rsidRPr="00684A22">
        <w:rPr>
          <w:rStyle w:val="af5"/>
          <w:b w:val="0"/>
          <w:sz w:val="20"/>
          <w:shd w:val="clear" w:color="auto" w:fill="FFFFFF"/>
        </w:rPr>
        <w:t>»</w:t>
      </w:r>
      <w:r w:rsidRPr="00684A22">
        <w:rPr>
          <w:b/>
          <w:sz w:val="20"/>
        </w:rPr>
        <w:t>:</w:t>
      </w:r>
      <w:r w:rsidRPr="00684A22">
        <w:rPr>
          <w:sz w:val="20"/>
        </w:rPr>
        <w:t xml:space="preserve"> Мероприятия «Проведение исследований в рамках международного многостороннего и двустороннего сотрудничества», «Поддержка исследований в рамках сотрудничества с государствами-членами Европейского союза». В рамках мероприятий финансируются исследования, направленные на создание научно-технологического задела и осуществляемые совместно с зарубежными научно-исследовательскими и образовательными организациями из любого государства:</w:t>
      </w:r>
    </w:p>
    <w:p w:rsidR="00ED64E3" w:rsidRPr="00684A22" w:rsidRDefault="00ED64E3" w:rsidP="0071701A">
      <w:pPr>
        <w:numPr>
          <w:ilvl w:val="0"/>
          <w:numId w:val="27"/>
        </w:numPr>
        <w:shd w:val="clear" w:color="auto" w:fill="FFFFFF"/>
        <w:tabs>
          <w:tab w:val="clear" w:pos="720"/>
          <w:tab w:val="num" w:pos="567"/>
        </w:tabs>
        <w:spacing w:after="0" w:line="240" w:lineRule="auto"/>
        <w:ind w:left="567" w:hanging="283"/>
        <w:jc w:val="both"/>
        <w:rPr>
          <w:rFonts w:ascii="Times New Roman" w:hAnsi="Times New Roman" w:cs="Times New Roman"/>
          <w:sz w:val="20"/>
          <w:szCs w:val="20"/>
        </w:rPr>
      </w:pPr>
      <w:r w:rsidRPr="00684A22">
        <w:rPr>
          <w:rFonts w:ascii="Times New Roman" w:hAnsi="Times New Roman" w:cs="Times New Roman"/>
          <w:sz w:val="20"/>
          <w:szCs w:val="20"/>
        </w:rPr>
        <w:t>исследования по перспективным направлениям развития мировой науки;</w:t>
      </w:r>
    </w:p>
    <w:p w:rsidR="00ED64E3" w:rsidRPr="00684A22" w:rsidRDefault="00ED64E3" w:rsidP="0071701A">
      <w:pPr>
        <w:numPr>
          <w:ilvl w:val="0"/>
          <w:numId w:val="27"/>
        </w:numPr>
        <w:shd w:val="clear" w:color="auto" w:fill="FFFFFF"/>
        <w:tabs>
          <w:tab w:val="clear" w:pos="720"/>
          <w:tab w:val="num" w:pos="567"/>
        </w:tabs>
        <w:spacing w:after="0" w:line="240" w:lineRule="auto"/>
        <w:ind w:left="567" w:hanging="283"/>
        <w:jc w:val="both"/>
        <w:rPr>
          <w:rFonts w:ascii="Times New Roman" w:hAnsi="Times New Roman" w:cs="Times New Roman"/>
          <w:sz w:val="20"/>
          <w:szCs w:val="20"/>
        </w:rPr>
      </w:pPr>
      <w:r w:rsidRPr="00684A22">
        <w:rPr>
          <w:rFonts w:ascii="Times New Roman" w:hAnsi="Times New Roman" w:cs="Times New Roman"/>
          <w:sz w:val="20"/>
          <w:szCs w:val="20"/>
        </w:rPr>
        <w:t>исследования с возможностью последующих множественных прикладных приложений в различных секторах экономики;</w:t>
      </w:r>
    </w:p>
    <w:p w:rsidR="00ED64E3" w:rsidRPr="00684A22" w:rsidRDefault="00ED64E3" w:rsidP="0071701A">
      <w:pPr>
        <w:numPr>
          <w:ilvl w:val="0"/>
          <w:numId w:val="27"/>
        </w:numPr>
        <w:shd w:val="clear" w:color="auto" w:fill="FFFFFF"/>
        <w:tabs>
          <w:tab w:val="clear" w:pos="720"/>
          <w:tab w:val="num" w:pos="567"/>
        </w:tabs>
        <w:spacing w:after="0" w:line="240" w:lineRule="auto"/>
        <w:ind w:left="567" w:hanging="283"/>
        <w:jc w:val="both"/>
        <w:rPr>
          <w:rFonts w:ascii="Times New Roman" w:hAnsi="Times New Roman" w:cs="Times New Roman"/>
          <w:sz w:val="20"/>
          <w:szCs w:val="20"/>
        </w:rPr>
      </w:pPr>
      <w:r w:rsidRPr="00684A22">
        <w:rPr>
          <w:rFonts w:ascii="Times New Roman" w:hAnsi="Times New Roman" w:cs="Times New Roman"/>
          <w:sz w:val="20"/>
          <w:szCs w:val="20"/>
        </w:rPr>
        <w:t xml:space="preserve">уникальные </w:t>
      </w:r>
      <w:proofErr w:type="spellStart"/>
      <w:r w:rsidRPr="00684A22">
        <w:rPr>
          <w:rFonts w:ascii="Times New Roman" w:hAnsi="Times New Roman" w:cs="Times New Roman"/>
          <w:sz w:val="20"/>
          <w:szCs w:val="20"/>
        </w:rPr>
        <w:t>высокорисковые</w:t>
      </w:r>
      <w:proofErr w:type="spellEnd"/>
      <w:r w:rsidRPr="00684A22">
        <w:rPr>
          <w:rFonts w:ascii="Times New Roman" w:hAnsi="Times New Roman" w:cs="Times New Roman"/>
          <w:sz w:val="20"/>
          <w:szCs w:val="20"/>
        </w:rPr>
        <w:t xml:space="preserve"> исследования, в перспективе определяющие принципиально новые возможности для развития экономики.</w:t>
      </w:r>
    </w:p>
    <w:p w:rsidR="00ED64E3" w:rsidRPr="00684A22" w:rsidRDefault="00ED64E3" w:rsidP="00ED64E3">
      <w:pPr>
        <w:shd w:val="clear" w:color="auto" w:fill="FFFFFF"/>
        <w:spacing w:after="0" w:line="240" w:lineRule="auto"/>
        <w:jc w:val="both"/>
        <w:rPr>
          <w:rFonts w:ascii="Times New Roman" w:hAnsi="Times New Roman" w:cs="Times New Roman"/>
          <w:sz w:val="20"/>
          <w:szCs w:val="20"/>
        </w:rPr>
      </w:pPr>
      <w:r w:rsidRPr="00684A22">
        <w:rPr>
          <w:rFonts w:ascii="Times New Roman" w:hAnsi="Times New Roman" w:cs="Times New Roman"/>
          <w:sz w:val="20"/>
          <w:szCs w:val="20"/>
        </w:rPr>
        <w:t>Отбор проектов осуществляется на основе проведения совместных и скоординированных конкурсов Российской Федерации и государства-партнера. Контракты на 1-3 года с финансированием до 50 млн. руб., не менее 50% - иностранный партнер.</w:t>
      </w:r>
    </w:p>
    <w:p w:rsidR="00ED64E3" w:rsidRPr="00684A22" w:rsidRDefault="00ED64E3" w:rsidP="00ED64E3">
      <w:pPr>
        <w:pStyle w:val="2"/>
        <w:shd w:val="clear" w:color="auto" w:fill="FFFFFF"/>
        <w:spacing w:before="0"/>
        <w:jc w:val="both"/>
        <w:rPr>
          <w:sz w:val="20"/>
        </w:rPr>
      </w:pPr>
      <w:r w:rsidRPr="00684A22">
        <w:rPr>
          <w:sz w:val="20"/>
        </w:rPr>
        <w:t xml:space="preserve">3) </w:t>
      </w:r>
      <w:r w:rsidRPr="00684A22">
        <w:rPr>
          <w:i/>
          <w:sz w:val="20"/>
        </w:rPr>
        <w:t>Блок «Инфраструктура исследований и разработок»</w:t>
      </w:r>
      <w:r w:rsidRPr="00684A22">
        <w:rPr>
          <w:sz w:val="20"/>
        </w:rPr>
        <w:t xml:space="preserve"> – поддерживается создание центров коллективного пользования оборудованием, системы демонстрации новых знаний и технологий, информационных центров. В частности </w:t>
      </w:r>
      <w:r w:rsidRPr="00684A22">
        <w:rPr>
          <w:bCs/>
          <w:sz w:val="20"/>
        </w:rPr>
        <w:t>финансируются проекты по:</w:t>
      </w:r>
    </w:p>
    <w:p w:rsidR="00ED64E3" w:rsidRPr="00684A22" w:rsidRDefault="00ED64E3" w:rsidP="0071701A">
      <w:pPr>
        <w:numPr>
          <w:ilvl w:val="0"/>
          <w:numId w:val="28"/>
        </w:numPr>
        <w:shd w:val="clear" w:color="auto" w:fill="FFFFFF"/>
        <w:spacing w:after="0" w:line="240" w:lineRule="auto"/>
        <w:jc w:val="both"/>
        <w:rPr>
          <w:rFonts w:ascii="Times New Roman" w:hAnsi="Times New Roman" w:cs="Times New Roman"/>
          <w:sz w:val="20"/>
          <w:szCs w:val="20"/>
        </w:rPr>
      </w:pPr>
      <w:r w:rsidRPr="00684A22">
        <w:rPr>
          <w:rFonts w:ascii="Times New Roman" w:hAnsi="Times New Roman" w:cs="Times New Roman"/>
          <w:sz w:val="20"/>
          <w:szCs w:val="20"/>
        </w:rPr>
        <w:t>выпуску научных и научно-популярных изданий и книг;</w:t>
      </w:r>
    </w:p>
    <w:p w:rsidR="00ED64E3" w:rsidRPr="00684A22" w:rsidRDefault="00ED64E3" w:rsidP="0071701A">
      <w:pPr>
        <w:numPr>
          <w:ilvl w:val="0"/>
          <w:numId w:val="28"/>
        </w:numPr>
        <w:shd w:val="clear" w:color="auto" w:fill="FFFFFF"/>
        <w:spacing w:after="0" w:line="240" w:lineRule="auto"/>
        <w:jc w:val="both"/>
        <w:rPr>
          <w:rFonts w:ascii="Times New Roman" w:hAnsi="Times New Roman" w:cs="Times New Roman"/>
          <w:sz w:val="20"/>
          <w:szCs w:val="20"/>
        </w:rPr>
      </w:pPr>
      <w:r w:rsidRPr="00684A22">
        <w:rPr>
          <w:rFonts w:ascii="Times New Roman" w:hAnsi="Times New Roman" w:cs="Times New Roman"/>
          <w:sz w:val="20"/>
          <w:szCs w:val="20"/>
        </w:rPr>
        <w:t>созданию музейных и выставочных экспозиций;</w:t>
      </w:r>
    </w:p>
    <w:p w:rsidR="00ED64E3" w:rsidRPr="00684A22" w:rsidRDefault="00ED64E3" w:rsidP="0071701A">
      <w:pPr>
        <w:numPr>
          <w:ilvl w:val="0"/>
          <w:numId w:val="28"/>
        </w:numPr>
        <w:shd w:val="clear" w:color="auto" w:fill="FFFFFF"/>
        <w:spacing w:after="0" w:line="240" w:lineRule="auto"/>
        <w:jc w:val="both"/>
        <w:rPr>
          <w:rFonts w:ascii="Times New Roman" w:hAnsi="Times New Roman" w:cs="Times New Roman"/>
          <w:sz w:val="20"/>
          <w:szCs w:val="20"/>
        </w:rPr>
      </w:pPr>
      <w:r w:rsidRPr="00684A22">
        <w:rPr>
          <w:rFonts w:ascii="Times New Roman" w:hAnsi="Times New Roman" w:cs="Times New Roman"/>
          <w:sz w:val="20"/>
          <w:szCs w:val="20"/>
        </w:rPr>
        <w:t>созданию и обеспечению функционирования профильных Интернет-ресурсов научного и научно-популярного характера;</w:t>
      </w:r>
    </w:p>
    <w:p w:rsidR="00ED64E3" w:rsidRPr="00684A22" w:rsidRDefault="00ED64E3" w:rsidP="0071701A">
      <w:pPr>
        <w:numPr>
          <w:ilvl w:val="0"/>
          <w:numId w:val="28"/>
        </w:numPr>
        <w:shd w:val="clear" w:color="auto" w:fill="FFFFFF"/>
        <w:spacing w:after="0" w:line="240" w:lineRule="auto"/>
        <w:jc w:val="both"/>
        <w:rPr>
          <w:rFonts w:ascii="Times New Roman" w:hAnsi="Times New Roman" w:cs="Times New Roman"/>
          <w:sz w:val="20"/>
          <w:szCs w:val="20"/>
        </w:rPr>
      </w:pPr>
      <w:r w:rsidRPr="00684A22">
        <w:rPr>
          <w:rFonts w:ascii="Times New Roman" w:hAnsi="Times New Roman" w:cs="Times New Roman"/>
          <w:sz w:val="20"/>
          <w:szCs w:val="20"/>
        </w:rPr>
        <w:t>созданию и поддержке теле- и радиопрограмм, научно-популярных фильмов с научной и научно-популярной направленностью</w:t>
      </w:r>
    </w:p>
    <w:p w:rsidR="00ED64E3" w:rsidRPr="00684A22" w:rsidRDefault="00ED64E3" w:rsidP="0071701A">
      <w:pPr>
        <w:numPr>
          <w:ilvl w:val="0"/>
          <w:numId w:val="28"/>
        </w:numPr>
        <w:shd w:val="clear" w:color="auto" w:fill="FFFFFF"/>
        <w:spacing w:after="0" w:line="240" w:lineRule="auto"/>
        <w:jc w:val="both"/>
        <w:rPr>
          <w:rFonts w:ascii="Times New Roman" w:hAnsi="Times New Roman" w:cs="Times New Roman"/>
          <w:sz w:val="20"/>
          <w:szCs w:val="20"/>
        </w:rPr>
      </w:pPr>
      <w:r w:rsidRPr="00684A22">
        <w:rPr>
          <w:rFonts w:ascii="Times New Roman" w:hAnsi="Times New Roman" w:cs="Times New Roman"/>
          <w:sz w:val="20"/>
          <w:szCs w:val="20"/>
        </w:rPr>
        <w:t>проведению конференций, семинаров</w:t>
      </w:r>
    </w:p>
    <w:p w:rsidR="00ED64E3" w:rsidRPr="00684A22" w:rsidRDefault="00ED64E3" w:rsidP="00ED64E3">
      <w:pPr>
        <w:pStyle w:val="33"/>
        <w:spacing w:after="0"/>
        <w:jc w:val="both"/>
        <w:rPr>
          <w:sz w:val="20"/>
          <w:szCs w:val="20"/>
        </w:rPr>
      </w:pPr>
      <w:r w:rsidRPr="00684A22">
        <w:rPr>
          <w:sz w:val="20"/>
          <w:szCs w:val="20"/>
        </w:rPr>
        <w:lastRenderedPageBreak/>
        <w:t>Размеры финансирования определяются индивидуально, внебюджетного не надо.</w:t>
      </w:r>
    </w:p>
    <w:p w:rsidR="00ED64E3" w:rsidRPr="00684A22" w:rsidRDefault="00ED64E3" w:rsidP="00ED64E3">
      <w:pPr>
        <w:pStyle w:val="33"/>
        <w:spacing w:after="0"/>
        <w:jc w:val="both"/>
        <w:rPr>
          <w:sz w:val="20"/>
          <w:szCs w:val="20"/>
        </w:rPr>
      </w:pPr>
      <w:r w:rsidRPr="00684A22">
        <w:rPr>
          <w:i/>
          <w:sz w:val="20"/>
          <w:szCs w:val="20"/>
        </w:rPr>
        <w:t>4) Блок «Материально-техническая база»</w:t>
      </w:r>
      <w:r w:rsidRPr="00684A22">
        <w:rPr>
          <w:sz w:val="20"/>
          <w:szCs w:val="20"/>
        </w:rPr>
        <w:t xml:space="preserve"> - выделяются средства на развитие материально-технической базы ведущих научно-исследовательских институтов</w:t>
      </w:r>
    </w:p>
    <w:p w:rsidR="00ED64E3" w:rsidRPr="00684A22" w:rsidRDefault="00ED64E3" w:rsidP="00ED64E3">
      <w:pPr>
        <w:pStyle w:val="33"/>
        <w:spacing w:after="0"/>
        <w:jc w:val="both"/>
        <w:rPr>
          <w:i/>
          <w:sz w:val="20"/>
          <w:szCs w:val="20"/>
        </w:rPr>
      </w:pPr>
      <w:r w:rsidRPr="00684A22">
        <w:rPr>
          <w:i/>
          <w:sz w:val="20"/>
          <w:szCs w:val="20"/>
        </w:rPr>
        <w:t>5) Блок «Управление реализацией Программы»</w:t>
      </w:r>
    </w:p>
    <w:p w:rsidR="00ED64E3" w:rsidRPr="00684A22" w:rsidRDefault="00ED64E3" w:rsidP="00ED64E3">
      <w:pPr>
        <w:pStyle w:val="33"/>
        <w:spacing w:after="0"/>
        <w:jc w:val="both"/>
        <w:rPr>
          <w:sz w:val="20"/>
          <w:szCs w:val="20"/>
        </w:rPr>
      </w:pPr>
    </w:p>
    <w:p w:rsidR="00ED64E3" w:rsidRPr="00684A22" w:rsidRDefault="00ED64E3" w:rsidP="00ED64E3">
      <w:pPr>
        <w:pStyle w:val="33"/>
        <w:spacing w:after="0"/>
        <w:ind w:firstLine="720"/>
        <w:jc w:val="both"/>
        <w:rPr>
          <w:sz w:val="20"/>
          <w:szCs w:val="20"/>
        </w:rPr>
      </w:pPr>
      <w:r w:rsidRPr="00684A22">
        <w:rPr>
          <w:sz w:val="20"/>
          <w:szCs w:val="20"/>
        </w:rPr>
        <w:t xml:space="preserve">Реализация Программы осуществляется на основе государственных контрактов на поставки товаров, выполнение работ и на оказание услуг для государственных нужд, заключаемых с исполнителями мероприятий Программы, а также </w:t>
      </w:r>
      <w:r w:rsidRPr="00684A22">
        <w:rPr>
          <w:color w:val="111111"/>
          <w:sz w:val="20"/>
          <w:szCs w:val="20"/>
          <w:shd w:val="clear" w:color="auto" w:fill="FDFDFD"/>
        </w:rPr>
        <w:t>соглашений о предоставлении грантов в форме субсидий для юридических лиц на выполнение исследовательских проектов</w:t>
      </w:r>
      <w:r w:rsidRPr="00684A22">
        <w:rPr>
          <w:sz w:val="20"/>
          <w:szCs w:val="20"/>
        </w:rPr>
        <w:t>. Отбор объектов и проектов мероприятий Программы и их исполнителей проводится на конкурсной основе. На сайте программы размещается информация о проводимых конкурсах, вся необходимая по ним документация, о формировании тем, об осуществленных контрактах.</w:t>
      </w:r>
    </w:p>
    <w:p w:rsidR="001E7458" w:rsidRPr="00684A22" w:rsidRDefault="001E7458" w:rsidP="00ED64E3">
      <w:pPr>
        <w:spacing w:after="0" w:line="240" w:lineRule="auto"/>
        <w:ind w:firstLine="284"/>
        <w:jc w:val="both"/>
        <w:outlineLvl w:val="8"/>
        <w:rPr>
          <w:rFonts w:ascii="Times New Roman" w:eastAsia="Times New Roman" w:hAnsi="Times New Roman" w:cs="Times New Roman"/>
          <w:sz w:val="20"/>
          <w:szCs w:val="20"/>
        </w:rPr>
      </w:pPr>
    </w:p>
    <w:p w:rsidR="00533942" w:rsidRPr="00684A22" w:rsidRDefault="001E7458" w:rsidP="00CB6256">
      <w:pPr>
        <w:pStyle w:val="33"/>
        <w:spacing w:after="0"/>
        <w:ind w:firstLine="284"/>
        <w:jc w:val="both"/>
        <w:rPr>
          <w:sz w:val="20"/>
          <w:szCs w:val="20"/>
        </w:rPr>
      </w:pPr>
      <w:r w:rsidRPr="00684A22">
        <w:rPr>
          <w:b/>
          <w:i/>
          <w:sz w:val="20"/>
          <w:szCs w:val="20"/>
        </w:rPr>
        <w:t>2</w:t>
      </w:r>
      <w:r w:rsidRPr="00684A22">
        <w:rPr>
          <w:sz w:val="20"/>
          <w:szCs w:val="20"/>
        </w:rPr>
        <w:t xml:space="preserve">. </w:t>
      </w:r>
      <w:r w:rsidRPr="00684A22">
        <w:rPr>
          <w:b/>
          <w:i/>
          <w:sz w:val="20"/>
          <w:szCs w:val="20"/>
        </w:rPr>
        <w:t>Городские целевые программы</w:t>
      </w:r>
      <w:r w:rsidRPr="00684A22">
        <w:rPr>
          <w:sz w:val="20"/>
          <w:szCs w:val="20"/>
        </w:rPr>
        <w:t xml:space="preserve">. </w:t>
      </w:r>
      <w:r w:rsidR="00533942" w:rsidRPr="00684A22">
        <w:rPr>
          <w:sz w:val="20"/>
          <w:szCs w:val="20"/>
        </w:rPr>
        <w:t xml:space="preserve">Пример – городская целевая комплексная программа создания инновационной системы в городе Москве, реализованная, Департаментом науки и промышленной политики г. Москвы (http://dnpp.mos.ru/) в 2008-2010 годах. В рамках этой программы инновационные компании получали финансовую поддержку на подготовку кадров (стажировки, компенсация до 50% стоимости обучения), проведение НИОКР и процессы внедрения результатов НИОКР (гранты порядка 1-несколько млн. руб.), оформление интеллектуальной собственности. Финансирование осуществлялось в рамках государственных контрактов на поставку товаров, выполнение работ, оказание услуг; субсидий производителям товаров, работ и услуг; бюджетных инвестиций г. Москвы в уставные капиталы. Условиями отбора проектов были: а) наличие собственных финансовых ресурсов и /или возможности их привлечения из внебюджетных источников для реализации проектов (мероприятий); б) соответствие проекта (мероприятия) направлению и условиям, обозначенным в программном мероприятии; в) наличие положительного заключения независимой экспертизы бизнес-плана (ТЭО) проекта; г) актуальность и значимость проекта (мероприятия) для экономики и социальной сферы города Москвы. </w:t>
      </w:r>
    </w:p>
    <w:p w:rsidR="00533942" w:rsidRPr="00684A22" w:rsidRDefault="00533942" w:rsidP="00CB6256">
      <w:pPr>
        <w:pStyle w:val="1"/>
        <w:shd w:val="clear" w:color="auto" w:fill="FFFFFF"/>
        <w:ind w:firstLine="284"/>
        <w:jc w:val="both"/>
        <w:rPr>
          <w:color w:val="000000"/>
          <w:sz w:val="20"/>
        </w:rPr>
      </w:pPr>
      <w:r w:rsidRPr="00684A22">
        <w:rPr>
          <w:sz w:val="20"/>
        </w:rPr>
        <w:t xml:space="preserve">В настоящее время действует подпрограмма «Москва – инновационная столица России» государственной программы г. Москвы </w:t>
      </w:r>
      <w:r w:rsidRPr="00684A22">
        <w:rPr>
          <w:color w:val="000000"/>
          <w:sz w:val="20"/>
        </w:rPr>
        <w:t xml:space="preserve">«Стимулирование экономической активности на 2012-2018 годы». Предусматривает развитие инновационной инфраструктуры в Москве, программы поддержки научных исследований в виде премий, субсидий, </w:t>
      </w:r>
      <w:r w:rsidRPr="00684A22">
        <w:rPr>
          <w:color w:val="000000"/>
          <w:sz w:val="20"/>
        </w:rPr>
        <w:lastRenderedPageBreak/>
        <w:t xml:space="preserve">образовательные программы в области инновационной деятельности, </w:t>
      </w:r>
      <w:proofErr w:type="spellStart"/>
      <w:r w:rsidRPr="00684A22">
        <w:rPr>
          <w:color w:val="000000"/>
          <w:sz w:val="20"/>
        </w:rPr>
        <w:t>госзакупки</w:t>
      </w:r>
      <w:proofErr w:type="spellEnd"/>
      <w:r w:rsidRPr="00684A22">
        <w:rPr>
          <w:color w:val="000000"/>
          <w:sz w:val="20"/>
        </w:rPr>
        <w:t xml:space="preserve"> инновационной продукции, форумы, выставки и др. мероприятия.</w:t>
      </w:r>
    </w:p>
    <w:p w:rsidR="00533942" w:rsidRPr="00684A22" w:rsidRDefault="00533942" w:rsidP="00CB6256">
      <w:pPr>
        <w:pStyle w:val="33"/>
        <w:spacing w:after="0"/>
        <w:ind w:firstLine="284"/>
        <w:jc w:val="both"/>
        <w:rPr>
          <w:sz w:val="20"/>
          <w:szCs w:val="20"/>
        </w:rPr>
      </w:pPr>
      <w:r w:rsidRPr="00684A22">
        <w:rPr>
          <w:sz w:val="20"/>
          <w:szCs w:val="20"/>
        </w:rPr>
        <w:t>Также существуют программы субсидирования малых и средних инновационных предприятий:</w:t>
      </w:r>
    </w:p>
    <w:p w:rsidR="00533942" w:rsidRPr="00684A22" w:rsidRDefault="00533942" w:rsidP="0071701A">
      <w:pPr>
        <w:pStyle w:val="33"/>
        <w:numPr>
          <w:ilvl w:val="0"/>
          <w:numId w:val="29"/>
        </w:numPr>
        <w:shd w:val="clear" w:color="auto" w:fill="FFFFFF"/>
        <w:spacing w:after="0"/>
        <w:ind w:left="567" w:hanging="283"/>
        <w:jc w:val="both"/>
        <w:rPr>
          <w:color w:val="000000"/>
          <w:sz w:val="20"/>
          <w:szCs w:val="20"/>
        </w:rPr>
      </w:pPr>
      <w:r w:rsidRPr="00684A22">
        <w:rPr>
          <w:sz w:val="20"/>
          <w:szCs w:val="20"/>
        </w:rPr>
        <w:t>в 2014 г. были субсидии начинающим предпринимателям (организации до 2-х лет, до 500 тыс. руб., можно использовать на приобретение основных средств, организацию и оснащение рабочих мест, аренду офисов, приобретение лицензионного ПО, приобретение сырья и материалов). Условие выдачи субсидий – наличие собственных 50% средств от запрашиваемых и выплата не менее 50% потом в виде налогов в бюджет города Москвы.</w:t>
      </w:r>
    </w:p>
    <w:p w:rsidR="00533942" w:rsidRPr="00684A22" w:rsidRDefault="00533942" w:rsidP="0071701A">
      <w:pPr>
        <w:pStyle w:val="33"/>
        <w:numPr>
          <w:ilvl w:val="0"/>
          <w:numId w:val="29"/>
        </w:numPr>
        <w:shd w:val="clear" w:color="auto" w:fill="FFFFFF"/>
        <w:spacing w:after="0"/>
        <w:ind w:left="567" w:hanging="283"/>
        <w:jc w:val="both"/>
        <w:rPr>
          <w:color w:val="000000"/>
          <w:sz w:val="20"/>
          <w:szCs w:val="20"/>
        </w:rPr>
      </w:pPr>
      <w:r w:rsidRPr="00684A22">
        <w:rPr>
          <w:sz w:val="20"/>
          <w:szCs w:val="20"/>
        </w:rPr>
        <w:t xml:space="preserve">Субсидии на </w:t>
      </w:r>
      <w:r w:rsidRPr="00684A22">
        <w:rPr>
          <w:color w:val="000000"/>
          <w:sz w:val="20"/>
          <w:szCs w:val="20"/>
        </w:rPr>
        <w:t>возмещение части затрат, связанных с организацией или расширением производства продукции на основе внедрения и промышленного освоения результатов научно-технической деятельности (50%, не более 20 млн. руб.)</w:t>
      </w:r>
      <w:r w:rsidR="00CB6256">
        <w:rPr>
          <w:color w:val="000000"/>
          <w:sz w:val="20"/>
          <w:szCs w:val="20"/>
        </w:rPr>
        <w:t>.</w:t>
      </w:r>
    </w:p>
    <w:p w:rsidR="00533942" w:rsidRPr="00684A22" w:rsidRDefault="00533942" w:rsidP="0071701A">
      <w:pPr>
        <w:pStyle w:val="33"/>
        <w:numPr>
          <w:ilvl w:val="0"/>
          <w:numId w:val="29"/>
        </w:numPr>
        <w:shd w:val="clear" w:color="auto" w:fill="FFFFFF"/>
        <w:spacing w:after="0"/>
        <w:ind w:left="567" w:hanging="283"/>
        <w:jc w:val="both"/>
        <w:rPr>
          <w:color w:val="000000"/>
          <w:sz w:val="20"/>
          <w:szCs w:val="20"/>
        </w:rPr>
      </w:pPr>
      <w:r w:rsidRPr="00684A22">
        <w:rPr>
          <w:sz w:val="20"/>
          <w:szCs w:val="20"/>
        </w:rPr>
        <w:t>Субсидии на возмещение 60% затрат на создание центров молодежного инновационного творчества.</w:t>
      </w:r>
    </w:p>
    <w:p w:rsidR="00533942" w:rsidRPr="00684A22" w:rsidRDefault="00533942" w:rsidP="0071701A">
      <w:pPr>
        <w:pStyle w:val="33"/>
        <w:numPr>
          <w:ilvl w:val="0"/>
          <w:numId w:val="29"/>
        </w:numPr>
        <w:spacing w:after="0"/>
        <w:ind w:left="567" w:hanging="283"/>
        <w:jc w:val="both"/>
        <w:rPr>
          <w:sz w:val="20"/>
          <w:szCs w:val="20"/>
        </w:rPr>
      </w:pPr>
      <w:r w:rsidRPr="00684A22">
        <w:rPr>
          <w:sz w:val="20"/>
          <w:szCs w:val="20"/>
        </w:rPr>
        <w:t>Субсидии на возмещение лизинговых платежей</w:t>
      </w:r>
    </w:p>
    <w:p w:rsidR="00533942" w:rsidRPr="00684A22" w:rsidRDefault="00533942" w:rsidP="0071701A">
      <w:pPr>
        <w:pStyle w:val="33"/>
        <w:numPr>
          <w:ilvl w:val="0"/>
          <w:numId w:val="29"/>
        </w:numPr>
        <w:spacing w:after="0"/>
        <w:ind w:left="567" w:hanging="283"/>
        <w:jc w:val="both"/>
        <w:rPr>
          <w:sz w:val="20"/>
          <w:szCs w:val="20"/>
        </w:rPr>
      </w:pPr>
      <w:r w:rsidRPr="00684A22">
        <w:rPr>
          <w:sz w:val="20"/>
          <w:szCs w:val="20"/>
        </w:rPr>
        <w:t>В 2015 году предоставлялись субсидии на возмещение процентов по кредитам;</w:t>
      </w:r>
    </w:p>
    <w:p w:rsidR="00533942" w:rsidRPr="00684A22" w:rsidRDefault="00533942" w:rsidP="0071701A">
      <w:pPr>
        <w:pStyle w:val="33"/>
        <w:numPr>
          <w:ilvl w:val="0"/>
          <w:numId w:val="29"/>
        </w:numPr>
        <w:spacing w:after="0"/>
        <w:ind w:left="567" w:hanging="283"/>
        <w:jc w:val="both"/>
        <w:rPr>
          <w:sz w:val="20"/>
          <w:szCs w:val="20"/>
        </w:rPr>
      </w:pPr>
      <w:r w:rsidRPr="00684A22">
        <w:rPr>
          <w:sz w:val="20"/>
          <w:szCs w:val="20"/>
        </w:rPr>
        <w:t xml:space="preserve">возмещение затрат на участие в выставочных мероприятиях; </w:t>
      </w:r>
    </w:p>
    <w:p w:rsidR="00533942" w:rsidRPr="00684A22" w:rsidRDefault="00533942" w:rsidP="0071701A">
      <w:pPr>
        <w:pStyle w:val="33"/>
        <w:numPr>
          <w:ilvl w:val="0"/>
          <w:numId w:val="29"/>
        </w:numPr>
        <w:spacing w:after="0"/>
        <w:ind w:left="567" w:hanging="283"/>
        <w:jc w:val="both"/>
        <w:rPr>
          <w:sz w:val="20"/>
          <w:szCs w:val="20"/>
        </w:rPr>
      </w:pPr>
      <w:r w:rsidRPr="00684A22">
        <w:rPr>
          <w:sz w:val="20"/>
          <w:szCs w:val="20"/>
        </w:rPr>
        <w:t xml:space="preserve">Льготы по аренде помещений (3,5 </w:t>
      </w:r>
      <w:proofErr w:type="spellStart"/>
      <w:r w:rsidRPr="00684A22">
        <w:rPr>
          <w:sz w:val="20"/>
          <w:szCs w:val="20"/>
        </w:rPr>
        <w:t>тыс.руб</w:t>
      </w:r>
      <w:proofErr w:type="spellEnd"/>
      <w:r w:rsidRPr="00684A22">
        <w:rPr>
          <w:sz w:val="20"/>
          <w:szCs w:val="20"/>
        </w:rPr>
        <w:t>./м</w:t>
      </w:r>
      <w:r w:rsidRPr="00684A22">
        <w:rPr>
          <w:sz w:val="20"/>
          <w:szCs w:val="20"/>
          <w:vertAlign w:val="superscript"/>
        </w:rPr>
        <w:t>2</w:t>
      </w:r>
      <w:r w:rsidRPr="00684A22">
        <w:rPr>
          <w:sz w:val="20"/>
          <w:szCs w:val="20"/>
        </w:rPr>
        <w:t>)</w:t>
      </w:r>
    </w:p>
    <w:p w:rsidR="001E7458" w:rsidRPr="00533942" w:rsidRDefault="00533942" w:rsidP="00533942">
      <w:pPr>
        <w:spacing w:after="0" w:line="240" w:lineRule="auto"/>
        <w:ind w:firstLine="284"/>
        <w:jc w:val="both"/>
        <w:rPr>
          <w:rFonts w:ascii="Times New Roman" w:eastAsia="Times New Roman" w:hAnsi="Times New Roman" w:cs="Times New Roman"/>
          <w:sz w:val="20"/>
          <w:szCs w:val="20"/>
        </w:rPr>
      </w:pPr>
      <w:r w:rsidRPr="00684A22">
        <w:rPr>
          <w:rFonts w:ascii="Times New Roman" w:hAnsi="Times New Roman" w:cs="Times New Roman"/>
          <w:sz w:val="20"/>
          <w:szCs w:val="20"/>
        </w:rPr>
        <w:t>Для молодых ученых присуждаются ежегодные премии правительства Москвы (в 2015 г. – 1 млн. руб.)</w:t>
      </w:r>
    </w:p>
    <w:p w:rsidR="007E082C" w:rsidRPr="007E082C" w:rsidRDefault="00DA39B0" w:rsidP="009A319B">
      <w:pPr>
        <w:spacing w:after="0" w:line="240" w:lineRule="auto"/>
        <w:ind w:firstLine="284"/>
        <w:jc w:val="both"/>
        <w:outlineLvl w:val="8"/>
        <w:rPr>
          <w:rFonts w:ascii="Times New Roman" w:eastAsia="Times New Roman" w:hAnsi="Times New Roman" w:cs="Times New Roman"/>
          <w:sz w:val="20"/>
          <w:szCs w:val="20"/>
        </w:rPr>
      </w:pPr>
      <w:r w:rsidRPr="00BD0698">
        <w:rPr>
          <w:rFonts w:ascii="Times New Roman" w:eastAsia="Times New Roman" w:hAnsi="Times New Roman" w:cs="Times New Roman"/>
          <w:b/>
          <w:i/>
          <w:sz w:val="20"/>
          <w:szCs w:val="20"/>
        </w:rPr>
        <w:t>3</w:t>
      </w:r>
      <w:r w:rsidRPr="00BD0698">
        <w:rPr>
          <w:rFonts w:ascii="Times New Roman" w:eastAsia="Times New Roman" w:hAnsi="Times New Roman" w:cs="Times New Roman"/>
          <w:sz w:val="20"/>
          <w:szCs w:val="20"/>
        </w:rPr>
        <w:t xml:space="preserve">. </w:t>
      </w:r>
      <w:r w:rsidRPr="00BD0698">
        <w:rPr>
          <w:rFonts w:ascii="Times New Roman" w:eastAsia="Times New Roman" w:hAnsi="Times New Roman" w:cs="Times New Roman"/>
          <w:b/>
          <w:i/>
          <w:sz w:val="20"/>
          <w:szCs w:val="20"/>
        </w:rPr>
        <w:t xml:space="preserve">Российский Научный Фонд (РНФ) </w:t>
      </w:r>
      <w:r w:rsidRPr="00BD0698">
        <w:rPr>
          <w:rFonts w:ascii="Times New Roman" w:eastAsia="Times New Roman" w:hAnsi="Times New Roman" w:cs="Times New Roman"/>
          <w:sz w:val="20"/>
          <w:szCs w:val="20"/>
        </w:rPr>
        <w:t>-</w:t>
      </w:r>
      <w:r w:rsidR="007E082C">
        <w:rPr>
          <w:rFonts w:ascii="Times New Roman" w:eastAsia="Times New Roman" w:hAnsi="Times New Roman" w:cs="Times New Roman"/>
          <w:sz w:val="20"/>
          <w:szCs w:val="20"/>
        </w:rPr>
        <w:t xml:space="preserve"> создан </w:t>
      </w:r>
      <w:r w:rsidR="007E082C" w:rsidRPr="007E082C">
        <w:rPr>
          <w:rFonts w:ascii="Times New Roman" w:eastAsia="Times New Roman" w:hAnsi="Times New Roman" w:cs="Times New Roman"/>
          <w:sz w:val="20"/>
          <w:szCs w:val="20"/>
        </w:rPr>
        <w:t>Федеральны</w:t>
      </w:r>
      <w:r w:rsidR="007E082C">
        <w:rPr>
          <w:rFonts w:ascii="Times New Roman" w:eastAsia="Times New Roman" w:hAnsi="Times New Roman" w:cs="Times New Roman"/>
          <w:sz w:val="20"/>
          <w:szCs w:val="20"/>
        </w:rPr>
        <w:t>м</w:t>
      </w:r>
      <w:r w:rsidR="007E082C" w:rsidRPr="007E082C">
        <w:rPr>
          <w:rFonts w:ascii="Times New Roman" w:eastAsia="Times New Roman" w:hAnsi="Times New Roman" w:cs="Times New Roman"/>
          <w:sz w:val="20"/>
          <w:szCs w:val="20"/>
        </w:rPr>
        <w:t xml:space="preserve"> закон</w:t>
      </w:r>
      <w:r w:rsidR="007E082C">
        <w:rPr>
          <w:rFonts w:ascii="Times New Roman" w:eastAsia="Times New Roman" w:hAnsi="Times New Roman" w:cs="Times New Roman"/>
          <w:sz w:val="20"/>
          <w:szCs w:val="20"/>
        </w:rPr>
        <w:t>ом</w:t>
      </w:r>
      <w:r w:rsidR="007E082C" w:rsidRPr="007E082C">
        <w:rPr>
          <w:rFonts w:ascii="Times New Roman" w:eastAsia="Times New Roman" w:hAnsi="Times New Roman" w:cs="Times New Roman"/>
          <w:sz w:val="20"/>
          <w:szCs w:val="20"/>
        </w:rPr>
        <w:t xml:space="preserve"> Российской Федерации от </w:t>
      </w:r>
      <w:r w:rsidR="007E082C">
        <w:rPr>
          <w:rFonts w:ascii="Times New Roman" w:eastAsia="Times New Roman" w:hAnsi="Times New Roman" w:cs="Times New Roman"/>
          <w:sz w:val="20"/>
          <w:szCs w:val="20"/>
        </w:rPr>
        <w:t>0</w:t>
      </w:r>
      <w:r w:rsidR="007E082C" w:rsidRPr="007E082C">
        <w:rPr>
          <w:rFonts w:ascii="Times New Roman" w:eastAsia="Times New Roman" w:hAnsi="Times New Roman" w:cs="Times New Roman"/>
          <w:sz w:val="20"/>
          <w:szCs w:val="20"/>
        </w:rPr>
        <w:t xml:space="preserve">2 ноября 2013 г. N 291-ФЗ </w:t>
      </w:r>
      <w:r w:rsidR="007E082C">
        <w:rPr>
          <w:rFonts w:ascii="Times New Roman" w:eastAsia="Times New Roman" w:hAnsi="Times New Roman" w:cs="Times New Roman"/>
          <w:sz w:val="20"/>
          <w:szCs w:val="20"/>
        </w:rPr>
        <w:t>«</w:t>
      </w:r>
      <w:r w:rsidR="007E082C" w:rsidRPr="007E082C">
        <w:rPr>
          <w:rFonts w:ascii="Times New Roman" w:eastAsia="Times New Roman" w:hAnsi="Times New Roman" w:cs="Times New Roman"/>
          <w:sz w:val="20"/>
          <w:szCs w:val="20"/>
        </w:rPr>
        <w:t>О Российском научном фонде и внесении изменений в отдельные законодательные акты Российской Федерации</w:t>
      </w:r>
      <w:r w:rsidR="007E082C">
        <w:rPr>
          <w:rFonts w:ascii="Times New Roman" w:eastAsia="Times New Roman" w:hAnsi="Times New Roman" w:cs="Times New Roman"/>
          <w:sz w:val="20"/>
          <w:szCs w:val="20"/>
        </w:rPr>
        <w:t>».</w:t>
      </w:r>
    </w:p>
    <w:p w:rsidR="009A319B" w:rsidRPr="007E082C" w:rsidRDefault="007E082C" w:rsidP="009A319B">
      <w:pPr>
        <w:spacing w:after="0" w:line="240" w:lineRule="auto"/>
        <w:ind w:firstLine="284"/>
        <w:jc w:val="both"/>
        <w:outlineLvl w:val="8"/>
        <w:rPr>
          <w:rFonts w:ascii="Times New Roman" w:eastAsia="Times New Roman" w:hAnsi="Times New Roman" w:cs="Times New Roman"/>
          <w:sz w:val="20"/>
          <w:szCs w:val="20"/>
        </w:rPr>
      </w:pPr>
      <w:r w:rsidRPr="007E082C">
        <w:rPr>
          <w:rFonts w:ascii="Times New Roman" w:eastAsia="Times New Roman" w:hAnsi="Times New Roman" w:cs="Times New Roman"/>
          <w:sz w:val="20"/>
          <w:szCs w:val="20"/>
        </w:rPr>
        <w:t xml:space="preserve">РНФ </w:t>
      </w:r>
      <w:r w:rsidR="009A319B" w:rsidRPr="007E082C">
        <w:rPr>
          <w:rFonts w:ascii="Times New Roman" w:eastAsia="Times New Roman" w:hAnsi="Times New Roman" w:cs="Times New Roman"/>
          <w:sz w:val="20"/>
          <w:szCs w:val="20"/>
        </w:rPr>
        <w:t xml:space="preserve"> проводит конкурсный отбор научных, научно</w:t>
      </w:r>
      <w:r>
        <w:rPr>
          <w:rFonts w:ascii="Times New Roman" w:eastAsia="Times New Roman" w:hAnsi="Times New Roman" w:cs="Times New Roman"/>
          <w:sz w:val="20"/>
          <w:szCs w:val="20"/>
        </w:rPr>
        <w:t>-</w:t>
      </w:r>
      <w:r w:rsidR="009A319B" w:rsidRPr="007E082C">
        <w:rPr>
          <w:rFonts w:ascii="Times New Roman" w:eastAsia="Times New Roman" w:hAnsi="Times New Roman" w:cs="Times New Roman"/>
          <w:sz w:val="20"/>
          <w:szCs w:val="20"/>
        </w:rPr>
        <w:t>технических программ и проектов, предусматривающих:</w:t>
      </w:r>
    </w:p>
    <w:p w:rsidR="009A319B" w:rsidRPr="007E082C" w:rsidRDefault="007E082C" w:rsidP="009A319B">
      <w:pPr>
        <w:spacing w:after="0" w:line="240" w:lineRule="auto"/>
        <w:ind w:firstLine="284"/>
        <w:jc w:val="both"/>
        <w:outlineLvl w:val="8"/>
        <w:rPr>
          <w:rFonts w:ascii="Times New Roman" w:eastAsia="Times New Roman" w:hAnsi="Times New Roman" w:cs="Times New Roman"/>
          <w:sz w:val="20"/>
          <w:szCs w:val="20"/>
        </w:rPr>
      </w:pPr>
      <w:r>
        <w:rPr>
          <w:rFonts w:ascii="Times New Roman" w:eastAsia="Times New Roman" w:hAnsi="Times New Roman" w:cs="Times New Roman"/>
          <w:sz w:val="20"/>
          <w:szCs w:val="20"/>
        </w:rPr>
        <w:t>1) п</w:t>
      </w:r>
      <w:r w:rsidR="009A319B" w:rsidRPr="007E082C">
        <w:rPr>
          <w:rFonts w:ascii="Times New Roman" w:eastAsia="Times New Roman" w:hAnsi="Times New Roman" w:cs="Times New Roman"/>
          <w:sz w:val="20"/>
          <w:szCs w:val="20"/>
        </w:rPr>
        <w:t>роведение фундаментальных научных исследований и поисковых научных исследований по инициативе научных коллективов, отдельных научных и научно</w:t>
      </w:r>
      <w:r>
        <w:rPr>
          <w:rFonts w:ascii="Times New Roman" w:eastAsia="Times New Roman" w:hAnsi="Times New Roman" w:cs="Times New Roman"/>
          <w:sz w:val="20"/>
          <w:szCs w:val="20"/>
        </w:rPr>
        <w:t>-</w:t>
      </w:r>
      <w:r w:rsidR="009A319B" w:rsidRPr="007E082C">
        <w:rPr>
          <w:rFonts w:ascii="Times New Roman" w:eastAsia="Times New Roman" w:hAnsi="Times New Roman" w:cs="Times New Roman"/>
          <w:sz w:val="20"/>
          <w:szCs w:val="20"/>
        </w:rPr>
        <w:t>педагогических работников, в том числе молодых ученых, а также научных организаций и образовательных организаций высшего образования;</w:t>
      </w:r>
    </w:p>
    <w:p w:rsidR="009A319B" w:rsidRPr="007E082C" w:rsidRDefault="007E082C" w:rsidP="009A319B">
      <w:pPr>
        <w:spacing w:after="0" w:line="240" w:lineRule="auto"/>
        <w:ind w:firstLine="284"/>
        <w:jc w:val="both"/>
        <w:outlineLvl w:val="8"/>
        <w:rPr>
          <w:rFonts w:ascii="Times New Roman" w:eastAsia="Times New Roman" w:hAnsi="Times New Roman" w:cs="Times New Roman"/>
          <w:sz w:val="20"/>
          <w:szCs w:val="20"/>
        </w:rPr>
      </w:pPr>
      <w:r>
        <w:rPr>
          <w:rFonts w:ascii="Times New Roman" w:eastAsia="Times New Roman" w:hAnsi="Times New Roman" w:cs="Times New Roman"/>
          <w:sz w:val="20"/>
          <w:szCs w:val="20"/>
        </w:rPr>
        <w:t>2) р</w:t>
      </w:r>
      <w:r w:rsidR="009A319B" w:rsidRPr="007E082C">
        <w:rPr>
          <w:rFonts w:ascii="Times New Roman" w:eastAsia="Times New Roman" w:hAnsi="Times New Roman" w:cs="Times New Roman"/>
          <w:sz w:val="20"/>
          <w:szCs w:val="20"/>
        </w:rPr>
        <w:t>азвитие научных организаций и образовательных организаций высшего образования в целях укрепления кадрового потенциала науки, проведения научных исследований и разработок мирового уровня, создания наукоемкой продукции;</w:t>
      </w:r>
    </w:p>
    <w:p w:rsidR="009A319B" w:rsidRPr="007E082C" w:rsidRDefault="007E082C" w:rsidP="009A319B">
      <w:pPr>
        <w:spacing w:after="0" w:line="240" w:lineRule="auto"/>
        <w:ind w:firstLine="284"/>
        <w:jc w:val="both"/>
        <w:outlineLvl w:val="8"/>
        <w:rPr>
          <w:rFonts w:ascii="Times New Roman" w:eastAsia="Times New Roman" w:hAnsi="Times New Roman" w:cs="Times New Roman"/>
          <w:sz w:val="20"/>
          <w:szCs w:val="20"/>
        </w:rPr>
      </w:pPr>
      <w:r>
        <w:rPr>
          <w:rFonts w:ascii="Times New Roman" w:eastAsia="Times New Roman" w:hAnsi="Times New Roman" w:cs="Times New Roman"/>
          <w:sz w:val="20"/>
          <w:szCs w:val="20"/>
        </w:rPr>
        <w:t>3) с</w:t>
      </w:r>
      <w:r w:rsidR="009A319B" w:rsidRPr="007E082C">
        <w:rPr>
          <w:rFonts w:ascii="Times New Roman" w:eastAsia="Times New Roman" w:hAnsi="Times New Roman" w:cs="Times New Roman"/>
          <w:sz w:val="20"/>
          <w:szCs w:val="20"/>
        </w:rPr>
        <w:t xml:space="preserve">оздание в научных организациях и образовательных организациях высшего образования лабораторий и кафедр, </w:t>
      </w:r>
      <w:r w:rsidR="009A319B" w:rsidRPr="007E082C">
        <w:rPr>
          <w:rFonts w:ascii="Times New Roman" w:eastAsia="Times New Roman" w:hAnsi="Times New Roman" w:cs="Times New Roman"/>
          <w:sz w:val="20"/>
          <w:szCs w:val="20"/>
        </w:rPr>
        <w:lastRenderedPageBreak/>
        <w:t>соответствующих мировому уровню, развитие экспериментальной базы для проведения научных исследований;</w:t>
      </w:r>
    </w:p>
    <w:p w:rsidR="00DA39B0" w:rsidRDefault="007E082C" w:rsidP="009A319B">
      <w:pPr>
        <w:spacing w:after="0" w:line="240" w:lineRule="auto"/>
        <w:ind w:firstLine="284"/>
        <w:jc w:val="both"/>
        <w:outlineLvl w:val="8"/>
        <w:rPr>
          <w:rFonts w:ascii="Times New Roman" w:eastAsia="Times New Roman" w:hAnsi="Times New Roman" w:cs="Times New Roman"/>
          <w:sz w:val="20"/>
          <w:szCs w:val="20"/>
        </w:rPr>
      </w:pPr>
      <w:r>
        <w:rPr>
          <w:rFonts w:ascii="Times New Roman" w:eastAsia="Times New Roman" w:hAnsi="Times New Roman" w:cs="Times New Roman"/>
          <w:sz w:val="20"/>
          <w:szCs w:val="20"/>
        </w:rPr>
        <w:t>4) р</w:t>
      </w:r>
      <w:r w:rsidR="009A319B" w:rsidRPr="007E082C">
        <w:rPr>
          <w:rFonts w:ascii="Times New Roman" w:eastAsia="Times New Roman" w:hAnsi="Times New Roman" w:cs="Times New Roman"/>
          <w:sz w:val="20"/>
          <w:szCs w:val="20"/>
        </w:rPr>
        <w:t>азвитие международного научного и научно</w:t>
      </w:r>
      <w:r>
        <w:rPr>
          <w:rFonts w:ascii="Times New Roman" w:eastAsia="Times New Roman" w:hAnsi="Times New Roman" w:cs="Times New Roman"/>
          <w:sz w:val="20"/>
          <w:szCs w:val="20"/>
        </w:rPr>
        <w:t>-</w:t>
      </w:r>
      <w:r w:rsidR="009A319B" w:rsidRPr="007E082C">
        <w:rPr>
          <w:rFonts w:ascii="Times New Roman" w:eastAsia="Times New Roman" w:hAnsi="Times New Roman" w:cs="Times New Roman"/>
          <w:sz w:val="20"/>
          <w:szCs w:val="20"/>
        </w:rPr>
        <w:t>технического сотрудничества.</w:t>
      </w:r>
    </w:p>
    <w:p w:rsidR="0015489E" w:rsidRPr="00684A22" w:rsidRDefault="0015489E" w:rsidP="0015489E">
      <w:pPr>
        <w:spacing w:after="0" w:line="240" w:lineRule="auto"/>
        <w:ind w:firstLine="426"/>
        <w:jc w:val="both"/>
        <w:outlineLvl w:val="8"/>
        <w:rPr>
          <w:rFonts w:ascii="Times New Roman" w:hAnsi="Times New Roman" w:cs="Times New Roman"/>
          <w:sz w:val="20"/>
          <w:szCs w:val="20"/>
        </w:rPr>
      </w:pPr>
      <w:r w:rsidRPr="00684A22">
        <w:rPr>
          <w:rFonts w:ascii="Times New Roman" w:hAnsi="Times New Roman" w:cs="Times New Roman"/>
          <w:sz w:val="20"/>
          <w:szCs w:val="20"/>
        </w:rPr>
        <w:t>На 2016 г. Конкурс на получение грантов по приоритетным тематическим направлениям исследований – 4-6млн. руб. в год.</w:t>
      </w:r>
    </w:p>
    <w:p w:rsidR="0015489E" w:rsidRPr="00684A22" w:rsidRDefault="0015489E" w:rsidP="0015489E">
      <w:pPr>
        <w:spacing w:after="0" w:line="240" w:lineRule="auto"/>
        <w:ind w:firstLine="426"/>
        <w:jc w:val="both"/>
        <w:outlineLvl w:val="8"/>
        <w:rPr>
          <w:rFonts w:ascii="Times New Roman" w:hAnsi="Times New Roman" w:cs="Times New Roman"/>
          <w:sz w:val="20"/>
          <w:szCs w:val="20"/>
        </w:rPr>
      </w:pPr>
      <w:r w:rsidRPr="00684A22">
        <w:rPr>
          <w:rFonts w:ascii="Times New Roman" w:hAnsi="Times New Roman" w:cs="Times New Roman"/>
          <w:sz w:val="20"/>
          <w:szCs w:val="20"/>
        </w:rPr>
        <w:t xml:space="preserve">Конкурс «Проведение фундаментальных научных исследований и поисковых научных исследований отдельными научными группами» - </w:t>
      </w:r>
      <w:r w:rsidRPr="00684A22">
        <w:rPr>
          <w:rFonts w:ascii="Times New Roman" w:hAnsi="Times New Roman" w:cs="Times New Roman"/>
          <w:bCs/>
          <w:i/>
          <w:iCs/>
          <w:sz w:val="20"/>
          <w:szCs w:val="20"/>
        </w:rPr>
        <w:t>до 5 млн. руб. ежегодно</w:t>
      </w:r>
    </w:p>
    <w:p w:rsidR="0015489E" w:rsidRPr="00684A22" w:rsidRDefault="0015489E" w:rsidP="0015489E">
      <w:pPr>
        <w:spacing w:after="0" w:line="240" w:lineRule="auto"/>
        <w:ind w:firstLine="426"/>
        <w:jc w:val="both"/>
        <w:outlineLvl w:val="8"/>
        <w:rPr>
          <w:rFonts w:ascii="Times New Roman" w:hAnsi="Times New Roman" w:cs="Times New Roman"/>
          <w:sz w:val="20"/>
          <w:szCs w:val="20"/>
        </w:rPr>
      </w:pPr>
      <w:r w:rsidRPr="00684A22">
        <w:rPr>
          <w:rFonts w:ascii="Times New Roman" w:hAnsi="Times New Roman" w:cs="Times New Roman"/>
          <w:sz w:val="20"/>
          <w:szCs w:val="20"/>
        </w:rPr>
        <w:t xml:space="preserve">Конкурс «Проведение фундаментальных научных исследований и поисковых научных исследований коллективами существующих научных лабораторий (кафедр)» - </w:t>
      </w:r>
      <w:r w:rsidRPr="00684A22">
        <w:rPr>
          <w:rFonts w:ascii="Times New Roman" w:hAnsi="Times New Roman" w:cs="Times New Roman"/>
          <w:bCs/>
          <w:i/>
          <w:iCs/>
          <w:sz w:val="20"/>
          <w:szCs w:val="20"/>
        </w:rPr>
        <w:t>от 5 до 20 млн. руб. ежегодно</w:t>
      </w:r>
    </w:p>
    <w:p w:rsidR="0015489E" w:rsidRPr="00684A22" w:rsidRDefault="0015489E" w:rsidP="0015489E">
      <w:pPr>
        <w:spacing w:after="0" w:line="240" w:lineRule="auto"/>
        <w:ind w:firstLine="426"/>
        <w:jc w:val="both"/>
        <w:outlineLvl w:val="8"/>
        <w:rPr>
          <w:rFonts w:ascii="Times New Roman" w:hAnsi="Times New Roman" w:cs="Times New Roman"/>
          <w:sz w:val="20"/>
          <w:szCs w:val="20"/>
        </w:rPr>
      </w:pPr>
      <w:r w:rsidRPr="00684A22">
        <w:rPr>
          <w:rFonts w:ascii="Times New Roman" w:hAnsi="Times New Roman" w:cs="Times New Roman"/>
          <w:sz w:val="20"/>
          <w:szCs w:val="20"/>
        </w:rPr>
        <w:t xml:space="preserve">Конкурс «Проведение фундаментальных научных исследований и поисковых научных исследований вновь создаваемыми научной организацией и вузом совместными научными лабораториями» - </w:t>
      </w:r>
      <w:r w:rsidRPr="00684A22">
        <w:rPr>
          <w:rFonts w:ascii="Times New Roman" w:hAnsi="Times New Roman" w:cs="Times New Roman"/>
          <w:bCs/>
          <w:i/>
          <w:iCs/>
          <w:sz w:val="20"/>
          <w:szCs w:val="20"/>
        </w:rPr>
        <w:t xml:space="preserve">от 10 до 25 </w:t>
      </w:r>
      <w:proofErr w:type="spellStart"/>
      <w:r w:rsidRPr="00684A22">
        <w:rPr>
          <w:rFonts w:ascii="Times New Roman" w:hAnsi="Times New Roman" w:cs="Times New Roman"/>
          <w:bCs/>
          <w:i/>
          <w:iCs/>
          <w:sz w:val="20"/>
          <w:szCs w:val="20"/>
        </w:rPr>
        <w:t>млн.руб</w:t>
      </w:r>
      <w:proofErr w:type="spellEnd"/>
      <w:r w:rsidRPr="00684A22">
        <w:rPr>
          <w:rFonts w:ascii="Times New Roman" w:hAnsi="Times New Roman" w:cs="Times New Roman"/>
          <w:bCs/>
          <w:i/>
          <w:iCs/>
          <w:sz w:val="20"/>
          <w:szCs w:val="20"/>
        </w:rPr>
        <w:t xml:space="preserve">. ежегодно (но: </w:t>
      </w:r>
      <w:proofErr w:type="spellStart"/>
      <w:r w:rsidRPr="00684A22">
        <w:rPr>
          <w:rFonts w:ascii="Times New Roman" w:hAnsi="Times New Roman" w:cs="Times New Roman"/>
          <w:bCs/>
          <w:i/>
          <w:iCs/>
          <w:sz w:val="20"/>
          <w:szCs w:val="20"/>
        </w:rPr>
        <w:t>софинансирование</w:t>
      </w:r>
      <w:proofErr w:type="spellEnd"/>
      <w:r w:rsidRPr="00684A22">
        <w:rPr>
          <w:rFonts w:ascii="Times New Roman" w:hAnsi="Times New Roman" w:cs="Times New Roman"/>
          <w:bCs/>
          <w:i/>
          <w:iCs/>
          <w:sz w:val="20"/>
          <w:szCs w:val="20"/>
        </w:rPr>
        <w:t xml:space="preserve"> 25%)</w:t>
      </w:r>
    </w:p>
    <w:p w:rsidR="0015489E" w:rsidRPr="00684A22" w:rsidRDefault="0015489E" w:rsidP="0015489E">
      <w:pPr>
        <w:spacing w:after="0" w:line="240" w:lineRule="auto"/>
        <w:ind w:firstLine="426"/>
        <w:jc w:val="both"/>
        <w:outlineLvl w:val="8"/>
        <w:rPr>
          <w:rFonts w:ascii="Times New Roman" w:eastAsia="Times New Roman" w:hAnsi="Times New Roman" w:cs="Times New Roman"/>
          <w:sz w:val="20"/>
          <w:szCs w:val="20"/>
        </w:rPr>
      </w:pPr>
      <w:r w:rsidRPr="00684A22">
        <w:rPr>
          <w:rFonts w:ascii="Times New Roman" w:hAnsi="Times New Roman" w:cs="Times New Roman"/>
          <w:sz w:val="20"/>
          <w:szCs w:val="20"/>
        </w:rPr>
        <w:t xml:space="preserve">Конкурс "Реализация комплексных научных программ организаций» - </w:t>
      </w:r>
      <w:r w:rsidRPr="00684A22">
        <w:rPr>
          <w:rFonts w:ascii="Times New Roman" w:hAnsi="Times New Roman" w:cs="Times New Roman"/>
          <w:bCs/>
          <w:i/>
          <w:iCs/>
          <w:sz w:val="20"/>
          <w:szCs w:val="20"/>
        </w:rPr>
        <w:t>от 10 до 30 млн.</w:t>
      </w:r>
      <w:r w:rsidR="00CB6256">
        <w:rPr>
          <w:rFonts w:ascii="Times New Roman" w:hAnsi="Times New Roman" w:cs="Times New Roman"/>
          <w:bCs/>
          <w:i/>
          <w:iCs/>
          <w:sz w:val="20"/>
          <w:szCs w:val="20"/>
        </w:rPr>
        <w:t xml:space="preserve"> </w:t>
      </w:r>
      <w:r w:rsidRPr="00684A22">
        <w:rPr>
          <w:rFonts w:ascii="Times New Roman" w:hAnsi="Times New Roman" w:cs="Times New Roman"/>
          <w:bCs/>
          <w:i/>
          <w:iCs/>
          <w:sz w:val="20"/>
          <w:szCs w:val="20"/>
        </w:rPr>
        <w:t xml:space="preserve">руб. ежегодно (но: </w:t>
      </w:r>
      <w:proofErr w:type="spellStart"/>
      <w:r w:rsidRPr="00684A22">
        <w:rPr>
          <w:rFonts w:ascii="Times New Roman" w:hAnsi="Times New Roman" w:cs="Times New Roman"/>
          <w:bCs/>
          <w:i/>
          <w:iCs/>
          <w:sz w:val="20"/>
          <w:szCs w:val="20"/>
        </w:rPr>
        <w:t>софинансирование</w:t>
      </w:r>
      <w:proofErr w:type="spellEnd"/>
      <w:r w:rsidRPr="00684A22">
        <w:rPr>
          <w:rFonts w:ascii="Times New Roman" w:hAnsi="Times New Roman" w:cs="Times New Roman"/>
          <w:bCs/>
          <w:i/>
          <w:iCs/>
          <w:sz w:val="20"/>
          <w:szCs w:val="20"/>
        </w:rPr>
        <w:t xml:space="preserve"> 25%).</w:t>
      </w:r>
    </w:p>
    <w:p w:rsidR="001E7458" w:rsidRPr="00684A22" w:rsidRDefault="00DA39B0" w:rsidP="001E7458">
      <w:pPr>
        <w:spacing w:after="0" w:line="240" w:lineRule="auto"/>
        <w:ind w:firstLine="284"/>
        <w:jc w:val="both"/>
        <w:outlineLvl w:val="8"/>
        <w:rPr>
          <w:rFonts w:ascii="Times New Roman" w:eastAsia="Times New Roman" w:hAnsi="Times New Roman" w:cs="Times New Roman"/>
          <w:sz w:val="20"/>
          <w:szCs w:val="20"/>
        </w:rPr>
      </w:pPr>
      <w:r w:rsidRPr="00684A22">
        <w:rPr>
          <w:rFonts w:ascii="Times New Roman" w:eastAsia="Times New Roman" w:hAnsi="Times New Roman" w:cs="Times New Roman"/>
          <w:b/>
          <w:i/>
          <w:sz w:val="20"/>
          <w:szCs w:val="20"/>
        </w:rPr>
        <w:t>4</w:t>
      </w:r>
      <w:r w:rsidR="001E7458" w:rsidRPr="00684A22">
        <w:rPr>
          <w:rFonts w:ascii="Times New Roman" w:eastAsia="Times New Roman" w:hAnsi="Times New Roman" w:cs="Times New Roman"/>
          <w:sz w:val="20"/>
          <w:szCs w:val="20"/>
        </w:rPr>
        <w:t xml:space="preserve">. </w:t>
      </w:r>
      <w:r w:rsidR="001E7458" w:rsidRPr="00684A22">
        <w:rPr>
          <w:rFonts w:ascii="Times New Roman" w:eastAsia="Times New Roman" w:hAnsi="Times New Roman" w:cs="Times New Roman"/>
          <w:b/>
          <w:i/>
          <w:sz w:val="20"/>
          <w:szCs w:val="20"/>
        </w:rPr>
        <w:t>Российский Фонд Фундаментальных Исследований</w:t>
      </w:r>
      <w:r w:rsidR="001E7458" w:rsidRPr="00684A22">
        <w:rPr>
          <w:rFonts w:ascii="Times New Roman" w:eastAsia="Times New Roman" w:hAnsi="Times New Roman" w:cs="Times New Roman"/>
          <w:sz w:val="20"/>
          <w:szCs w:val="20"/>
        </w:rPr>
        <w:t xml:space="preserve"> - </w:t>
      </w:r>
      <w:r w:rsidR="00533942" w:rsidRPr="00684A22">
        <w:rPr>
          <w:rFonts w:ascii="Times New Roman" w:hAnsi="Times New Roman" w:cs="Times New Roman"/>
          <w:sz w:val="20"/>
          <w:szCs w:val="20"/>
        </w:rPr>
        <w:t xml:space="preserve">самоуправляемая государственная организация, созданная в </w:t>
      </w:r>
      <w:smartTag w:uri="urn:schemas-microsoft-com:office:smarttags" w:element="City">
        <w:smartTagPr>
          <w:attr w:name="ProductID" w:val="1992 г"/>
        </w:smartTagPr>
        <w:r w:rsidR="00533942" w:rsidRPr="00684A22">
          <w:rPr>
            <w:rFonts w:ascii="Times New Roman" w:hAnsi="Times New Roman" w:cs="Times New Roman"/>
            <w:sz w:val="20"/>
            <w:szCs w:val="20"/>
          </w:rPr>
          <w:t>1992 г</w:t>
        </w:r>
      </w:smartTag>
      <w:r w:rsidR="00533942" w:rsidRPr="00684A22">
        <w:rPr>
          <w:rFonts w:ascii="Times New Roman" w:hAnsi="Times New Roman" w:cs="Times New Roman"/>
          <w:sz w:val="20"/>
          <w:szCs w:val="20"/>
        </w:rPr>
        <w:t>. для поддержки научно-исследовательских работ по всем направлениям фундаментальной науки на конкурсной основе (</w:t>
      </w:r>
      <w:r w:rsidR="00533942" w:rsidRPr="00684A22">
        <w:rPr>
          <w:rFonts w:ascii="Times New Roman" w:hAnsi="Times New Roman" w:cs="Times New Roman"/>
          <w:sz w:val="20"/>
          <w:szCs w:val="20"/>
          <w:lang w:val="en-US"/>
        </w:rPr>
        <w:t>www</w:t>
      </w:r>
      <w:r w:rsidR="00533942" w:rsidRPr="00684A22">
        <w:rPr>
          <w:rFonts w:ascii="Times New Roman" w:hAnsi="Times New Roman" w:cs="Times New Roman"/>
          <w:sz w:val="20"/>
          <w:szCs w:val="20"/>
        </w:rPr>
        <w:t>.</w:t>
      </w:r>
      <w:proofErr w:type="spellStart"/>
      <w:r w:rsidR="00533942" w:rsidRPr="00684A22">
        <w:rPr>
          <w:rFonts w:ascii="Times New Roman" w:hAnsi="Times New Roman" w:cs="Times New Roman"/>
          <w:sz w:val="20"/>
          <w:szCs w:val="20"/>
          <w:lang w:val="en-US"/>
        </w:rPr>
        <w:t>rfbr</w:t>
      </w:r>
      <w:proofErr w:type="spellEnd"/>
      <w:r w:rsidR="00533942" w:rsidRPr="00684A22">
        <w:rPr>
          <w:rFonts w:ascii="Times New Roman" w:hAnsi="Times New Roman" w:cs="Times New Roman"/>
          <w:sz w:val="20"/>
          <w:szCs w:val="20"/>
        </w:rPr>
        <w:t>.</w:t>
      </w:r>
      <w:proofErr w:type="spellStart"/>
      <w:r w:rsidR="00533942" w:rsidRPr="00684A22">
        <w:rPr>
          <w:rFonts w:ascii="Times New Roman" w:hAnsi="Times New Roman" w:cs="Times New Roman"/>
          <w:sz w:val="20"/>
          <w:szCs w:val="20"/>
          <w:lang w:val="en-US"/>
        </w:rPr>
        <w:t>ru</w:t>
      </w:r>
      <w:proofErr w:type="spellEnd"/>
      <w:r w:rsidR="00533942" w:rsidRPr="00684A22">
        <w:rPr>
          <w:rFonts w:ascii="Times New Roman" w:hAnsi="Times New Roman" w:cs="Times New Roman"/>
          <w:sz w:val="20"/>
          <w:szCs w:val="20"/>
        </w:rPr>
        <w:t>). Фонд поддерживает группу ученых, выполняющих одобренный экспертами фонда проект, предоставляя средства на безвозвратной некоммерческой основе, с условием, что результаты исследований будут обязательно опубликованы. Средний размер гранта по инициативным проектам группы ученых до 10 человек в 2014 г. составлял 400-500 тыс. руб., общий бюджет в 2014 году  – 9 245 688 тыс. руб., более 70% средств приходится на инициативные проекты. Наибольшее число поддержанных проектов относилось к области биологии и медицины (21%), физике (15%) и инженерным наукам (14%), химии – 13%, науки о Земле – 12%. С 2004 года РФФИ начал финансировать инициативные ориентированные фундаментальные исследования, результаты которых должны использоваться для создания прорывных технологий, новых продуктов и услуг, в 2014 г. на них было выделено 1,6 млрд. руб. В последние годы появились такие конкурсы, как: «Мой первый грант» (до 35 лет)  – 450 тыс. в год на 2016 год; Совместный конкурс для молодежи с правительством Москвы на 2016 г. – 1 млн. руб.</w:t>
      </w:r>
    </w:p>
    <w:p w:rsidR="00266983" w:rsidRPr="00684A22" w:rsidRDefault="00DA39B0" w:rsidP="00CB6256">
      <w:pPr>
        <w:tabs>
          <w:tab w:val="num" w:pos="720"/>
        </w:tabs>
        <w:spacing w:after="0" w:line="240" w:lineRule="auto"/>
        <w:ind w:firstLine="284"/>
        <w:jc w:val="both"/>
        <w:outlineLvl w:val="8"/>
        <w:rPr>
          <w:rFonts w:ascii="Times New Roman" w:hAnsi="Times New Roman" w:cs="Times New Roman"/>
          <w:sz w:val="20"/>
          <w:szCs w:val="20"/>
        </w:rPr>
      </w:pPr>
      <w:r w:rsidRPr="00684A22">
        <w:rPr>
          <w:rFonts w:ascii="Times New Roman" w:eastAsia="Times New Roman" w:hAnsi="Times New Roman" w:cs="Times New Roman"/>
          <w:b/>
          <w:i/>
          <w:sz w:val="20"/>
          <w:szCs w:val="20"/>
        </w:rPr>
        <w:t>5</w:t>
      </w:r>
      <w:r w:rsidR="001E7458" w:rsidRPr="00684A22">
        <w:rPr>
          <w:rFonts w:ascii="Times New Roman" w:eastAsia="Times New Roman" w:hAnsi="Times New Roman" w:cs="Times New Roman"/>
          <w:b/>
          <w:i/>
          <w:sz w:val="20"/>
          <w:szCs w:val="20"/>
        </w:rPr>
        <w:t>.</w:t>
      </w:r>
      <w:r w:rsidR="001E7458" w:rsidRPr="00684A22">
        <w:rPr>
          <w:rFonts w:ascii="Times New Roman" w:eastAsia="Times New Roman" w:hAnsi="Times New Roman" w:cs="Times New Roman"/>
          <w:b/>
          <w:sz w:val="20"/>
          <w:szCs w:val="20"/>
        </w:rPr>
        <w:t xml:space="preserve"> </w:t>
      </w:r>
      <w:r w:rsidR="00266983" w:rsidRPr="007D4779">
        <w:rPr>
          <w:rFonts w:ascii="Times New Roman" w:hAnsi="Times New Roman" w:cs="Times New Roman"/>
          <w:b/>
          <w:i/>
          <w:sz w:val="20"/>
          <w:szCs w:val="20"/>
        </w:rPr>
        <w:t>Фонд развития промышленности</w:t>
      </w:r>
      <w:r w:rsidR="00266983" w:rsidRPr="00684A22">
        <w:rPr>
          <w:rFonts w:ascii="Times New Roman" w:hAnsi="Times New Roman" w:cs="Times New Roman"/>
          <w:b/>
          <w:sz w:val="20"/>
          <w:szCs w:val="20"/>
        </w:rPr>
        <w:t xml:space="preserve"> </w:t>
      </w:r>
      <w:r w:rsidR="00266983" w:rsidRPr="007D4779">
        <w:rPr>
          <w:rFonts w:ascii="Times New Roman" w:hAnsi="Times New Roman" w:cs="Times New Roman"/>
          <w:sz w:val="20"/>
          <w:szCs w:val="20"/>
        </w:rPr>
        <w:t>(http://frprf.ru)</w:t>
      </w:r>
      <w:r w:rsidR="00266983" w:rsidRPr="00684A22">
        <w:rPr>
          <w:rFonts w:ascii="Times New Roman" w:hAnsi="Times New Roman" w:cs="Times New Roman"/>
          <w:b/>
          <w:sz w:val="20"/>
          <w:szCs w:val="20"/>
        </w:rPr>
        <w:t xml:space="preserve"> – </w:t>
      </w:r>
      <w:r w:rsidR="00266983" w:rsidRPr="00684A22">
        <w:rPr>
          <w:rFonts w:ascii="Times New Roman" w:hAnsi="Times New Roman" w:cs="Times New Roman"/>
          <w:sz w:val="20"/>
          <w:szCs w:val="20"/>
        </w:rPr>
        <w:t xml:space="preserve">основан для модернизации российской промышленности, организации новых производств и обеспечения </w:t>
      </w:r>
      <w:proofErr w:type="spellStart"/>
      <w:r w:rsidR="00266983" w:rsidRPr="00684A22">
        <w:rPr>
          <w:rFonts w:ascii="Times New Roman" w:hAnsi="Times New Roman" w:cs="Times New Roman"/>
          <w:sz w:val="20"/>
          <w:szCs w:val="20"/>
        </w:rPr>
        <w:t>импортозамещения</w:t>
      </w:r>
      <w:proofErr w:type="spellEnd"/>
      <w:r w:rsidR="00266983" w:rsidRPr="00684A22">
        <w:rPr>
          <w:rFonts w:ascii="Times New Roman" w:hAnsi="Times New Roman" w:cs="Times New Roman"/>
          <w:sz w:val="20"/>
          <w:szCs w:val="20"/>
        </w:rPr>
        <w:t xml:space="preserve">. Фонд создан в 2014 году по инициативе Министерства промышленности и торговли РФ </w:t>
      </w:r>
      <w:r w:rsidR="00266983" w:rsidRPr="00684A22">
        <w:rPr>
          <w:rFonts w:ascii="Times New Roman" w:hAnsi="Times New Roman" w:cs="Times New Roman"/>
          <w:sz w:val="20"/>
          <w:szCs w:val="20"/>
        </w:rPr>
        <w:lastRenderedPageBreak/>
        <w:t xml:space="preserve">путём преобразования Российского фонда технологического развития (один из трех фондов, созданный в 1992 г., финансировавший прикладные НИР и НИОКР, соответствующие приоритетным направлениям развития науки и техники, перечню критических технологий федерального уровня и ориентированные на внедрение и реализацию конкретных конечных результатов. Средства РФТР предоставлялись организациям на конкурсной основе в форме беспроцентного целевого займа на срок, необходимый для проведения НИОКР и внедрения полученных результатов). </w:t>
      </w:r>
    </w:p>
    <w:p w:rsidR="00266983" w:rsidRPr="00684A22" w:rsidRDefault="00266983" w:rsidP="00E335CE">
      <w:pPr>
        <w:pStyle w:val="af4"/>
        <w:spacing w:before="0" w:beforeAutospacing="0" w:after="0" w:afterAutospacing="0"/>
        <w:ind w:firstLine="284"/>
        <w:jc w:val="both"/>
        <w:rPr>
          <w:sz w:val="20"/>
          <w:szCs w:val="20"/>
        </w:rPr>
      </w:pPr>
      <w:r w:rsidRPr="00684A22">
        <w:rPr>
          <w:sz w:val="20"/>
          <w:szCs w:val="20"/>
        </w:rPr>
        <w:t xml:space="preserve">Фонд развития промышленности предлагает льготные условия </w:t>
      </w:r>
      <w:proofErr w:type="spellStart"/>
      <w:r w:rsidRPr="00684A22">
        <w:rPr>
          <w:sz w:val="20"/>
          <w:szCs w:val="20"/>
        </w:rPr>
        <w:t>софинансирования</w:t>
      </w:r>
      <w:proofErr w:type="spellEnd"/>
      <w:r w:rsidRPr="00684A22">
        <w:rPr>
          <w:sz w:val="20"/>
          <w:szCs w:val="20"/>
        </w:rPr>
        <w:t xml:space="preserve"> проектов, направленных на разработку новой высокотехнологичной продукции, техническое перевооружение и создание конкурентоспособных производств на базе наилучших доступных технологий. Для реализации промышленно-технологических проектов Фонд на конкурсной основе предоставляет целевые займы по ставке 5% годовых сроком до 7 лет в объеме от 50 до 700 млн. рублей, стимулируя приток прямых инвестиций в реальный сектор экономики.</w:t>
      </w:r>
    </w:p>
    <w:p w:rsidR="001E7458" w:rsidRPr="00266983" w:rsidRDefault="00266983" w:rsidP="00266983">
      <w:pPr>
        <w:spacing w:after="0" w:line="240" w:lineRule="auto"/>
        <w:ind w:firstLine="284"/>
        <w:jc w:val="both"/>
        <w:outlineLvl w:val="8"/>
        <w:rPr>
          <w:rFonts w:ascii="Times New Roman" w:eastAsia="Times New Roman" w:hAnsi="Times New Roman" w:cs="Times New Roman"/>
          <w:sz w:val="20"/>
          <w:szCs w:val="20"/>
        </w:rPr>
      </w:pPr>
      <w:r w:rsidRPr="00684A22">
        <w:rPr>
          <w:rFonts w:ascii="Times New Roman" w:hAnsi="Times New Roman" w:cs="Times New Roman"/>
          <w:sz w:val="20"/>
          <w:szCs w:val="20"/>
        </w:rPr>
        <w:t xml:space="preserve">Сейчас ФРП выдает займы и предоставляет проектное финансирование (ключевая ставка рефинансирования +2,5%годовых ) компаниям, чьи продукты направлены на </w:t>
      </w:r>
      <w:proofErr w:type="spellStart"/>
      <w:r w:rsidRPr="00684A22">
        <w:rPr>
          <w:rFonts w:ascii="Times New Roman" w:hAnsi="Times New Roman" w:cs="Times New Roman"/>
          <w:sz w:val="20"/>
          <w:szCs w:val="20"/>
        </w:rPr>
        <w:t>импортозамещение</w:t>
      </w:r>
      <w:proofErr w:type="spellEnd"/>
      <w:r w:rsidRPr="00684A22">
        <w:rPr>
          <w:rFonts w:ascii="Times New Roman" w:hAnsi="Times New Roman" w:cs="Times New Roman"/>
          <w:sz w:val="20"/>
          <w:szCs w:val="20"/>
        </w:rPr>
        <w:t xml:space="preserve">, имеют конкурентные преимущества перед зарубежными аналогами, технологии обладают новизной и относятся к перечню критических, производственные активы находятся в России, работают на отечественном сырье и оборудовании, </w:t>
      </w:r>
      <w:r w:rsidRPr="00684A22">
        <w:rPr>
          <w:rFonts w:ascii="Times New Roman" w:hAnsi="Times New Roman" w:cs="Times New Roman"/>
          <w:sz w:val="20"/>
          <w:szCs w:val="20"/>
          <w:lang w:val="en-US"/>
        </w:rPr>
        <w:t>NPV</w:t>
      </w:r>
      <w:r w:rsidRPr="00684A22">
        <w:rPr>
          <w:rFonts w:ascii="Times New Roman" w:hAnsi="Times New Roman" w:cs="Times New Roman"/>
          <w:sz w:val="20"/>
          <w:szCs w:val="20"/>
        </w:rPr>
        <w:t xml:space="preserve"> проектов положительное, </w:t>
      </w:r>
      <w:r w:rsidRPr="00684A22">
        <w:rPr>
          <w:rFonts w:ascii="Times New Roman" w:hAnsi="Times New Roman" w:cs="Times New Roman"/>
          <w:sz w:val="20"/>
          <w:szCs w:val="20"/>
          <w:lang w:val="en-US"/>
        </w:rPr>
        <w:t>IRR</w:t>
      </w:r>
      <w:r w:rsidRPr="00684A22">
        <w:rPr>
          <w:rFonts w:ascii="Times New Roman" w:hAnsi="Times New Roman" w:cs="Times New Roman"/>
          <w:sz w:val="20"/>
          <w:szCs w:val="20"/>
        </w:rPr>
        <w:t xml:space="preserve"> &gt; 10%, есть возможности привлечения </w:t>
      </w:r>
      <w:proofErr w:type="spellStart"/>
      <w:r w:rsidRPr="00684A22">
        <w:rPr>
          <w:rFonts w:ascii="Times New Roman" w:hAnsi="Times New Roman" w:cs="Times New Roman"/>
          <w:sz w:val="20"/>
          <w:szCs w:val="20"/>
        </w:rPr>
        <w:t>софинансирования</w:t>
      </w:r>
      <w:proofErr w:type="spellEnd"/>
      <w:r w:rsidRPr="00684A22">
        <w:rPr>
          <w:rFonts w:ascii="Times New Roman" w:hAnsi="Times New Roman" w:cs="Times New Roman"/>
          <w:sz w:val="20"/>
          <w:szCs w:val="20"/>
        </w:rPr>
        <w:t xml:space="preserve">, активы предприятия превышают сумму займа или будет предоставлено финансовое обеспечение. Займы можно потратить на приобретение оборудования, опытно-конструкторские и опытно-технологические работы, приобретение расходных материалов, тестирование продукта, клинические испытания. Подается заявка, решение об одобрении принимается по результатам экспертизы проекта в фонде. Направления: </w:t>
      </w:r>
      <w:proofErr w:type="spellStart"/>
      <w:r w:rsidRPr="00684A22">
        <w:rPr>
          <w:rFonts w:ascii="Times New Roman" w:hAnsi="Times New Roman" w:cs="Times New Roman"/>
          <w:sz w:val="20"/>
          <w:szCs w:val="20"/>
        </w:rPr>
        <w:t>биомедфа</w:t>
      </w:r>
      <w:r w:rsidR="00E335CE">
        <w:rPr>
          <w:rFonts w:ascii="Times New Roman" w:hAnsi="Times New Roman" w:cs="Times New Roman"/>
          <w:sz w:val="20"/>
          <w:szCs w:val="20"/>
        </w:rPr>
        <w:t>р</w:t>
      </w:r>
      <w:r w:rsidRPr="00684A22">
        <w:rPr>
          <w:rFonts w:ascii="Times New Roman" w:hAnsi="Times New Roman" w:cs="Times New Roman"/>
          <w:sz w:val="20"/>
          <w:szCs w:val="20"/>
        </w:rPr>
        <w:t>ма</w:t>
      </w:r>
      <w:proofErr w:type="spellEnd"/>
      <w:r w:rsidRPr="00684A22">
        <w:rPr>
          <w:rFonts w:ascii="Times New Roman" w:hAnsi="Times New Roman" w:cs="Times New Roman"/>
          <w:sz w:val="20"/>
          <w:szCs w:val="20"/>
        </w:rPr>
        <w:t>, машиностроени</w:t>
      </w:r>
      <w:r w:rsidR="00E335CE">
        <w:rPr>
          <w:rFonts w:ascii="Times New Roman" w:hAnsi="Times New Roman" w:cs="Times New Roman"/>
          <w:sz w:val="20"/>
          <w:szCs w:val="20"/>
        </w:rPr>
        <w:t>е</w:t>
      </w:r>
      <w:r w:rsidRPr="00684A22">
        <w:rPr>
          <w:rFonts w:ascii="Times New Roman" w:hAnsi="Times New Roman" w:cs="Times New Roman"/>
          <w:sz w:val="20"/>
          <w:szCs w:val="20"/>
        </w:rPr>
        <w:t xml:space="preserve"> и др.</w:t>
      </w:r>
    </w:p>
    <w:p w:rsidR="001E7458" w:rsidRPr="001E7458" w:rsidRDefault="00DA39B0" w:rsidP="00CB6256">
      <w:pPr>
        <w:spacing w:after="0" w:line="240" w:lineRule="auto"/>
        <w:ind w:firstLine="284"/>
        <w:jc w:val="both"/>
        <w:rPr>
          <w:rFonts w:ascii="Times New Roman" w:eastAsia="Times New Roman" w:hAnsi="Times New Roman" w:cs="Times New Roman"/>
          <w:sz w:val="20"/>
          <w:szCs w:val="20"/>
        </w:rPr>
      </w:pPr>
      <w:r>
        <w:rPr>
          <w:rFonts w:ascii="Times New Roman" w:eastAsia="Times New Roman" w:hAnsi="Times New Roman" w:cs="Times New Roman"/>
          <w:b/>
          <w:i/>
          <w:sz w:val="20"/>
          <w:szCs w:val="20"/>
        </w:rPr>
        <w:t>6</w:t>
      </w:r>
      <w:r w:rsidR="001E7458" w:rsidRPr="001E7458">
        <w:rPr>
          <w:rFonts w:ascii="Times New Roman" w:eastAsia="Times New Roman" w:hAnsi="Times New Roman" w:cs="Times New Roman"/>
          <w:b/>
          <w:i/>
          <w:sz w:val="20"/>
          <w:szCs w:val="20"/>
        </w:rPr>
        <w:t>.</w:t>
      </w:r>
      <w:r w:rsidR="001E7458" w:rsidRPr="001E7458">
        <w:rPr>
          <w:rFonts w:ascii="Times New Roman" w:eastAsia="Times New Roman" w:hAnsi="Times New Roman" w:cs="Times New Roman"/>
          <w:sz w:val="20"/>
          <w:szCs w:val="20"/>
        </w:rPr>
        <w:t xml:space="preserve"> </w:t>
      </w:r>
      <w:r w:rsidR="001E7458" w:rsidRPr="001E7458">
        <w:rPr>
          <w:rFonts w:ascii="Times New Roman" w:eastAsia="Times New Roman" w:hAnsi="Times New Roman" w:cs="Times New Roman"/>
          <w:b/>
          <w:i/>
          <w:sz w:val="20"/>
          <w:szCs w:val="20"/>
        </w:rPr>
        <w:t xml:space="preserve">Фонд содействия развитию малых форм предприятий в научно-технической сфере - </w:t>
      </w:r>
      <w:r w:rsidR="001E7458" w:rsidRPr="001E7458">
        <w:rPr>
          <w:rFonts w:ascii="Times New Roman" w:eastAsia="Times New Roman" w:hAnsi="Times New Roman" w:cs="Times New Roman"/>
          <w:bCs/>
          <w:sz w:val="20"/>
          <w:szCs w:val="20"/>
        </w:rPr>
        <w:t xml:space="preserve">государственная некоммерческая организация, образованная в </w:t>
      </w:r>
      <w:smartTag w:uri="urn:schemas-microsoft-com:office:smarttags" w:element="metricconverter">
        <w:smartTagPr>
          <w:attr w:name="ProductID" w:val="1994 г"/>
        </w:smartTagPr>
        <w:r w:rsidR="001E7458" w:rsidRPr="001E7458">
          <w:rPr>
            <w:rFonts w:ascii="Times New Roman" w:eastAsia="Times New Roman" w:hAnsi="Times New Roman" w:cs="Times New Roman"/>
            <w:bCs/>
            <w:sz w:val="20"/>
            <w:szCs w:val="20"/>
          </w:rPr>
          <w:t>1994 г</w:t>
        </w:r>
      </w:smartTag>
      <w:r w:rsidR="001E7458" w:rsidRPr="001E7458">
        <w:rPr>
          <w:rFonts w:ascii="Times New Roman" w:eastAsia="Times New Roman" w:hAnsi="Times New Roman" w:cs="Times New Roman"/>
          <w:bCs/>
          <w:sz w:val="20"/>
          <w:szCs w:val="20"/>
        </w:rPr>
        <w:t>., один из трех государственных научных фондов (http://www.fasie.ru). В</w:t>
      </w:r>
      <w:r w:rsidR="001E7458" w:rsidRPr="001E7458">
        <w:rPr>
          <w:rFonts w:ascii="Times New Roman" w:eastAsia="Times New Roman" w:hAnsi="Times New Roman" w:cs="Times New Roman"/>
          <w:sz w:val="20"/>
          <w:szCs w:val="20"/>
        </w:rPr>
        <w:t xml:space="preserve"> Фонд направляются 1,5 процента средств федерального бюджета на науку (2,5 млрд. руб. в 2009 году). Среди задач Фонда: </w:t>
      </w:r>
    </w:p>
    <w:p w:rsidR="001E7458" w:rsidRPr="001E7458" w:rsidRDefault="001E7458" w:rsidP="0071701A">
      <w:pPr>
        <w:numPr>
          <w:ilvl w:val="0"/>
          <w:numId w:val="30"/>
        </w:numPr>
        <w:spacing w:after="0" w:line="240" w:lineRule="auto"/>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проведение государственной политики развития и поддержки малых предприятий в научно-технической сфере; </w:t>
      </w:r>
    </w:p>
    <w:p w:rsidR="001E7458" w:rsidRPr="001E7458" w:rsidRDefault="001E7458" w:rsidP="0071701A">
      <w:pPr>
        <w:numPr>
          <w:ilvl w:val="0"/>
          <w:numId w:val="30"/>
        </w:numPr>
        <w:spacing w:after="0" w:line="240" w:lineRule="auto"/>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оказание прямой финансовой, информационной и иной помощи малым инновационным предприятиям, реализующим проекты по разработке и освоению новых видов наукоемкой продукции </w:t>
      </w:r>
      <w:r w:rsidRPr="001E7458">
        <w:rPr>
          <w:rFonts w:ascii="Times New Roman" w:eastAsia="Times New Roman" w:hAnsi="Times New Roman" w:cs="Times New Roman"/>
          <w:sz w:val="20"/>
          <w:szCs w:val="20"/>
        </w:rPr>
        <w:lastRenderedPageBreak/>
        <w:t xml:space="preserve">и технологий на основе принадлежащей этим предприятиям интеллектуальной собственности; </w:t>
      </w:r>
    </w:p>
    <w:p w:rsidR="001E7458" w:rsidRPr="001E7458" w:rsidRDefault="001E7458" w:rsidP="0071701A">
      <w:pPr>
        <w:numPr>
          <w:ilvl w:val="0"/>
          <w:numId w:val="30"/>
        </w:numPr>
        <w:spacing w:after="0" w:line="240" w:lineRule="auto"/>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проведение государственной политики развития и поддержки малых предприятий в научно-технической сфере; </w:t>
      </w:r>
    </w:p>
    <w:p w:rsidR="001E7458" w:rsidRPr="001E7458" w:rsidRDefault="001E7458" w:rsidP="0071701A">
      <w:pPr>
        <w:numPr>
          <w:ilvl w:val="0"/>
          <w:numId w:val="30"/>
        </w:numPr>
        <w:spacing w:after="0" w:line="240" w:lineRule="auto"/>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содействие созданию и развитию в России цивилизованного рынка объектов интеллектуальной собственности; </w:t>
      </w:r>
    </w:p>
    <w:p w:rsidR="001E7458" w:rsidRPr="001E7458" w:rsidRDefault="001E7458" w:rsidP="0071701A">
      <w:pPr>
        <w:numPr>
          <w:ilvl w:val="0"/>
          <w:numId w:val="30"/>
        </w:numPr>
        <w:spacing w:after="0" w:line="240" w:lineRule="auto"/>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развитие взаимодействия с венчурными и другими структурами, участвующими в финансировании проектов по всему инновационному циклу; </w:t>
      </w:r>
    </w:p>
    <w:p w:rsidR="001E7458" w:rsidRPr="001E7458" w:rsidRDefault="001E7458" w:rsidP="0071701A">
      <w:pPr>
        <w:numPr>
          <w:ilvl w:val="0"/>
          <w:numId w:val="30"/>
        </w:numPr>
        <w:spacing w:after="0" w:line="240" w:lineRule="auto"/>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создание и развитие инфраструктуры поддержки малого инновационного предпринимательства.</w:t>
      </w:r>
    </w:p>
    <w:p w:rsidR="001E7458" w:rsidRPr="00684A22" w:rsidRDefault="00872E1F" w:rsidP="00872E1F">
      <w:pPr>
        <w:spacing w:after="0" w:line="240" w:lineRule="auto"/>
        <w:ind w:firstLine="284"/>
        <w:jc w:val="both"/>
        <w:rPr>
          <w:rFonts w:ascii="Times New Roman" w:eastAsia="Times New Roman" w:hAnsi="Times New Roman" w:cs="Times New Roman"/>
          <w:sz w:val="20"/>
          <w:szCs w:val="20"/>
        </w:rPr>
      </w:pPr>
      <w:r w:rsidRPr="00684A22">
        <w:rPr>
          <w:rFonts w:ascii="Times New Roman" w:hAnsi="Times New Roman" w:cs="Times New Roman"/>
          <w:color w:val="000000"/>
          <w:sz w:val="20"/>
          <w:szCs w:val="20"/>
        </w:rPr>
        <w:t xml:space="preserve">За время деятельности Фонда по всем программам было подано порядка 35 000 заявок на выполнение НИОКР и поддержано свыше 11000  проектов из 75 субъектов Российской Федерации. </w:t>
      </w:r>
      <w:r w:rsidRPr="00684A22">
        <w:rPr>
          <w:rFonts w:ascii="Times New Roman" w:hAnsi="Times New Roman" w:cs="Times New Roman"/>
          <w:sz w:val="20"/>
          <w:szCs w:val="20"/>
        </w:rPr>
        <w:t xml:space="preserve">Проекты проходят независимую экспертизу на научно-техническую новизну, финансово-экономическую обоснованность, перспективу производственной и рыночной реализации продукции. Основные средства Фонда направлены на проекты НИОКР, около 15,0% направляются на создание сети </w:t>
      </w:r>
      <w:proofErr w:type="spellStart"/>
      <w:r w:rsidRPr="00684A22">
        <w:rPr>
          <w:rFonts w:ascii="Times New Roman" w:hAnsi="Times New Roman" w:cs="Times New Roman"/>
          <w:sz w:val="20"/>
          <w:szCs w:val="20"/>
        </w:rPr>
        <w:t>инновационно</w:t>
      </w:r>
      <w:proofErr w:type="spellEnd"/>
      <w:r w:rsidRPr="00684A22">
        <w:rPr>
          <w:rFonts w:ascii="Times New Roman" w:hAnsi="Times New Roman" w:cs="Times New Roman"/>
          <w:sz w:val="20"/>
          <w:szCs w:val="20"/>
        </w:rPr>
        <w:t>-технологических центров, развитие инфраструктуры трансфера технологий, вовлечение молодежи в инновационное предпринимательство, подготовку менеджеров. Поддержанные Фондом предприятия освоили в производстве около 3500 запатентованных изобретений, выпустили продукции на 6 миллиардов рублей, их отчисления государству в виде налогов превышают в 1,8 раза сумму полученных ими бюджетных средств, а выработка на одного работающего достигла 1,5 млн. рублей. На фирмах созданы тысячи новых рабочих мест.</w:t>
      </w:r>
    </w:p>
    <w:p w:rsidR="001E7458" w:rsidRPr="00684A22" w:rsidRDefault="001E7458" w:rsidP="001E7458">
      <w:pPr>
        <w:spacing w:after="0" w:line="240" w:lineRule="auto"/>
        <w:ind w:firstLine="284"/>
        <w:jc w:val="both"/>
        <w:rPr>
          <w:rFonts w:ascii="Times New Roman" w:eastAsia="Times New Roman" w:hAnsi="Times New Roman" w:cs="Times New Roman"/>
          <w:sz w:val="20"/>
          <w:szCs w:val="20"/>
        </w:rPr>
      </w:pPr>
      <w:r w:rsidRPr="00684A22">
        <w:rPr>
          <w:rFonts w:ascii="Times New Roman" w:eastAsia="Times New Roman" w:hAnsi="Times New Roman" w:cs="Times New Roman"/>
          <w:b/>
          <w:i/>
          <w:sz w:val="20"/>
          <w:szCs w:val="20"/>
        </w:rPr>
        <w:t>Программы Фонда содействия МП НТС</w:t>
      </w:r>
      <w:r w:rsidRPr="00684A22">
        <w:rPr>
          <w:rFonts w:ascii="Times New Roman" w:eastAsia="Times New Roman" w:hAnsi="Times New Roman" w:cs="Times New Roman"/>
          <w:sz w:val="20"/>
          <w:szCs w:val="20"/>
        </w:rPr>
        <w:t>:</w:t>
      </w:r>
    </w:p>
    <w:p w:rsidR="001E7458" w:rsidRPr="00684A22" w:rsidRDefault="001E7458" w:rsidP="001E7458">
      <w:pPr>
        <w:spacing w:after="0" w:line="240" w:lineRule="auto"/>
        <w:ind w:firstLine="284"/>
        <w:jc w:val="both"/>
        <w:rPr>
          <w:rFonts w:ascii="Times New Roman" w:eastAsia="Times New Roman" w:hAnsi="Times New Roman" w:cs="Times New Roman"/>
          <w:sz w:val="20"/>
          <w:szCs w:val="20"/>
        </w:rPr>
      </w:pPr>
      <w:r w:rsidRPr="00684A22">
        <w:rPr>
          <w:rFonts w:ascii="Times New Roman" w:eastAsia="Times New Roman" w:hAnsi="Times New Roman" w:cs="Times New Roman"/>
          <w:sz w:val="20"/>
          <w:szCs w:val="20"/>
        </w:rPr>
        <w:t xml:space="preserve">1) </w:t>
      </w:r>
      <w:r w:rsidRPr="00684A22">
        <w:rPr>
          <w:rFonts w:ascii="Times New Roman" w:eastAsia="Times New Roman" w:hAnsi="Times New Roman" w:cs="Times New Roman"/>
          <w:b/>
          <w:sz w:val="20"/>
          <w:szCs w:val="20"/>
        </w:rPr>
        <w:t>У.М.Н.И.К</w:t>
      </w:r>
      <w:r w:rsidRPr="00684A22">
        <w:rPr>
          <w:rFonts w:ascii="Times New Roman" w:eastAsia="Times New Roman" w:hAnsi="Times New Roman" w:cs="Times New Roman"/>
          <w:sz w:val="20"/>
          <w:szCs w:val="20"/>
        </w:rPr>
        <w:t xml:space="preserve">. – возможность для молодых исследователей (18-28 лет) получить грант на выполнение НИОКР, обладающих новизной и среднесрочной перспективой коммерциализации (200 тыс. руб. в год, не включая налоги, программа на 2 года). Финансирование идет </w:t>
      </w:r>
      <w:r w:rsidR="00872E1F" w:rsidRPr="00684A22">
        <w:rPr>
          <w:rFonts w:ascii="Times New Roman" w:eastAsia="Times New Roman" w:hAnsi="Times New Roman" w:cs="Times New Roman"/>
          <w:sz w:val="20"/>
          <w:szCs w:val="20"/>
        </w:rPr>
        <w:t>путем перечисления денежных средств на счет победителя.</w:t>
      </w:r>
    </w:p>
    <w:p w:rsidR="001E7458" w:rsidRPr="00684A22" w:rsidRDefault="001E7458" w:rsidP="001E7458">
      <w:pPr>
        <w:spacing w:after="0" w:line="240" w:lineRule="auto"/>
        <w:ind w:firstLine="284"/>
        <w:jc w:val="both"/>
        <w:rPr>
          <w:rFonts w:ascii="Times New Roman" w:eastAsia="Times New Roman" w:hAnsi="Times New Roman" w:cs="Times New Roman"/>
          <w:sz w:val="20"/>
          <w:szCs w:val="20"/>
        </w:rPr>
      </w:pPr>
      <w:r w:rsidRPr="00684A22">
        <w:rPr>
          <w:rFonts w:ascii="Times New Roman" w:eastAsia="Times New Roman" w:hAnsi="Times New Roman" w:cs="Times New Roman"/>
          <w:sz w:val="20"/>
          <w:szCs w:val="20"/>
        </w:rPr>
        <w:t xml:space="preserve">2) </w:t>
      </w:r>
      <w:r w:rsidRPr="00684A22">
        <w:rPr>
          <w:rFonts w:ascii="Times New Roman" w:eastAsia="Times New Roman" w:hAnsi="Times New Roman" w:cs="Times New Roman"/>
          <w:b/>
          <w:sz w:val="20"/>
          <w:szCs w:val="20"/>
        </w:rPr>
        <w:t>СТАРТ</w:t>
      </w:r>
      <w:r w:rsidRPr="00684A22">
        <w:rPr>
          <w:rFonts w:ascii="Times New Roman" w:eastAsia="Times New Roman" w:hAnsi="Times New Roman" w:cs="Times New Roman"/>
          <w:sz w:val="20"/>
          <w:szCs w:val="20"/>
        </w:rPr>
        <w:t xml:space="preserve"> – программа по финансированию инновационных проектов, находящихся на начальной стадии развития («посевное»</w:t>
      </w:r>
      <w:r w:rsidRPr="001E7458">
        <w:rPr>
          <w:rFonts w:ascii="Times New Roman" w:eastAsia="Times New Roman" w:hAnsi="Times New Roman" w:cs="Times New Roman"/>
          <w:sz w:val="20"/>
          <w:szCs w:val="20"/>
        </w:rPr>
        <w:t xml:space="preserve"> финансирование) и имеющих большой потенциал коммерциализации. Отбор проектов осуществляется по федеральным округам по направлениям: разработки информационных технологий, программных продуктов и телекоммуникационных систем, в области медицины, фармакологии, биотехнологии, в области химии, химической технологии, новых материалов, строительства, в области электроники, приборостроения, машиностроения, в области сельского хозяйства, пищевой промышленности. Для реализации проекта участники </w:t>
      </w:r>
      <w:r w:rsidRPr="001E7458">
        <w:rPr>
          <w:rFonts w:ascii="Times New Roman" w:eastAsia="Times New Roman" w:hAnsi="Times New Roman" w:cs="Times New Roman"/>
          <w:sz w:val="20"/>
          <w:szCs w:val="20"/>
        </w:rPr>
        <w:lastRenderedPageBreak/>
        <w:t>конкурса – физические лица должны зарегистрировать малое предприятие и оформить права на интеллектуальную собственность. Программа рассчитана на 3 года. Первый этап реализации проекта (1 год) является «посевным», когда заявители за относительно небольшие средства, предоставляемые им на безвозвратной основе на проведение НИОКР, осуществляют ряд действий – исследования, разработка прототипа продукта, его испытания и др., – которые позволят убедиться в реальности коммерциализации результатов научных исследований.</w:t>
      </w:r>
      <w:r w:rsidRPr="001E7458">
        <w:rPr>
          <w:rFonts w:ascii="Arial" w:eastAsia="Times New Roman" w:hAnsi="Arial" w:cs="Arial"/>
          <w:sz w:val="19"/>
          <w:szCs w:val="19"/>
        </w:rPr>
        <w:t xml:space="preserve"> </w:t>
      </w:r>
      <w:r w:rsidRPr="001E7458">
        <w:rPr>
          <w:rFonts w:ascii="Times New Roman" w:eastAsia="Times New Roman" w:hAnsi="Times New Roman" w:cs="Times New Roman"/>
          <w:sz w:val="20"/>
          <w:szCs w:val="20"/>
        </w:rPr>
        <w:t xml:space="preserve">Со второго года Фонд финансирует проект в двух случаях: или </w:t>
      </w:r>
      <w:proofErr w:type="spellStart"/>
      <w:r w:rsidRPr="001E7458">
        <w:rPr>
          <w:rFonts w:ascii="Times New Roman" w:eastAsia="Times New Roman" w:hAnsi="Times New Roman" w:cs="Times New Roman"/>
          <w:sz w:val="20"/>
          <w:szCs w:val="20"/>
        </w:rPr>
        <w:t>софинансирует</w:t>
      </w:r>
      <w:proofErr w:type="spellEnd"/>
      <w:r w:rsidRPr="001E7458">
        <w:rPr>
          <w:rFonts w:ascii="Times New Roman" w:eastAsia="Times New Roman" w:hAnsi="Times New Roman" w:cs="Times New Roman"/>
          <w:sz w:val="20"/>
          <w:szCs w:val="20"/>
        </w:rPr>
        <w:t xml:space="preserve"> проект вместе с внебюджетным инвестором (вариант привлечения внебюджетных инвесторов) или </w:t>
      </w:r>
      <w:proofErr w:type="spellStart"/>
      <w:r w:rsidRPr="001E7458">
        <w:rPr>
          <w:rFonts w:ascii="Times New Roman" w:eastAsia="Times New Roman" w:hAnsi="Times New Roman" w:cs="Times New Roman"/>
          <w:sz w:val="20"/>
          <w:szCs w:val="20"/>
        </w:rPr>
        <w:t>софинансирует</w:t>
      </w:r>
      <w:proofErr w:type="spellEnd"/>
      <w:r w:rsidRPr="001E7458">
        <w:rPr>
          <w:rFonts w:ascii="Times New Roman" w:eastAsia="Times New Roman" w:hAnsi="Times New Roman" w:cs="Times New Roman"/>
          <w:sz w:val="20"/>
          <w:szCs w:val="20"/>
        </w:rPr>
        <w:t xml:space="preserve"> совместно с предприятием его инновационную деятельность (вариант </w:t>
      </w:r>
      <w:r w:rsidRPr="00684A22">
        <w:rPr>
          <w:rFonts w:ascii="Times New Roman" w:eastAsia="Times New Roman" w:hAnsi="Times New Roman" w:cs="Times New Roman"/>
          <w:sz w:val="20"/>
          <w:szCs w:val="20"/>
        </w:rPr>
        <w:t xml:space="preserve">саморазвития). </w:t>
      </w:r>
      <w:r w:rsidR="00EB0289" w:rsidRPr="00684A22">
        <w:rPr>
          <w:rFonts w:ascii="Times New Roman" w:hAnsi="Times New Roman" w:cs="Times New Roman"/>
          <w:sz w:val="20"/>
          <w:szCs w:val="20"/>
        </w:rPr>
        <w:t>Полный бюджет проекта по линии Фонда – до 9,0 млн. рублей, в том числе 2,0 млн. рублей на первый год, до 3,0 млн. рублей на второй год и до 4,0 млн. рублей на третий год выполнения проекта.</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684A22">
        <w:rPr>
          <w:rFonts w:ascii="Times New Roman" w:eastAsia="Times New Roman" w:hAnsi="Times New Roman" w:cs="Times New Roman"/>
          <w:sz w:val="20"/>
          <w:szCs w:val="20"/>
        </w:rPr>
        <w:t>Подаваемые на конкурс заявки должны содержать:</w:t>
      </w:r>
    </w:p>
    <w:p w:rsidR="001E7458" w:rsidRPr="001E7458" w:rsidRDefault="001E7458" w:rsidP="0071701A">
      <w:pPr>
        <w:numPr>
          <w:ilvl w:val="0"/>
          <w:numId w:val="31"/>
        </w:numPr>
        <w:spacing w:after="0" w:line="240" w:lineRule="auto"/>
        <w:ind w:left="709"/>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описание научно-технической составляющей проекта (актуальность, новизна предлагаемых решений, обоснование проведения НИОКР, современное состояние проблемы и ожидаемые результаты); </w:t>
      </w:r>
    </w:p>
    <w:p w:rsidR="001E7458" w:rsidRPr="001E7458" w:rsidRDefault="001E7458" w:rsidP="0071701A">
      <w:pPr>
        <w:numPr>
          <w:ilvl w:val="0"/>
          <w:numId w:val="31"/>
        </w:numPr>
        <w:spacing w:after="0" w:line="240" w:lineRule="auto"/>
        <w:ind w:left="709"/>
        <w:jc w:val="both"/>
        <w:rPr>
          <w:rFonts w:ascii="Times New Roman" w:eastAsia="Times New Roman" w:hAnsi="Times New Roman" w:cs="Times New Roman"/>
          <w:sz w:val="20"/>
          <w:szCs w:val="20"/>
        </w:rPr>
      </w:pPr>
      <w:proofErr w:type="spellStart"/>
      <w:r w:rsidRPr="001E7458">
        <w:rPr>
          <w:rFonts w:ascii="Times New Roman" w:eastAsia="Times New Roman" w:hAnsi="Times New Roman" w:cs="Times New Roman"/>
          <w:sz w:val="20"/>
          <w:szCs w:val="20"/>
        </w:rPr>
        <w:t>коммерциализуемость</w:t>
      </w:r>
      <w:proofErr w:type="spellEnd"/>
      <w:r w:rsidRPr="001E7458">
        <w:rPr>
          <w:rFonts w:ascii="Times New Roman" w:eastAsia="Times New Roman" w:hAnsi="Times New Roman" w:cs="Times New Roman"/>
          <w:sz w:val="20"/>
          <w:szCs w:val="20"/>
        </w:rPr>
        <w:t xml:space="preserve"> результатов проекта (анализ рынка, имеющиеся аналоги продукта, предполагаемые покупатели, конкуренты, цена, объемы продаж, схема распространения продукта, производство продукта, контроль качества, необходимые специалисты, управление рисками); </w:t>
      </w:r>
    </w:p>
    <w:p w:rsidR="001E7458" w:rsidRPr="001E7458" w:rsidRDefault="001E7458" w:rsidP="0071701A">
      <w:pPr>
        <w:numPr>
          <w:ilvl w:val="0"/>
          <w:numId w:val="31"/>
        </w:numPr>
        <w:spacing w:after="0" w:line="240" w:lineRule="auto"/>
        <w:ind w:left="709"/>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план действия по реализации проекта (разработка продукции, организация производства, выход на продажи по годам реализации проекта);</w:t>
      </w:r>
    </w:p>
    <w:p w:rsidR="001E7458" w:rsidRPr="001E7458" w:rsidRDefault="001E7458" w:rsidP="0071701A">
      <w:pPr>
        <w:numPr>
          <w:ilvl w:val="0"/>
          <w:numId w:val="31"/>
        </w:numPr>
        <w:spacing w:after="0" w:line="240" w:lineRule="auto"/>
        <w:ind w:left="709"/>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план развития предприятия (реализация продукции, рабочие места, выработка на сотрудника, привлечение инвестиций по годам реализации проекта);</w:t>
      </w:r>
    </w:p>
    <w:p w:rsidR="001E7458" w:rsidRPr="001E7458" w:rsidRDefault="001E7458" w:rsidP="0071701A">
      <w:pPr>
        <w:numPr>
          <w:ilvl w:val="0"/>
          <w:numId w:val="31"/>
        </w:numPr>
        <w:spacing w:after="0" w:line="240" w:lineRule="auto"/>
        <w:ind w:left="709"/>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характеристика команды;</w:t>
      </w:r>
    </w:p>
    <w:p w:rsidR="001E7458" w:rsidRPr="001E7458" w:rsidRDefault="001E7458" w:rsidP="0071701A">
      <w:pPr>
        <w:numPr>
          <w:ilvl w:val="0"/>
          <w:numId w:val="31"/>
        </w:numPr>
        <w:spacing w:after="0" w:line="240" w:lineRule="auto"/>
        <w:ind w:left="709"/>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аннотация проекта;</w:t>
      </w:r>
    </w:p>
    <w:p w:rsidR="001E7458" w:rsidRPr="001E7458" w:rsidRDefault="001E7458" w:rsidP="0071701A">
      <w:pPr>
        <w:numPr>
          <w:ilvl w:val="0"/>
          <w:numId w:val="31"/>
        </w:numPr>
        <w:spacing w:after="0" w:line="240" w:lineRule="auto"/>
        <w:ind w:left="709"/>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календарный план выполнения НИОКР на 1-й год;</w:t>
      </w:r>
    </w:p>
    <w:p w:rsidR="001E7458" w:rsidRPr="001E7458" w:rsidRDefault="001E7458" w:rsidP="0071701A">
      <w:pPr>
        <w:numPr>
          <w:ilvl w:val="0"/>
          <w:numId w:val="31"/>
        </w:numPr>
        <w:spacing w:after="0" w:line="240" w:lineRule="auto"/>
        <w:ind w:left="709"/>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смета затрат;</w:t>
      </w:r>
    </w:p>
    <w:p w:rsidR="001E7458" w:rsidRPr="001E7458" w:rsidRDefault="001E7458" w:rsidP="0071701A">
      <w:pPr>
        <w:numPr>
          <w:ilvl w:val="0"/>
          <w:numId w:val="31"/>
        </w:numPr>
        <w:spacing w:after="0" w:line="240" w:lineRule="auto"/>
        <w:ind w:left="709"/>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укрупненные календарные планы работ на 2-й и 3-й год</w:t>
      </w:r>
    </w:p>
    <w:p w:rsidR="001E7458" w:rsidRPr="001E7458" w:rsidRDefault="001E7458" w:rsidP="001E7458">
      <w:pPr>
        <w:spacing w:after="0" w:line="240" w:lineRule="auto"/>
        <w:ind w:firstLine="284"/>
        <w:outlineLvl w:val="8"/>
        <w:rPr>
          <w:rFonts w:ascii="Times New Roman" w:eastAsia="Times New Roman" w:hAnsi="Times New Roman" w:cs="Times New Roman"/>
          <w:bCs/>
          <w:sz w:val="20"/>
          <w:szCs w:val="20"/>
        </w:rPr>
      </w:pPr>
      <w:r w:rsidRPr="001E7458">
        <w:rPr>
          <w:rFonts w:ascii="Times New Roman" w:eastAsia="Times New Roman" w:hAnsi="Times New Roman" w:cs="Times New Roman"/>
          <w:bCs/>
          <w:sz w:val="20"/>
          <w:szCs w:val="20"/>
        </w:rPr>
        <w:t xml:space="preserve">Таким образом, участие в программе СТАРТ – это возможность перейти от стадии </w:t>
      </w:r>
      <w:r w:rsidRPr="001E7458">
        <w:rPr>
          <w:rFonts w:ascii="Times New Roman" w:eastAsia="Times New Roman" w:hAnsi="Times New Roman" w:cs="Times New Roman"/>
          <w:bCs/>
          <w:sz w:val="20"/>
          <w:szCs w:val="20"/>
          <w:lang w:val="en-US"/>
        </w:rPr>
        <w:t>seed</w:t>
      </w:r>
      <w:r w:rsidRPr="001E7458">
        <w:rPr>
          <w:rFonts w:ascii="Times New Roman" w:eastAsia="Times New Roman" w:hAnsi="Times New Roman" w:cs="Times New Roman"/>
          <w:bCs/>
          <w:sz w:val="20"/>
          <w:szCs w:val="20"/>
        </w:rPr>
        <w:t xml:space="preserve"> к стадии </w:t>
      </w:r>
      <w:r w:rsidRPr="001E7458">
        <w:rPr>
          <w:rFonts w:ascii="Times New Roman" w:eastAsia="Times New Roman" w:hAnsi="Times New Roman" w:cs="Times New Roman"/>
          <w:bCs/>
          <w:sz w:val="20"/>
          <w:szCs w:val="20"/>
          <w:lang w:val="en-US"/>
        </w:rPr>
        <w:t>start</w:t>
      </w:r>
      <w:r w:rsidRPr="001E7458">
        <w:rPr>
          <w:rFonts w:ascii="Times New Roman" w:eastAsia="Times New Roman" w:hAnsi="Times New Roman" w:cs="Times New Roman"/>
          <w:bCs/>
          <w:sz w:val="20"/>
          <w:szCs w:val="20"/>
        </w:rPr>
        <w:t xml:space="preserve"> </w:t>
      </w:r>
      <w:r w:rsidRPr="001E7458">
        <w:rPr>
          <w:rFonts w:ascii="Times New Roman" w:eastAsia="Times New Roman" w:hAnsi="Times New Roman" w:cs="Times New Roman"/>
          <w:bCs/>
          <w:sz w:val="20"/>
          <w:szCs w:val="20"/>
          <w:lang w:val="en-US"/>
        </w:rPr>
        <w:t>up</w:t>
      </w:r>
      <w:r w:rsidRPr="001E7458">
        <w:rPr>
          <w:rFonts w:ascii="Times New Roman" w:eastAsia="Times New Roman" w:hAnsi="Times New Roman" w:cs="Times New Roman"/>
          <w:bCs/>
          <w:sz w:val="20"/>
          <w:szCs w:val="20"/>
        </w:rPr>
        <w:t xml:space="preserve"> и начать свой бизнес. </w:t>
      </w:r>
    </w:p>
    <w:p w:rsidR="001E7458" w:rsidRPr="00684A22" w:rsidRDefault="001E7458" w:rsidP="001E7458">
      <w:pPr>
        <w:spacing w:after="0" w:line="240" w:lineRule="auto"/>
        <w:ind w:firstLine="284"/>
        <w:jc w:val="both"/>
        <w:outlineLvl w:val="8"/>
        <w:rPr>
          <w:rFonts w:ascii="Times New Roman" w:eastAsia="Times New Roman" w:hAnsi="Times New Roman" w:cs="Times New Roman"/>
          <w:sz w:val="20"/>
          <w:szCs w:val="20"/>
        </w:rPr>
      </w:pPr>
      <w:r w:rsidRPr="001E7458">
        <w:rPr>
          <w:rFonts w:ascii="Times New Roman" w:eastAsia="Times New Roman" w:hAnsi="Times New Roman" w:cs="Times New Roman"/>
          <w:bCs/>
          <w:sz w:val="20"/>
          <w:szCs w:val="20"/>
        </w:rPr>
        <w:t xml:space="preserve">3) </w:t>
      </w:r>
      <w:r w:rsidRPr="001E7458">
        <w:rPr>
          <w:rFonts w:ascii="Times New Roman" w:eastAsia="Times New Roman" w:hAnsi="Times New Roman" w:cs="Times New Roman"/>
          <w:b/>
          <w:sz w:val="20"/>
          <w:szCs w:val="20"/>
        </w:rPr>
        <w:t>РАЗВИТИЕ</w:t>
      </w:r>
      <w:r w:rsidRPr="001E7458">
        <w:rPr>
          <w:rFonts w:ascii="Times New Roman" w:eastAsia="Times New Roman" w:hAnsi="Times New Roman" w:cs="Times New Roman"/>
          <w:sz w:val="20"/>
          <w:szCs w:val="20"/>
        </w:rPr>
        <w:t xml:space="preserve"> - </w:t>
      </w:r>
      <w:r w:rsidR="00EB0289" w:rsidRPr="00EB0289">
        <w:rPr>
          <w:rFonts w:ascii="Times New Roman" w:hAnsi="Times New Roman" w:cs="Times New Roman"/>
          <w:sz w:val="20"/>
          <w:szCs w:val="20"/>
        </w:rPr>
        <w:t xml:space="preserve">это программа, направленная на повышение капитализации существующих малых предприятий. Выполнение НИОКР, базирующихся на интеллектуальной собственности, принадлежащей </w:t>
      </w:r>
      <w:r w:rsidR="00EB0289" w:rsidRPr="00C6782A">
        <w:rPr>
          <w:rFonts w:ascii="Times New Roman" w:hAnsi="Times New Roman" w:cs="Times New Roman"/>
          <w:sz w:val="20"/>
          <w:szCs w:val="20"/>
        </w:rPr>
        <w:t>заявителю, по созданию новых видов рыночно ориентированной продукции</w:t>
      </w:r>
      <w:r w:rsidR="00EB0289" w:rsidRPr="00546B29">
        <w:rPr>
          <w:rFonts w:ascii="Times New Roman" w:hAnsi="Times New Roman" w:cs="Times New Roman"/>
          <w:sz w:val="20"/>
          <w:szCs w:val="20"/>
        </w:rPr>
        <w:t xml:space="preserve">. </w:t>
      </w:r>
      <w:r w:rsidR="00EB0289" w:rsidRPr="00546B29">
        <w:rPr>
          <w:rFonts w:ascii="Times New Roman" w:hAnsi="Times New Roman" w:cs="Times New Roman"/>
          <w:color w:val="000000"/>
          <w:sz w:val="20"/>
          <w:szCs w:val="20"/>
        </w:rPr>
        <w:t>Программа «Развитие» предусматривает</w:t>
      </w:r>
      <w:r w:rsidR="00EB0289" w:rsidRPr="00C6782A">
        <w:rPr>
          <w:rFonts w:ascii="Times New Roman" w:hAnsi="Times New Roman" w:cs="Times New Roman"/>
          <w:color w:val="000000"/>
          <w:sz w:val="20"/>
          <w:szCs w:val="20"/>
          <w:shd w:val="clear" w:color="auto" w:fill="F8F8F8"/>
        </w:rPr>
        <w:t xml:space="preserve"> </w:t>
      </w:r>
      <w:r w:rsidR="00EB0289" w:rsidRPr="00546B29">
        <w:rPr>
          <w:rFonts w:ascii="Times New Roman" w:hAnsi="Times New Roman" w:cs="Times New Roman"/>
          <w:color w:val="000000"/>
          <w:sz w:val="20"/>
          <w:szCs w:val="20"/>
        </w:rPr>
        <w:lastRenderedPageBreak/>
        <w:t>финансирование проектов в объеме</w:t>
      </w:r>
      <w:r w:rsidR="00EB0289" w:rsidRPr="00546B29">
        <w:rPr>
          <w:rStyle w:val="apple-converted-space"/>
          <w:rFonts w:ascii="Times New Roman" w:hAnsi="Times New Roman" w:cs="Times New Roman"/>
          <w:color w:val="000000"/>
          <w:sz w:val="20"/>
          <w:szCs w:val="20"/>
        </w:rPr>
        <w:t> </w:t>
      </w:r>
      <w:r w:rsidR="00EB0289" w:rsidRPr="00546B29">
        <w:rPr>
          <w:rStyle w:val="af5"/>
          <w:rFonts w:ascii="Times New Roman" w:hAnsi="Times New Roman" w:cs="Times New Roman"/>
          <w:b w:val="0"/>
          <w:color w:val="000000"/>
          <w:sz w:val="20"/>
          <w:szCs w:val="20"/>
          <w:bdr w:val="none" w:sz="0" w:space="0" w:color="auto" w:frame="1"/>
        </w:rPr>
        <w:t xml:space="preserve">до 15,0 миллионов рублей, при условии 50% </w:t>
      </w:r>
      <w:proofErr w:type="spellStart"/>
      <w:r w:rsidR="00EB0289" w:rsidRPr="00546B29">
        <w:rPr>
          <w:rStyle w:val="af5"/>
          <w:rFonts w:ascii="Times New Roman" w:hAnsi="Times New Roman" w:cs="Times New Roman"/>
          <w:b w:val="0"/>
          <w:color w:val="000000"/>
          <w:sz w:val="20"/>
          <w:szCs w:val="20"/>
          <w:bdr w:val="none" w:sz="0" w:space="0" w:color="auto" w:frame="1"/>
        </w:rPr>
        <w:t>софинансирования</w:t>
      </w:r>
      <w:proofErr w:type="spellEnd"/>
      <w:r w:rsidR="00EB0289" w:rsidRPr="00546B29">
        <w:rPr>
          <w:rStyle w:val="apple-converted-space"/>
          <w:rFonts w:ascii="Times New Roman" w:hAnsi="Times New Roman" w:cs="Times New Roman"/>
          <w:color w:val="000000"/>
          <w:sz w:val="20"/>
          <w:szCs w:val="20"/>
        </w:rPr>
        <w:t> </w:t>
      </w:r>
      <w:r w:rsidR="00EB0289" w:rsidRPr="00546B29">
        <w:rPr>
          <w:rFonts w:ascii="Times New Roman" w:hAnsi="Times New Roman" w:cs="Times New Roman"/>
          <w:color w:val="000000"/>
          <w:sz w:val="20"/>
          <w:szCs w:val="20"/>
        </w:rPr>
        <w:t>из собственных (внебюджетных) средств.</w:t>
      </w:r>
    </w:p>
    <w:p w:rsidR="001E7458" w:rsidRPr="00684A22" w:rsidRDefault="001E7458" w:rsidP="001E7458">
      <w:pPr>
        <w:spacing w:after="0" w:line="240" w:lineRule="auto"/>
        <w:ind w:firstLine="284"/>
        <w:jc w:val="both"/>
        <w:outlineLvl w:val="8"/>
        <w:rPr>
          <w:rFonts w:ascii="Times New Roman" w:hAnsi="Times New Roman" w:cs="Times New Roman"/>
          <w:bCs/>
          <w:sz w:val="20"/>
          <w:szCs w:val="20"/>
        </w:rPr>
      </w:pPr>
      <w:r w:rsidRPr="00684A22">
        <w:rPr>
          <w:rFonts w:ascii="Times New Roman" w:eastAsia="Times New Roman" w:hAnsi="Times New Roman" w:cs="Times New Roman"/>
          <w:bCs/>
          <w:sz w:val="20"/>
          <w:szCs w:val="20"/>
        </w:rPr>
        <w:t xml:space="preserve">4) </w:t>
      </w:r>
      <w:r w:rsidR="00EB0289" w:rsidRPr="00684A22">
        <w:rPr>
          <w:rFonts w:ascii="Times New Roman" w:hAnsi="Times New Roman" w:cs="Times New Roman"/>
          <w:b/>
          <w:bCs/>
          <w:sz w:val="20"/>
          <w:szCs w:val="20"/>
        </w:rPr>
        <w:t xml:space="preserve">КООПЕРАЦИЯ </w:t>
      </w:r>
      <w:r w:rsidR="00EB0289" w:rsidRPr="00684A22">
        <w:rPr>
          <w:rFonts w:ascii="Times New Roman" w:hAnsi="Times New Roman" w:cs="Times New Roman"/>
          <w:bCs/>
          <w:sz w:val="20"/>
          <w:szCs w:val="20"/>
        </w:rPr>
        <w:t>– программа, которая направлена на поддержку инновационной деятельности предприятий в рамках взаимодействия крупных компаний с малым бизнесом. Цель - расширение практики вовлечения организаций малого наукоемкого предпринимательства для развития продуктовых линеек производственных компаний (инициатор проекта) со сформированной сетью сбыта, создания новых и обновления существующих высокотехнологичных производств. Финансирование до 20 млн. на 2 года.</w:t>
      </w:r>
    </w:p>
    <w:p w:rsidR="00EB0289" w:rsidRPr="00684A22" w:rsidRDefault="00EB0289" w:rsidP="00546B29">
      <w:pPr>
        <w:pStyle w:val="af4"/>
        <w:shd w:val="clear" w:color="auto" w:fill="FFFFFF" w:themeFill="background1"/>
        <w:spacing w:before="0" w:beforeAutospacing="0" w:after="0" w:afterAutospacing="0"/>
        <w:jc w:val="both"/>
        <w:textAlignment w:val="top"/>
        <w:rPr>
          <w:color w:val="000000"/>
          <w:sz w:val="20"/>
          <w:szCs w:val="20"/>
        </w:rPr>
      </w:pPr>
      <w:r w:rsidRPr="00684A22">
        <w:rPr>
          <w:bCs/>
          <w:sz w:val="20"/>
          <w:szCs w:val="20"/>
        </w:rPr>
        <w:t xml:space="preserve">5) </w:t>
      </w:r>
      <w:r w:rsidRPr="00684A22">
        <w:rPr>
          <w:b/>
          <w:bCs/>
          <w:sz w:val="20"/>
          <w:szCs w:val="20"/>
        </w:rPr>
        <w:t>КОММЕРЦИАЛИЗАЦИЯ.</w:t>
      </w:r>
      <w:r w:rsidRPr="00684A22">
        <w:rPr>
          <w:bCs/>
          <w:sz w:val="20"/>
          <w:szCs w:val="20"/>
        </w:rPr>
        <w:t xml:space="preserve"> </w:t>
      </w:r>
      <w:r w:rsidRPr="00684A22">
        <w:rPr>
          <w:color w:val="000000"/>
          <w:sz w:val="20"/>
          <w:szCs w:val="20"/>
          <w:bdr w:val="none" w:sz="0" w:space="0" w:color="auto" w:frame="1"/>
        </w:rPr>
        <w:t>Цель Конкурса – оказание финансовой поддержки малым инновационным предприятиям, завершившим НИОКР и планирующим создание или расширение производства инновационной продукции. В результате выполнения проекта предприятие должно существенно повысить объемы реализации инновационной продукции и увеличить количество рабочих мест.</w:t>
      </w:r>
    </w:p>
    <w:p w:rsidR="00EB0289" w:rsidRPr="00684A22" w:rsidRDefault="00EB0289" w:rsidP="00EB0289">
      <w:pPr>
        <w:spacing w:after="0" w:line="240" w:lineRule="auto"/>
        <w:ind w:firstLine="284"/>
        <w:jc w:val="both"/>
        <w:outlineLvl w:val="8"/>
        <w:rPr>
          <w:rFonts w:ascii="Times New Roman" w:eastAsia="Times New Roman" w:hAnsi="Times New Roman" w:cs="Times New Roman"/>
          <w:sz w:val="20"/>
          <w:szCs w:val="20"/>
        </w:rPr>
      </w:pPr>
      <w:r w:rsidRPr="00684A22">
        <w:rPr>
          <w:rFonts w:ascii="Times New Roman" w:hAnsi="Times New Roman" w:cs="Times New Roman"/>
          <w:color w:val="000000"/>
          <w:sz w:val="20"/>
          <w:szCs w:val="20"/>
          <w:bdr w:val="none" w:sz="0" w:space="0" w:color="auto" w:frame="1"/>
        </w:rPr>
        <w:t xml:space="preserve">Гранты предоставляются малым инновационным предприятиям,  прошедшим конкурсный отбор на право получения гранта, в размере не более 15 млн. рублей, при условии 100% </w:t>
      </w:r>
      <w:proofErr w:type="spellStart"/>
      <w:r w:rsidRPr="00684A22">
        <w:rPr>
          <w:rFonts w:ascii="Times New Roman" w:hAnsi="Times New Roman" w:cs="Times New Roman"/>
          <w:color w:val="000000"/>
          <w:sz w:val="20"/>
          <w:szCs w:val="20"/>
          <w:bdr w:val="none" w:sz="0" w:space="0" w:color="auto" w:frame="1"/>
        </w:rPr>
        <w:t>софинансирования</w:t>
      </w:r>
      <w:proofErr w:type="spellEnd"/>
      <w:r w:rsidRPr="00684A22">
        <w:rPr>
          <w:rFonts w:ascii="Times New Roman" w:hAnsi="Times New Roman" w:cs="Times New Roman"/>
          <w:color w:val="000000"/>
          <w:sz w:val="20"/>
          <w:szCs w:val="20"/>
          <w:bdr w:val="none" w:sz="0" w:space="0" w:color="auto" w:frame="1"/>
        </w:rPr>
        <w:t xml:space="preserve"> из собственных и (или) привлеченных средств третьих лиц.</w:t>
      </w:r>
    </w:p>
    <w:p w:rsidR="00EB0289" w:rsidRPr="00684A22" w:rsidRDefault="001E7458" w:rsidP="00546B29">
      <w:pPr>
        <w:pStyle w:val="af4"/>
        <w:shd w:val="clear" w:color="auto" w:fill="FFFFFF" w:themeFill="background1"/>
        <w:spacing w:before="0" w:beforeAutospacing="0" w:after="0" w:afterAutospacing="0"/>
        <w:jc w:val="both"/>
        <w:textAlignment w:val="top"/>
        <w:rPr>
          <w:color w:val="000000"/>
          <w:sz w:val="20"/>
          <w:szCs w:val="20"/>
        </w:rPr>
      </w:pPr>
      <w:r w:rsidRPr="00684A22">
        <w:t xml:space="preserve">6) </w:t>
      </w:r>
      <w:r w:rsidR="00EB0289" w:rsidRPr="00684A22">
        <w:rPr>
          <w:b/>
          <w:color w:val="000000"/>
          <w:sz w:val="20"/>
          <w:szCs w:val="20"/>
          <w:bdr w:val="none" w:sz="0" w:space="0" w:color="auto" w:frame="1"/>
        </w:rPr>
        <w:t>ИНТЕРНАЦИОНАЛИЗАЦИЯ</w:t>
      </w:r>
      <w:r w:rsidR="00EB0289" w:rsidRPr="00684A22">
        <w:rPr>
          <w:color w:val="000000"/>
          <w:sz w:val="20"/>
          <w:szCs w:val="20"/>
          <w:bdr w:val="none" w:sz="0" w:space="0" w:color="auto" w:frame="1"/>
        </w:rPr>
        <w:t xml:space="preserve"> - </w:t>
      </w:r>
      <w:r w:rsidR="00EB0289" w:rsidRPr="00684A22">
        <w:rPr>
          <w:color w:val="000000"/>
          <w:sz w:val="20"/>
          <w:szCs w:val="20"/>
        </w:rPr>
        <w:t>поддержка двусторонних проектов малых предприятий совместно с зарубежными партнерами, на основании  подписанных между Фондом и зарубежными контрагентами (Фондами, министерствами и прочими) соглашениями;</w:t>
      </w:r>
    </w:p>
    <w:p w:rsidR="00EB0289" w:rsidRPr="00684A22" w:rsidRDefault="00EB0289" w:rsidP="00546B29">
      <w:pPr>
        <w:pStyle w:val="af4"/>
        <w:shd w:val="clear" w:color="auto" w:fill="FFFFFF" w:themeFill="background1"/>
        <w:spacing w:before="0" w:beforeAutospacing="0" w:after="0" w:afterAutospacing="0"/>
        <w:jc w:val="both"/>
        <w:textAlignment w:val="top"/>
        <w:rPr>
          <w:color w:val="000000"/>
          <w:sz w:val="20"/>
          <w:szCs w:val="20"/>
        </w:rPr>
      </w:pPr>
      <w:r w:rsidRPr="00684A22">
        <w:rPr>
          <w:color w:val="000000"/>
          <w:sz w:val="20"/>
          <w:szCs w:val="20"/>
        </w:rPr>
        <w:t>- поддержка многосторонних проектов малых предприятий совместно с зарубежными партнерами на основании  подписанных между Фондом и зарубежными контрагентами (Фондами, министерствами и прочими) соглашениями;</w:t>
      </w:r>
    </w:p>
    <w:p w:rsidR="00EB0289" w:rsidRPr="00684A22" w:rsidRDefault="00EB0289" w:rsidP="00546B29">
      <w:pPr>
        <w:pStyle w:val="af4"/>
        <w:shd w:val="clear" w:color="auto" w:fill="FFFFFF" w:themeFill="background1"/>
        <w:spacing w:before="0" w:beforeAutospacing="0" w:after="0" w:afterAutospacing="0"/>
        <w:jc w:val="both"/>
        <w:textAlignment w:val="top"/>
        <w:rPr>
          <w:color w:val="000000"/>
          <w:sz w:val="20"/>
          <w:szCs w:val="20"/>
        </w:rPr>
      </w:pPr>
      <w:r w:rsidRPr="00684A22">
        <w:rPr>
          <w:color w:val="000000"/>
          <w:sz w:val="20"/>
          <w:szCs w:val="20"/>
        </w:rPr>
        <w:t>- поддержка проектов малых предприятий, участвующих в проектах Рамочных программ Европейского Союза, на основании Приказа Министерства образования и науки о назначении Фонда содействия контактной точкой по малому бизнесу;</w:t>
      </w:r>
    </w:p>
    <w:p w:rsidR="00EB0289" w:rsidRPr="00684A22" w:rsidRDefault="00EB0289" w:rsidP="00546B29">
      <w:pPr>
        <w:pStyle w:val="af4"/>
        <w:shd w:val="clear" w:color="auto" w:fill="FFFFFF" w:themeFill="background1"/>
        <w:spacing w:before="0" w:beforeAutospacing="0" w:after="0" w:afterAutospacing="0"/>
        <w:jc w:val="both"/>
        <w:textAlignment w:val="top"/>
        <w:rPr>
          <w:color w:val="000000"/>
          <w:sz w:val="20"/>
          <w:szCs w:val="20"/>
        </w:rPr>
      </w:pPr>
      <w:r w:rsidRPr="00684A22">
        <w:rPr>
          <w:rStyle w:val="apple-converted-space"/>
          <w:color w:val="000000"/>
          <w:sz w:val="20"/>
          <w:szCs w:val="20"/>
        </w:rPr>
        <w:t xml:space="preserve"> - </w:t>
      </w:r>
      <w:r w:rsidRPr="00684A22">
        <w:rPr>
          <w:color w:val="000000"/>
          <w:sz w:val="20"/>
          <w:szCs w:val="20"/>
        </w:rPr>
        <w:t xml:space="preserve">поддержка проектов малых предприятий по разработке </w:t>
      </w:r>
      <w:proofErr w:type="spellStart"/>
      <w:r w:rsidRPr="00684A22">
        <w:rPr>
          <w:color w:val="000000"/>
          <w:sz w:val="20"/>
          <w:szCs w:val="20"/>
        </w:rPr>
        <w:t>несырьевой</w:t>
      </w:r>
      <w:proofErr w:type="spellEnd"/>
      <w:r w:rsidRPr="00684A22">
        <w:rPr>
          <w:color w:val="000000"/>
          <w:sz w:val="20"/>
          <w:szCs w:val="20"/>
        </w:rPr>
        <w:t xml:space="preserve"> экспортно-ориентированной продукции для поставки на зарубежные рынки;</w:t>
      </w:r>
    </w:p>
    <w:p w:rsidR="001E7458" w:rsidRPr="00684A22" w:rsidRDefault="00EB0289" w:rsidP="00546B29">
      <w:pPr>
        <w:shd w:val="clear" w:color="auto" w:fill="FFFFFF" w:themeFill="background1"/>
        <w:spacing w:after="0" w:line="240" w:lineRule="auto"/>
        <w:ind w:firstLine="284"/>
        <w:jc w:val="both"/>
        <w:rPr>
          <w:rFonts w:ascii="Times New Roman" w:hAnsi="Times New Roman" w:cs="Times New Roman"/>
          <w:color w:val="000000"/>
          <w:sz w:val="20"/>
          <w:szCs w:val="20"/>
        </w:rPr>
      </w:pPr>
      <w:r w:rsidRPr="00684A22">
        <w:rPr>
          <w:rFonts w:ascii="Times New Roman" w:hAnsi="Times New Roman" w:cs="Times New Roman"/>
          <w:color w:val="000000"/>
          <w:sz w:val="20"/>
          <w:szCs w:val="20"/>
        </w:rPr>
        <w:t xml:space="preserve">Максимальный объем финансирования одного проекта по программе не превышает 15 млн. рублей, срок выполнения- 18-24 месяца. При выполнении проектов малые инновационные предприятия привлекают для его реализации внебюджетные средства. Зарубежные партнеры по проекту также привлекают </w:t>
      </w:r>
      <w:proofErr w:type="spellStart"/>
      <w:r w:rsidRPr="00684A22">
        <w:rPr>
          <w:rFonts w:ascii="Times New Roman" w:hAnsi="Times New Roman" w:cs="Times New Roman"/>
          <w:color w:val="000000"/>
          <w:sz w:val="20"/>
          <w:szCs w:val="20"/>
        </w:rPr>
        <w:t>софинансирование</w:t>
      </w:r>
      <w:proofErr w:type="spellEnd"/>
      <w:r w:rsidRPr="00684A22">
        <w:rPr>
          <w:rFonts w:ascii="Times New Roman" w:hAnsi="Times New Roman" w:cs="Times New Roman"/>
          <w:color w:val="000000"/>
          <w:sz w:val="20"/>
          <w:szCs w:val="20"/>
        </w:rPr>
        <w:t xml:space="preserve">. Российская часть </w:t>
      </w:r>
      <w:r w:rsidRPr="00684A22">
        <w:rPr>
          <w:rFonts w:ascii="Times New Roman" w:hAnsi="Times New Roman" w:cs="Times New Roman"/>
          <w:color w:val="000000"/>
          <w:sz w:val="20"/>
          <w:szCs w:val="20"/>
        </w:rPr>
        <w:lastRenderedPageBreak/>
        <w:t>проекта выполняется за счет средств Фонда, зарубежная- за счет зарубежных средств. При этом должна достигаться сбалансированность проектов.</w:t>
      </w:r>
    </w:p>
    <w:p w:rsidR="00704832" w:rsidRPr="00684A22" w:rsidRDefault="00704832" w:rsidP="00704832">
      <w:pPr>
        <w:pStyle w:val="af4"/>
        <w:spacing w:before="0" w:beforeAutospacing="0" w:after="0" w:afterAutospacing="0"/>
        <w:jc w:val="both"/>
        <w:rPr>
          <w:b/>
          <w:i/>
          <w:sz w:val="20"/>
          <w:szCs w:val="20"/>
        </w:rPr>
      </w:pPr>
      <w:r w:rsidRPr="00684A22">
        <w:rPr>
          <w:color w:val="000000"/>
          <w:sz w:val="20"/>
          <w:szCs w:val="20"/>
        </w:rPr>
        <w:t>7)</w:t>
      </w:r>
      <w:r w:rsidRPr="00684A22">
        <w:rPr>
          <w:b/>
          <w:i/>
          <w:sz w:val="20"/>
          <w:szCs w:val="20"/>
        </w:rPr>
        <w:t xml:space="preserve"> Фонд </w:t>
      </w:r>
      <w:proofErr w:type="spellStart"/>
      <w:r w:rsidRPr="00684A22">
        <w:rPr>
          <w:b/>
          <w:i/>
          <w:sz w:val="20"/>
          <w:szCs w:val="20"/>
        </w:rPr>
        <w:t>Сколково</w:t>
      </w:r>
      <w:proofErr w:type="spellEnd"/>
      <w:r w:rsidRPr="00684A22">
        <w:rPr>
          <w:b/>
          <w:i/>
          <w:sz w:val="20"/>
          <w:szCs w:val="20"/>
        </w:rPr>
        <w:t xml:space="preserve">. </w:t>
      </w:r>
      <w:r w:rsidRPr="00684A22">
        <w:rPr>
          <w:sz w:val="20"/>
          <w:szCs w:val="20"/>
        </w:rPr>
        <w:t xml:space="preserve">Предоставляются гранты на реализацию проектов, соответствующих инновационным приоритетам (ИТ, </w:t>
      </w:r>
      <w:proofErr w:type="spellStart"/>
      <w:r w:rsidRPr="00684A22">
        <w:rPr>
          <w:sz w:val="20"/>
          <w:szCs w:val="20"/>
        </w:rPr>
        <w:t>энергоэффективные</w:t>
      </w:r>
      <w:proofErr w:type="spellEnd"/>
      <w:r w:rsidRPr="00684A22">
        <w:rPr>
          <w:sz w:val="20"/>
          <w:szCs w:val="20"/>
        </w:rPr>
        <w:t xml:space="preserve"> технологии, ядерные технологии, биомедицинские технологии (добавили направление биотехнологии в сельском хозяйстве и промышленности), космические технологии и телекоммуникации) и сфокусированным на разработке конкретного продукта для определенного рынка</w:t>
      </w:r>
      <w:r w:rsidR="00C6782A">
        <w:rPr>
          <w:sz w:val="20"/>
          <w:szCs w:val="20"/>
        </w:rPr>
        <w:t>:</w:t>
      </w:r>
    </w:p>
    <w:p w:rsidR="00704832" w:rsidRPr="00684A22" w:rsidRDefault="00704832" w:rsidP="0071701A">
      <w:pPr>
        <w:pStyle w:val="af4"/>
        <w:numPr>
          <w:ilvl w:val="0"/>
          <w:numId w:val="32"/>
        </w:numPr>
        <w:tabs>
          <w:tab w:val="clear" w:pos="1017"/>
          <w:tab w:val="num" w:pos="851"/>
        </w:tabs>
        <w:spacing w:before="0" w:beforeAutospacing="0" w:after="0" w:afterAutospacing="0"/>
        <w:ind w:left="709"/>
        <w:jc w:val="both"/>
        <w:rPr>
          <w:sz w:val="20"/>
          <w:szCs w:val="20"/>
        </w:rPr>
      </w:pPr>
      <w:proofErr w:type="spellStart"/>
      <w:r w:rsidRPr="00684A22">
        <w:rPr>
          <w:sz w:val="20"/>
          <w:szCs w:val="20"/>
        </w:rPr>
        <w:t>Микрогранты</w:t>
      </w:r>
      <w:proofErr w:type="spellEnd"/>
      <w:r w:rsidRPr="00684A22">
        <w:rPr>
          <w:sz w:val="20"/>
          <w:szCs w:val="20"/>
        </w:rPr>
        <w:t xml:space="preserve"> – до 1,5 млн. руб. для участников </w:t>
      </w:r>
      <w:proofErr w:type="spellStart"/>
      <w:r w:rsidRPr="00684A22">
        <w:rPr>
          <w:sz w:val="20"/>
          <w:szCs w:val="20"/>
        </w:rPr>
        <w:t>Сколково</w:t>
      </w:r>
      <w:proofErr w:type="spellEnd"/>
      <w:r w:rsidRPr="00684A22">
        <w:rPr>
          <w:sz w:val="20"/>
          <w:szCs w:val="20"/>
        </w:rPr>
        <w:t xml:space="preserve">, в качестве компенсации затрат на оформление ИС, </w:t>
      </w:r>
      <w:proofErr w:type="spellStart"/>
      <w:r w:rsidRPr="00684A22">
        <w:rPr>
          <w:sz w:val="20"/>
          <w:szCs w:val="20"/>
        </w:rPr>
        <w:t>прототипирование</w:t>
      </w:r>
      <w:proofErr w:type="spellEnd"/>
      <w:r w:rsidRPr="00684A22">
        <w:rPr>
          <w:sz w:val="20"/>
          <w:szCs w:val="20"/>
        </w:rPr>
        <w:t>, испытания, участие в конференциях</w:t>
      </w:r>
      <w:r w:rsidR="00C6782A">
        <w:rPr>
          <w:sz w:val="20"/>
          <w:szCs w:val="20"/>
        </w:rPr>
        <w:t>;</w:t>
      </w:r>
    </w:p>
    <w:p w:rsidR="00C6782A" w:rsidRDefault="00704832" w:rsidP="0071701A">
      <w:pPr>
        <w:pStyle w:val="af4"/>
        <w:numPr>
          <w:ilvl w:val="0"/>
          <w:numId w:val="32"/>
        </w:numPr>
        <w:tabs>
          <w:tab w:val="clear" w:pos="1017"/>
          <w:tab w:val="num" w:pos="851"/>
        </w:tabs>
        <w:spacing w:before="0" w:beforeAutospacing="0" w:after="0" w:afterAutospacing="0"/>
        <w:ind w:left="709"/>
        <w:jc w:val="both"/>
        <w:rPr>
          <w:sz w:val="20"/>
          <w:szCs w:val="20"/>
        </w:rPr>
      </w:pPr>
      <w:proofErr w:type="spellStart"/>
      <w:r w:rsidRPr="00C6782A">
        <w:rPr>
          <w:sz w:val="20"/>
          <w:szCs w:val="20"/>
        </w:rPr>
        <w:t>Минигрант</w:t>
      </w:r>
      <w:proofErr w:type="spellEnd"/>
      <w:r w:rsidRPr="00C6782A">
        <w:rPr>
          <w:sz w:val="20"/>
          <w:szCs w:val="20"/>
        </w:rPr>
        <w:t xml:space="preserve"> – без </w:t>
      </w:r>
      <w:proofErr w:type="spellStart"/>
      <w:r w:rsidRPr="00C6782A">
        <w:rPr>
          <w:sz w:val="20"/>
          <w:szCs w:val="20"/>
        </w:rPr>
        <w:t>соинвестора</w:t>
      </w:r>
      <w:proofErr w:type="spellEnd"/>
      <w:r w:rsidRPr="00C6782A">
        <w:rPr>
          <w:sz w:val="20"/>
          <w:szCs w:val="20"/>
        </w:rPr>
        <w:t xml:space="preserve"> (5 млн. руб. на 1 год)</w:t>
      </w:r>
      <w:r w:rsidR="00C6782A">
        <w:rPr>
          <w:sz w:val="20"/>
          <w:szCs w:val="20"/>
        </w:rPr>
        <w:t>;</w:t>
      </w:r>
    </w:p>
    <w:p w:rsidR="00704832" w:rsidRPr="00C6782A" w:rsidRDefault="00704832" w:rsidP="0071701A">
      <w:pPr>
        <w:pStyle w:val="af4"/>
        <w:numPr>
          <w:ilvl w:val="0"/>
          <w:numId w:val="32"/>
        </w:numPr>
        <w:tabs>
          <w:tab w:val="clear" w:pos="1017"/>
          <w:tab w:val="num" w:pos="851"/>
        </w:tabs>
        <w:spacing w:before="0" w:beforeAutospacing="0" w:after="0" w:afterAutospacing="0"/>
        <w:ind w:left="709"/>
        <w:jc w:val="both"/>
        <w:rPr>
          <w:sz w:val="20"/>
          <w:szCs w:val="20"/>
        </w:rPr>
      </w:pPr>
      <w:r w:rsidRPr="00C6782A">
        <w:rPr>
          <w:sz w:val="20"/>
          <w:szCs w:val="20"/>
        </w:rPr>
        <w:t xml:space="preserve">С </w:t>
      </w:r>
      <w:proofErr w:type="spellStart"/>
      <w:r w:rsidRPr="00C6782A">
        <w:rPr>
          <w:sz w:val="20"/>
          <w:szCs w:val="20"/>
        </w:rPr>
        <w:t>соинвестором</w:t>
      </w:r>
      <w:proofErr w:type="spellEnd"/>
      <w:r w:rsidRPr="00C6782A">
        <w:rPr>
          <w:sz w:val="20"/>
          <w:szCs w:val="20"/>
        </w:rPr>
        <w:t xml:space="preserve"> 25% - 30 млн.</w:t>
      </w:r>
      <w:r w:rsidR="00C6782A" w:rsidRPr="00C6782A">
        <w:rPr>
          <w:sz w:val="20"/>
          <w:szCs w:val="20"/>
        </w:rPr>
        <w:t xml:space="preserve"> </w:t>
      </w:r>
      <w:r w:rsidRPr="00C6782A">
        <w:rPr>
          <w:sz w:val="20"/>
          <w:szCs w:val="20"/>
        </w:rPr>
        <w:t>на 2 года</w:t>
      </w:r>
    </w:p>
    <w:p w:rsidR="00704832" w:rsidRPr="00684A22" w:rsidRDefault="00704832" w:rsidP="0071701A">
      <w:pPr>
        <w:pStyle w:val="af4"/>
        <w:numPr>
          <w:ilvl w:val="0"/>
          <w:numId w:val="32"/>
        </w:numPr>
        <w:tabs>
          <w:tab w:val="clear" w:pos="1017"/>
          <w:tab w:val="num" w:pos="851"/>
        </w:tabs>
        <w:spacing w:before="0" w:beforeAutospacing="0" w:after="0" w:afterAutospacing="0"/>
        <w:ind w:left="709"/>
        <w:jc w:val="both"/>
        <w:rPr>
          <w:sz w:val="20"/>
          <w:szCs w:val="20"/>
        </w:rPr>
      </w:pPr>
      <w:r w:rsidRPr="00684A22">
        <w:rPr>
          <w:sz w:val="20"/>
          <w:szCs w:val="20"/>
        </w:rPr>
        <w:t xml:space="preserve">С </w:t>
      </w:r>
      <w:proofErr w:type="spellStart"/>
      <w:r w:rsidRPr="00684A22">
        <w:rPr>
          <w:sz w:val="20"/>
          <w:szCs w:val="20"/>
        </w:rPr>
        <w:t>соинвестором</w:t>
      </w:r>
      <w:proofErr w:type="spellEnd"/>
      <w:r w:rsidRPr="00684A22">
        <w:rPr>
          <w:sz w:val="20"/>
          <w:szCs w:val="20"/>
        </w:rPr>
        <w:t xml:space="preserve"> 50% - 150 млн. на 3 года</w:t>
      </w:r>
    </w:p>
    <w:p w:rsidR="00704832" w:rsidRPr="00684A22" w:rsidRDefault="00704832" w:rsidP="0071701A">
      <w:pPr>
        <w:pStyle w:val="af4"/>
        <w:numPr>
          <w:ilvl w:val="0"/>
          <w:numId w:val="32"/>
        </w:numPr>
        <w:tabs>
          <w:tab w:val="clear" w:pos="1017"/>
          <w:tab w:val="num" w:pos="851"/>
        </w:tabs>
        <w:spacing w:before="0" w:beforeAutospacing="0" w:after="0" w:afterAutospacing="0"/>
        <w:ind w:left="709"/>
        <w:jc w:val="both"/>
        <w:rPr>
          <w:sz w:val="20"/>
          <w:szCs w:val="20"/>
        </w:rPr>
      </w:pPr>
      <w:r w:rsidRPr="00684A22">
        <w:rPr>
          <w:sz w:val="20"/>
          <w:szCs w:val="20"/>
        </w:rPr>
        <w:t xml:space="preserve">С </w:t>
      </w:r>
      <w:proofErr w:type="spellStart"/>
      <w:r w:rsidRPr="00684A22">
        <w:rPr>
          <w:sz w:val="20"/>
          <w:szCs w:val="20"/>
        </w:rPr>
        <w:t>соинвестором</w:t>
      </w:r>
      <w:proofErr w:type="spellEnd"/>
      <w:r w:rsidRPr="00684A22">
        <w:rPr>
          <w:sz w:val="20"/>
          <w:szCs w:val="20"/>
        </w:rPr>
        <w:t xml:space="preserve"> 75% - 300 млн. на 3 года</w:t>
      </w:r>
    </w:p>
    <w:p w:rsidR="00704832" w:rsidRPr="00684A22" w:rsidRDefault="00704832" w:rsidP="00704832">
      <w:pPr>
        <w:pStyle w:val="af4"/>
        <w:spacing w:before="0" w:beforeAutospacing="0" w:after="0" w:afterAutospacing="0"/>
        <w:ind w:firstLine="426"/>
        <w:jc w:val="both"/>
        <w:rPr>
          <w:sz w:val="20"/>
          <w:szCs w:val="20"/>
        </w:rPr>
      </w:pPr>
      <w:r w:rsidRPr="00C6782A">
        <w:rPr>
          <w:sz w:val="20"/>
          <w:szCs w:val="20"/>
        </w:rPr>
        <w:t xml:space="preserve">Требования к участникам </w:t>
      </w:r>
      <w:r w:rsidRPr="00684A22">
        <w:rPr>
          <w:sz w:val="20"/>
          <w:szCs w:val="20"/>
        </w:rPr>
        <w:t xml:space="preserve">(отличаются на разных стадиях) определяются </w:t>
      </w:r>
      <w:proofErr w:type="spellStart"/>
      <w:r w:rsidRPr="00684A22">
        <w:rPr>
          <w:sz w:val="20"/>
          <w:szCs w:val="20"/>
        </w:rPr>
        <w:t>грантовой</w:t>
      </w:r>
      <w:proofErr w:type="spellEnd"/>
      <w:r w:rsidRPr="00684A22">
        <w:rPr>
          <w:sz w:val="20"/>
          <w:szCs w:val="20"/>
        </w:rPr>
        <w:t xml:space="preserve"> политикой Фонда:</w:t>
      </w:r>
    </w:p>
    <w:p w:rsidR="00704832" w:rsidRPr="00684A22" w:rsidRDefault="00C6782A" w:rsidP="0071701A">
      <w:pPr>
        <w:pStyle w:val="af4"/>
        <w:numPr>
          <w:ilvl w:val="0"/>
          <w:numId w:val="33"/>
        </w:numPr>
        <w:spacing w:before="0" w:beforeAutospacing="0" w:after="0" w:afterAutospacing="0"/>
        <w:jc w:val="both"/>
        <w:rPr>
          <w:sz w:val="20"/>
          <w:szCs w:val="20"/>
        </w:rPr>
      </w:pPr>
      <w:r>
        <w:rPr>
          <w:sz w:val="20"/>
          <w:szCs w:val="20"/>
        </w:rPr>
        <w:t>н</w:t>
      </w:r>
      <w:r w:rsidR="00704832" w:rsidRPr="00684A22">
        <w:rPr>
          <w:sz w:val="20"/>
          <w:szCs w:val="20"/>
        </w:rPr>
        <w:t>аличие интеллектуальной собственности</w:t>
      </w:r>
      <w:r>
        <w:rPr>
          <w:sz w:val="20"/>
          <w:szCs w:val="20"/>
        </w:rPr>
        <w:t>;</w:t>
      </w:r>
    </w:p>
    <w:p w:rsidR="00704832" w:rsidRPr="00684A22" w:rsidRDefault="00C6782A" w:rsidP="0071701A">
      <w:pPr>
        <w:pStyle w:val="af4"/>
        <w:numPr>
          <w:ilvl w:val="0"/>
          <w:numId w:val="33"/>
        </w:numPr>
        <w:spacing w:before="0" w:beforeAutospacing="0" w:after="0" w:afterAutospacing="0"/>
        <w:jc w:val="both"/>
        <w:rPr>
          <w:sz w:val="20"/>
          <w:szCs w:val="20"/>
        </w:rPr>
      </w:pPr>
      <w:r>
        <w:rPr>
          <w:sz w:val="20"/>
          <w:szCs w:val="20"/>
        </w:rPr>
        <w:t>н</w:t>
      </w:r>
      <w:r w:rsidR="00704832" w:rsidRPr="00684A22">
        <w:rPr>
          <w:sz w:val="20"/>
          <w:szCs w:val="20"/>
        </w:rPr>
        <w:t>аучная концепция, план исследований, прототип</w:t>
      </w:r>
      <w:r>
        <w:rPr>
          <w:sz w:val="20"/>
          <w:szCs w:val="20"/>
        </w:rPr>
        <w:t>;</w:t>
      </w:r>
    </w:p>
    <w:p w:rsidR="00704832" w:rsidRPr="00684A22" w:rsidRDefault="00C6782A" w:rsidP="0071701A">
      <w:pPr>
        <w:pStyle w:val="af4"/>
        <w:numPr>
          <w:ilvl w:val="0"/>
          <w:numId w:val="33"/>
        </w:numPr>
        <w:spacing w:before="0" w:beforeAutospacing="0" w:after="0" w:afterAutospacing="0"/>
        <w:jc w:val="both"/>
        <w:rPr>
          <w:sz w:val="20"/>
          <w:szCs w:val="20"/>
        </w:rPr>
      </w:pPr>
      <w:r>
        <w:rPr>
          <w:sz w:val="20"/>
          <w:szCs w:val="20"/>
        </w:rPr>
        <w:t>к</w:t>
      </w:r>
      <w:r w:rsidR="00704832" w:rsidRPr="00684A22">
        <w:rPr>
          <w:sz w:val="20"/>
          <w:szCs w:val="20"/>
        </w:rPr>
        <w:t>онкурентные преимущества, объем рынка</w:t>
      </w:r>
      <w:r>
        <w:rPr>
          <w:sz w:val="20"/>
          <w:szCs w:val="20"/>
        </w:rPr>
        <w:t>;</w:t>
      </w:r>
    </w:p>
    <w:p w:rsidR="00704832" w:rsidRPr="00684A22" w:rsidRDefault="00C6782A" w:rsidP="0071701A">
      <w:pPr>
        <w:pStyle w:val="afff4"/>
        <w:numPr>
          <w:ilvl w:val="0"/>
          <w:numId w:val="33"/>
        </w:numPr>
        <w:spacing w:after="0" w:line="240" w:lineRule="auto"/>
        <w:jc w:val="both"/>
        <w:rPr>
          <w:color w:val="000000"/>
          <w:sz w:val="20"/>
          <w:szCs w:val="20"/>
        </w:rPr>
      </w:pPr>
      <w:r>
        <w:rPr>
          <w:sz w:val="20"/>
          <w:szCs w:val="20"/>
        </w:rPr>
        <w:t>наличие</w:t>
      </w:r>
      <w:r w:rsidR="00704832" w:rsidRPr="00684A22">
        <w:rPr>
          <w:sz w:val="20"/>
          <w:szCs w:val="20"/>
        </w:rPr>
        <w:t xml:space="preserve"> команд</w:t>
      </w:r>
      <w:r>
        <w:rPr>
          <w:sz w:val="20"/>
          <w:szCs w:val="20"/>
        </w:rPr>
        <w:t>ы</w:t>
      </w:r>
      <w:r w:rsidR="00704832" w:rsidRPr="00684A22">
        <w:rPr>
          <w:sz w:val="20"/>
          <w:szCs w:val="20"/>
        </w:rPr>
        <w:t>.</w:t>
      </w:r>
    </w:p>
    <w:p w:rsidR="001E7458" w:rsidRPr="008C1AFE" w:rsidRDefault="001E7458" w:rsidP="001E7458">
      <w:pPr>
        <w:spacing w:after="0" w:line="240" w:lineRule="auto"/>
        <w:ind w:firstLine="284"/>
        <w:jc w:val="both"/>
        <w:outlineLvl w:val="8"/>
        <w:rPr>
          <w:rFonts w:ascii="Times New Roman" w:eastAsia="Times New Roman" w:hAnsi="Times New Roman" w:cs="Times New Roman"/>
          <w:sz w:val="20"/>
          <w:szCs w:val="20"/>
        </w:rPr>
      </w:pPr>
      <w:r w:rsidRPr="00684A22">
        <w:rPr>
          <w:rFonts w:ascii="Times New Roman" w:eastAsia="Times New Roman" w:hAnsi="Times New Roman" w:cs="Times New Roman"/>
          <w:sz w:val="20"/>
          <w:szCs w:val="20"/>
        </w:rPr>
        <w:t>Таким образом, соотнести источники государственного финансирования и этапы инновационного проекта можно в следующей схеме (рис. 3).</w:t>
      </w:r>
    </w:p>
    <w:p w:rsidR="009C4B29" w:rsidRPr="008C1AFE" w:rsidRDefault="009C4B29" w:rsidP="001E7458">
      <w:pPr>
        <w:spacing w:after="0" w:line="240" w:lineRule="auto"/>
        <w:ind w:firstLine="284"/>
        <w:jc w:val="both"/>
        <w:outlineLvl w:val="8"/>
        <w:rPr>
          <w:rFonts w:ascii="Times New Roman" w:eastAsia="Times New Roman" w:hAnsi="Times New Roman" w:cs="Times New Roman"/>
          <w:sz w:val="20"/>
          <w:szCs w:val="20"/>
        </w:rPr>
      </w:pPr>
    </w:p>
    <w:p w:rsidR="009C4B29" w:rsidRDefault="009C4B29" w:rsidP="009C4B29">
      <w:pPr>
        <w:spacing w:after="0" w:line="240" w:lineRule="auto"/>
        <w:jc w:val="center"/>
        <w:outlineLvl w:val="8"/>
        <w:rPr>
          <w:rFonts w:ascii="Times New Roman" w:eastAsia="Times New Roman" w:hAnsi="Times New Roman" w:cs="Times New Roman"/>
          <w:sz w:val="20"/>
          <w:szCs w:val="20"/>
          <w:lang w:val="en-US"/>
        </w:rPr>
      </w:pPr>
      <w:r>
        <w:rPr>
          <w:rFonts w:ascii="Times New Roman" w:eastAsia="Times New Roman" w:hAnsi="Times New Roman" w:cs="Times New Roman"/>
          <w:noProof/>
          <w:sz w:val="20"/>
          <w:szCs w:val="20"/>
        </w:rPr>
        <w:drawing>
          <wp:inline distT="0" distB="0" distL="0" distR="0">
            <wp:extent cx="3928110" cy="2008695"/>
            <wp:effectExtent l="19050" t="0" r="0" b="0"/>
            <wp:docPr id="4" name="Рисунок 3" descr="схема финансирования рис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финансирования рис 3.jpg"/>
                    <pic:cNvPicPr/>
                  </pic:nvPicPr>
                  <pic:blipFill>
                    <a:blip r:embed="rId19" cstate="print"/>
                    <a:stretch>
                      <a:fillRect/>
                    </a:stretch>
                  </pic:blipFill>
                  <pic:spPr>
                    <a:xfrm>
                      <a:off x="0" y="0"/>
                      <a:ext cx="3939391" cy="2014464"/>
                    </a:xfrm>
                    <a:prstGeom prst="rect">
                      <a:avLst/>
                    </a:prstGeom>
                  </pic:spPr>
                </pic:pic>
              </a:graphicData>
            </a:graphic>
          </wp:inline>
        </w:drawing>
      </w:r>
    </w:p>
    <w:p w:rsidR="001E7458" w:rsidRDefault="001E7458" w:rsidP="001E7458">
      <w:pPr>
        <w:shd w:val="clear" w:color="auto" w:fill="FFFFFF"/>
        <w:autoSpaceDE w:val="0"/>
        <w:autoSpaceDN w:val="0"/>
        <w:adjustRightInd w:val="0"/>
        <w:spacing w:after="0" w:line="240" w:lineRule="auto"/>
        <w:jc w:val="center"/>
        <w:rPr>
          <w:rFonts w:ascii="Times New Roman" w:eastAsia="Times New Roman" w:hAnsi="Times New Roman" w:cs="Times New Roman"/>
          <w:i/>
          <w:sz w:val="20"/>
          <w:szCs w:val="20"/>
        </w:rPr>
      </w:pPr>
      <w:r w:rsidRPr="00684A22">
        <w:rPr>
          <w:rFonts w:ascii="Times New Roman" w:eastAsia="Times New Roman" w:hAnsi="Times New Roman" w:cs="Times New Roman"/>
          <w:i/>
          <w:sz w:val="20"/>
          <w:szCs w:val="20"/>
        </w:rPr>
        <w:t>Рис. 3. Государственное финансирование инноваций (Груздева, 2009</w:t>
      </w:r>
      <w:r w:rsidR="006B4A36" w:rsidRPr="00684A22">
        <w:rPr>
          <w:rFonts w:ascii="Times New Roman" w:eastAsia="Times New Roman" w:hAnsi="Times New Roman" w:cs="Times New Roman"/>
          <w:i/>
          <w:sz w:val="20"/>
          <w:szCs w:val="20"/>
        </w:rPr>
        <w:t xml:space="preserve"> с редакцией авторов</w:t>
      </w:r>
      <w:r w:rsidRPr="00684A22">
        <w:rPr>
          <w:rFonts w:ascii="Times New Roman" w:eastAsia="Times New Roman" w:hAnsi="Times New Roman" w:cs="Times New Roman"/>
          <w:i/>
          <w:sz w:val="20"/>
          <w:szCs w:val="20"/>
        </w:rPr>
        <w:t>)</w:t>
      </w:r>
    </w:p>
    <w:p w:rsidR="00C6782A" w:rsidRPr="001E7458" w:rsidRDefault="00C6782A" w:rsidP="001E7458">
      <w:pPr>
        <w:shd w:val="clear" w:color="auto" w:fill="FFFFFF"/>
        <w:autoSpaceDE w:val="0"/>
        <w:autoSpaceDN w:val="0"/>
        <w:adjustRightInd w:val="0"/>
        <w:spacing w:after="0" w:line="240" w:lineRule="auto"/>
        <w:jc w:val="center"/>
        <w:rPr>
          <w:rFonts w:ascii="Times New Roman" w:eastAsia="Times New Roman" w:hAnsi="Times New Roman" w:cs="Times New Roman"/>
          <w:i/>
          <w:sz w:val="20"/>
          <w:szCs w:val="20"/>
        </w:rPr>
      </w:pPr>
    </w:p>
    <w:p w:rsidR="001E7458" w:rsidRDefault="008C0F01" w:rsidP="001E7458">
      <w:pPr>
        <w:shd w:val="clear" w:color="auto" w:fill="FFFFFF"/>
        <w:autoSpaceDE w:val="0"/>
        <w:autoSpaceDN w:val="0"/>
        <w:adjustRightInd w:val="0"/>
        <w:spacing w:after="0" w:line="240" w:lineRule="auto"/>
        <w:ind w:firstLine="284"/>
        <w:jc w:val="center"/>
        <w:rPr>
          <w:rFonts w:ascii="Times New Roman" w:eastAsia="Times New Roman" w:hAnsi="Times New Roman" w:cs="Times New Roman"/>
          <w:sz w:val="20"/>
          <w:szCs w:val="20"/>
          <w:u w:val="single"/>
        </w:rPr>
      </w:pPr>
      <w:r>
        <w:rPr>
          <w:rFonts w:ascii="Times New Roman" w:eastAsia="Times New Roman" w:hAnsi="Times New Roman" w:cs="Times New Roman"/>
          <w:sz w:val="20"/>
          <w:szCs w:val="20"/>
          <w:u w:val="single"/>
        </w:rPr>
        <w:t>6</w:t>
      </w:r>
      <w:r w:rsidR="001E7458" w:rsidRPr="00C6782A">
        <w:rPr>
          <w:rFonts w:ascii="Times New Roman" w:eastAsia="Times New Roman" w:hAnsi="Times New Roman" w:cs="Times New Roman"/>
          <w:sz w:val="20"/>
          <w:szCs w:val="20"/>
          <w:u w:val="single"/>
        </w:rPr>
        <w:t>.2.2. Финансирование инновационной деятельности за счет внебюджетных средств</w:t>
      </w:r>
    </w:p>
    <w:p w:rsidR="00C6782A" w:rsidRPr="00C6782A" w:rsidRDefault="00C6782A" w:rsidP="001E7458">
      <w:pPr>
        <w:shd w:val="clear" w:color="auto" w:fill="FFFFFF"/>
        <w:autoSpaceDE w:val="0"/>
        <w:autoSpaceDN w:val="0"/>
        <w:adjustRightInd w:val="0"/>
        <w:spacing w:after="0" w:line="240" w:lineRule="auto"/>
        <w:ind w:firstLine="284"/>
        <w:jc w:val="center"/>
        <w:rPr>
          <w:rFonts w:ascii="Times New Roman" w:eastAsia="Times New Roman" w:hAnsi="Times New Roman" w:cs="Times New Roman"/>
          <w:sz w:val="20"/>
          <w:szCs w:val="20"/>
          <w:u w:val="single"/>
        </w:rPr>
      </w:pP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Основные источниками финансирования инновационной деятельности из внебюджетных средств – это:</w:t>
      </w:r>
    </w:p>
    <w:p w:rsidR="00CF5D63" w:rsidRPr="00CF5D63" w:rsidRDefault="00CF5D63" w:rsidP="0071701A">
      <w:pPr>
        <w:numPr>
          <w:ilvl w:val="0"/>
          <w:numId w:val="34"/>
        </w:numPr>
        <w:shd w:val="clear" w:color="auto" w:fill="FFFFFF"/>
        <w:autoSpaceDE w:val="0"/>
        <w:autoSpaceDN w:val="0"/>
        <w:adjustRightInd w:val="0"/>
        <w:spacing w:after="0" w:line="240" w:lineRule="auto"/>
        <w:jc w:val="both"/>
        <w:rPr>
          <w:rFonts w:ascii="Times New Roman" w:hAnsi="Times New Roman" w:cs="Times New Roman"/>
          <w:sz w:val="20"/>
          <w:szCs w:val="20"/>
        </w:rPr>
      </w:pPr>
      <w:r w:rsidRPr="00CF5D63">
        <w:rPr>
          <w:rFonts w:ascii="Times New Roman" w:hAnsi="Times New Roman" w:cs="Times New Roman"/>
          <w:sz w:val="20"/>
          <w:szCs w:val="20"/>
        </w:rPr>
        <w:t xml:space="preserve">личные сбережения и потребительские кредиты; </w:t>
      </w:r>
    </w:p>
    <w:p w:rsidR="00CF5D63" w:rsidRPr="00CF5D63" w:rsidRDefault="00CF5D63" w:rsidP="0071701A">
      <w:pPr>
        <w:numPr>
          <w:ilvl w:val="0"/>
          <w:numId w:val="34"/>
        </w:numPr>
        <w:shd w:val="clear" w:color="auto" w:fill="FFFFFF"/>
        <w:autoSpaceDE w:val="0"/>
        <w:autoSpaceDN w:val="0"/>
        <w:adjustRightInd w:val="0"/>
        <w:spacing w:after="0" w:line="240" w:lineRule="auto"/>
        <w:jc w:val="both"/>
        <w:rPr>
          <w:rFonts w:ascii="Times New Roman" w:hAnsi="Times New Roman" w:cs="Times New Roman"/>
          <w:sz w:val="20"/>
          <w:szCs w:val="20"/>
        </w:rPr>
      </w:pPr>
      <w:r w:rsidRPr="00CF5D63">
        <w:rPr>
          <w:rFonts w:ascii="Times New Roman" w:hAnsi="Times New Roman" w:cs="Times New Roman"/>
          <w:sz w:val="20"/>
          <w:szCs w:val="20"/>
        </w:rPr>
        <w:t>средства ВУЗов, бизнес-инкубаторов;</w:t>
      </w:r>
    </w:p>
    <w:p w:rsidR="00CF5D63" w:rsidRPr="00CF5D63" w:rsidRDefault="00CF5D63" w:rsidP="0071701A">
      <w:pPr>
        <w:numPr>
          <w:ilvl w:val="0"/>
          <w:numId w:val="34"/>
        </w:numPr>
        <w:shd w:val="clear" w:color="auto" w:fill="FFFFFF"/>
        <w:autoSpaceDE w:val="0"/>
        <w:autoSpaceDN w:val="0"/>
        <w:adjustRightInd w:val="0"/>
        <w:spacing w:after="0" w:line="240" w:lineRule="auto"/>
        <w:jc w:val="both"/>
        <w:rPr>
          <w:rFonts w:ascii="Times New Roman" w:hAnsi="Times New Roman" w:cs="Times New Roman"/>
          <w:sz w:val="20"/>
          <w:szCs w:val="20"/>
        </w:rPr>
      </w:pPr>
      <w:r w:rsidRPr="00CF5D63">
        <w:rPr>
          <w:rFonts w:ascii="Times New Roman" w:hAnsi="Times New Roman" w:cs="Times New Roman"/>
          <w:sz w:val="20"/>
          <w:szCs w:val="20"/>
        </w:rPr>
        <w:t>призовые фонды конкурсов инновационных проектов</w:t>
      </w:r>
      <w:r w:rsidR="00C6782A">
        <w:rPr>
          <w:rFonts w:ascii="Times New Roman" w:hAnsi="Times New Roman" w:cs="Times New Roman"/>
          <w:sz w:val="20"/>
          <w:szCs w:val="20"/>
        </w:rPr>
        <w:t>;</w:t>
      </w:r>
    </w:p>
    <w:p w:rsidR="00CF5D63" w:rsidRDefault="00CF5D63" w:rsidP="0071701A">
      <w:pPr>
        <w:numPr>
          <w:ilvl w:val="0"/>
          <w:numId w:val="34"/>
        </w:numPr>
        <w:shd w:val="clear" w:color="auto" w:fill="FFFFFF"/>
        <w:autoSpaceDE w:val="0"/>
        <w:autoSpaceDN w:val="0"/>
        <w:adjustRightInd w:val="0"/>
        <w:spacing w:after="0" w:line="240" w:lineRule="auto"/>
        <w:jc w:val="both"/>
        <w:rPr>
          <w:rFonts w:ascii="Times New Roman" w:hAnsi="Times New Roman" w:cs="Times New Roman"/>
          <w:sz w:val="20"/>
          <w:szCs w:val="20"/>
        </w:rPr>
      </w:pPr>
      <w:r w:rsidRPr="00CF5D63">
        <w:rPr>
          <w:rFonts w:ascii="Times New Roman" w:hAnsi="Times New Roman" w:cs="Times New Roman"/>
          <w:sz w:val="20"/>
          <w:szCs w:val="20"/>
        </w:rPr>
        <w:t>«бизнес-ангелы»</w:t>
      </w:r>
      <w:r w:rsidR="00C6782A">
        <w:rPr>
          <w:rFonts w:ascii="Times New Roman" w:hAnsi="Times New Roman" w:cs="Times New Roman"/>
          <w:sz w:val="20"/>
          <w:szCs w:val="20"/>
        </w:rPr>
        <w:t>;</w:t>
      </w:r>
    </w:p>
    <w:p w:rsidR="00CF5D63" w:rsidRPr="00CF5D63" w:rsidRDefault="00CF5D63" w:rsidP="0071701A">
      <w:pPr>
        <w:numPr>
          <w:ilvl w:val="0"/>
          <w:numId w:val="34"/>
        </w:numPr>
        <w:shd w:val="clear" w:color="auto" w:fill="FFFFFF"/>
        <w:autoSpaceDE w:val="0"/>
        <w:autoSpaceDN w:val="0"/>
        <w:adjustRightInd w:val="0"/>
        <w:spacing w:after="0" w:line="240" w:lineRule="auto"/>
        <w:jc w:val="both"/>
        <w:rPr>
          <w:rFonts w:ascii="Times New Roman" w:hAnsi="Times New Roman" w:cs="Times New Roman"/>
          <w:sz w:val="20"/>
          <w:szCs w:val="20"/>
        </w:rPr>
      </w:pPr>
      <w:r w:rsidRPr="00CF5D63">
        <w:rPr>
          <w:rFonts w:ascii="Times New Roman" w:hAnsi="Times New Roman" w:cs="Times New Roman"/>
          <w:sz w:val="20"/>
          <w:szCs w:val="20"/>
        </w:rPr>
        <w:t xml:space="preserve"> венчурные компании (фонды).</w:t>
      </w:r>
    </w:p>
    <w:p w:rsidR="001E7458" w:rsidRPr="001E7458" w:rsidRDefault="001E7458" w:rsidP="00CF5D63">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На разных стадиях развития инновационной компании доступны различные финансовые ресурсы (рис. 4).</w:t>
      </w:r>
    </w:p>
    <w:p w:rsid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b/>
          <w:sz w:val="20"/>
          <w:szCs w:val="20"/>
        </w:rPr>
      </w:pPr>
    </w:p>
    <w:p w:rsidR="00C105E7" w:rsidRDefault="00C105E7"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b/>
          <w:sz w:val="20"/>
          <w:szCs w:val="20"/>
        </w:rPr>
      </w:pPr>
      <w:r>
        <w:rPr>
          <w:rFonts w:ascii="Times New Roman" w:eastAsia="Times New Roman" w:hAnsi="Times New Roman" w:cs="Times New Roman"/>
          <w:b/>
          <w:noProof/>
          <w:sz w:val="20"/>
          <w:szCs w:val="20"/>
        </w:rPr>
        <w:drawing>
          <wp:inline distT="0" distB="0" distL="0" distR="0">
            <wp:extent cx="3959860" cy="1725295"/>
            <wp:effectExtent l="19050" t="0" r="2540" b="0"/>
            <wp:docPr id="7" name="Рисунок 6" descr="источники финансиро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сточники финансирования.jpg"/>
                    <pic:cNvPicPr/>
                  </pic:nvPicPr>
                  <pic:blipFill>
                    <a:blip r:embed="rId20" cstate="print"/>
                    <a:stretch>
                      <a:fillRect/>
                    </a:stretch>
                  </pic:blipFill>
                  <pic:spPr>
                    <a:xfrm>
                      <a:off x="0" y="0"/>
                      <a:ext cx="3959860" cy="1725295"/>
                    </a:xfrm>
                    <a:prstGeom prst="rect">
                      <a:avLst/>
                    </a:prstGeom>
                  </pic:spPr>
                </pic:pic>
              </a:graphicData>
            </a:graphic>
          </wp:inline>
        </w:drawing>
      </w:r>
    </w:p>
    <w:p w:rsidR="00C105E7" w:rsidRPr="001E7458" w:rsidRDefault="00C105E7"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b/>
          <w:sz w:val="20"/>
          <w:szCs w:val="20"/>
        </w:rPr>
      </w:pPr>
    </w:p>
    <w:p w:rsidR="001E7458" w:rsidRPr="001E7458" w:rsidRDefault="001E7458" w:rsidP="001E7458">
      <w:pPr>
        <w:spacing w:after="0" w:line="240" w:lineRule="auto"/>
        <w:ind w:firstLine="284"/>
        <w:jc w:val="center"/>
        <w:rPr>
          <w:rFonts w:ascii="Times New Roman" w:eastAsia="Times New Roman" w:hAnsi="Times New Roman" w:cs="Times New Roman"/>
          <w:i/>
          <w:sz w:val="20"/>
          <w:szCs w:val="20"/>
        </w:rPr>
      </w:pPr>
      <w:r w:rsidRPr="001E7458">
        <w:rPr>
          <w:rFonts w:ascii="Times New Roman" w:eastAsia="Times New Roman" w:hAnsi="Times New Roman" w:cs="Times New Roman"/>
          <w:i/>
          <w:sz w:val="20"/>
          <w:szCs w:val="20"/>
        </w:rPr>
        <w:t>Рис. 4. Источники финансовых ресурсов инновационной компании</w:t>
      </w:r>
    </w:p>
    <w:p w:rsidR="001E7458" w:rsidRPr="001E7458" w:rsidRDefault="001E7458" w:rsidP="001E745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0"/>
          <w:szCs w:val="20"/>
        </w:rPr>
      </w:pP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iCs/>
          <w:color w:val="000000"/>
          <w:sz w:val="20"/>
          <w:szCs w:val="20"/>
        </w:rPr>
      </w:pPr>
      <w:r w:rsidRPr="001E7458">
        <w:rPr>
          <w:rFonts w:ascii="Times New Roman" w:eastAsia="Times New Roman" w:hAnsi="Times New Roman" w:cs="Times New Roman"/>
          <w:color w:val="000000"/>
          <w:sz w:val="20"/>
          <w:szCs w:val="20"/>
        </w:rPr>
        <w:t xml:space="preserve">Малые инновационные компании предлагают новый продукт, не имеющий прямых аналогов на рынке или качественно отличающийся от уже существующих. В связи с этим они характеризуются высоким риском неудачи. </w:t>
      </w:r>
      <w:r w:rsidRPr="001E7458">
        <w:rPr>
          <w:rFonts w:ascii="Times New Roman" w:eastAsia="Times New Roman" w:hAnsi="Times New Roman" w:cs="Times New Roman"/>
          <w:i/>
          <w:iCs/>
          <w:color w:val="000000"/>
          <w:sz w:val="20"/>
          <w:szCs w:val="20"/>
        </w:rPr>
        <w:t xml:space="preserve">Высокий риск </w:t>
      </w:r>
      <w:r w:rsidRPr="001E7458">
        <w:rPr>
          <w:rFonts w:ascii="Times New Roman" w:eastAsia="Times New Roman" w:hAnsi="Times New Roman" w:cs="Times New Roman"/>
          <w:color w:val="000000"/>
          <w:sz w:val="20"/>
          <w:szCs w:val="20"/>
        </w:rPr>
        <w:t xml:space="preserve">неудачи связан прежде всего с невозможностью построения точных прогнозов деятельности компании, поскольку в момент ее создания неясно, насколько будет востребован предлагаемый инновационный продукт. Такой уровень неопределенности делает многие источники финансирования (такие, как банковский кредит и большинство других долговых инструментов) слишком дорогостоящими или недоступными. </w:t>
      </w:r>
    </w:p>
    <w:p w:rsidR="001E7458" w:rsidRPr="00684A22"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bCs/>
          <w:i/>
          <w:color w:val="000000"/>
          <w:sz w:val="20"/>
          <w:szCs w:val="20"/>
        </w:rPr>
        <w:t>Личные</w:t>
      </w:r>
      <w:r w:rsidRPr="001E7458">
        <w:rPr>
          <w:rFonts w:ascii="Times New Roman" w:eastAsia="Times New Roman" w:hAnsi="Times New Roman" w:cs="Times New Roman"/>
          <w:bCs/>
          <w:i/>
          <w:color w:val="000000"/>
          <w:sz w:val="20"/>
          <w:szCs w:val="20"/>
          <w:lang w:val="en-US"/>
        </w:rPr>
        <w:t xml:space="preserve"> </w:t>
      </w:r>
      <w:r w:rsidRPr="001E7458">
        <w:rPr>
          <w:rFonts w:ascii="Times New Roman" w:eastAsia="Times New Roman" w:hAnsi="Times New Roman" w:cs="Times New Roman"/>
          <w:bCs/>
          <w:i/>
          <w:color w:val="000000"/>
          <w:sz w:val="20"/>
          <w:szCs w:val="20"/>
        </w:rPr>
        <w:t>сбережения</w:t>
      </w:r>
      <w:r w:rsidRPr="001E7458">
        <w:rPr>
          <w:rFonts w:ascii="Times New Roman" w:eastAsia="Times New Roman" w:hAnsi="Times New Roman" w:cs="Times New Roman"/>
          <w:b/>
          <w:bCs/>
          <w:color w:val="000000"/>
          <w:sz w:val="20"/>
          <w:szCs w:val="20"/>
          <w:lang w:val="en-US"/>
        </w:rPr>
        <w:t xml:space="preserve"> </w:t>
      </w:r>
      <w:r w:rsidRPr="001E7458">
        <w:rPr>
          <w:rFonts w:ascii="Times New Roman" w:eastAsia="Times New Roman" w:hAnsi="Times New Roman" w:cs="Times New Roman"/>
          <w:bCs/>
          <w:i/>
          <w:color w:val="000000"/>
          <w:sz w:val="20"/>
          <w:szCs w:val="20"/>
          <w:lang w:val="en-US"/>
        </w:rPr>
        <w:t>(</w:t>
      </w:r>
      <w:smartTag w:uri="urn:schemas-microsoft-com:office:smarttags" w:element="metricconverter">
        <w:smartTagPr>
          <w:attr w:name="ProductID" w:val="3 F"/>
        </w:smartTagPr>
        <w:r w:rsidRPr="001E7458">
          <w:rPr>
            <w:rFonts w:ascii="Times New Roman" w:eastAsia="Times New Roman" w:hAnsi="Times New Roman" w:cs="Times New Roman"/>
            <w:bCs/>
            <w:i/>
            <w:color w:val="000000"/>
            <w:sz w:val="20"/>
            <w:szCs w:val="20"/>
            <w:lang w:val="en-US"/>
          </w:rPr>
          <w:t>3 F</w:t>
        </w:r>
      </w:smartTag>
      <w:r w:rsidRPr="001E7458">
        <w:rPr>
          <w:rFonts w:ascii="Times New Roman" w:eastAsia="Times New Roman" w:hAnsi="Times New Roman" w:cs="Times New Roman"/>
          <w:bCs/>
          <w:i/>
          <w:color w:val="000000"/>
          <w:sz w:val="20"/>
          <w:szCs w:val="20"/>
          <w:lang w:val="en-US"/>
        </w:rPr>
        <w:t xml:space="preserve"> – founders, family, friends). </w:t>
      </w:r>
      <w:r w:rsidRPr="001E7458">
        <w:rPr>
          <w:rFonts w:ascii="Times New Roman" w:eastAsia="Times New Roman" w:hAnsi="Times New Roman" w:cs="Times New Roman"/>
          <w:color w:val="000000"/>
          <w:sz w:val="20"/>
          <w:szCs w:val="20"/>
        </w:rPr>
        <w:t xml:space="preserve">В США и Великобритании на </w:t>
      </w:r>
      <w:r w:rsidRPr="001E7458">
        <w:rPr>
          <w:rFonts w:ascii="Times New Roman" w:eastAsia="Times New Roman" w:hAnsi="Times New Roman" w:cs="Times New Roman"/>
          <w:iCs/>
          <w:color w:val="000000"/>
          <w:sz w:val="20"/>
          <w:szCs w:val="20"/>
        </w:rPr>
        <w:t>личные сбережения</w:t>
      </w:r>
      <w:r w:rsidRPr="001E7458">
        <w:rPr>
          <w:rFonts w:ascii="Times New Roman" w:eastAsia="Times New Roman" w:hAnsi="Times New Roman" w:cs="Times New Roman"/>
          <w:i/>
          <w:iCs/>
          <w:color w:val="000000"/>
          <w:sz w:val="20"/>
          <w:szCs w:val="20"/>
        </w:rPr>
        <w:t xml:space="preserve"> </w:t>
      </w:r>
      <w:r w:rsidRPr="001E7458">
        <w:rPr>
          <w:rFonts w:ascii="Times New Roman" w:eastAsia="Times New Roman" w:hAnsi="Times New Roman" w:cs="Times New Roman"/>
          <w:color w:val="000000"/>
          <w:sz w:val="20"/>
          <w:szCs w:val="20"/>
        </w:rPr>
        <w:t xml:space="preserve">основателям высокотехнологичных компаний нередко удается осуществить этап создания и частично даже стартовый этап. По разным оценкам, это </w:t>
      </w:r>
      <w:r w:rsidRPr="001E7458">
        <w:rPr>
          <w:rFonts w:ascii="Times New Roman" w:eastAsia="Times New Roman" w:hAnsi="Times New Roman" w:cs="Times New Roman"/>
          <w:color w:val="000000"/>
          <w:sz w:val="20"/>
          <w:szCs w:val="20"/>
        </w:rPr>
        <w:lastRenderedPageBreak/>
        <w:t xml:space="preserve">происходит в 60—70% процентах случаев. Выбор именно этого источника финансирования не случаен, поскольку на этапе создания компании незначительное число инвесторов согласится предоставить требуемые финансовые ресурсы, и их стоимость будет являться чрезвычайно высокой для начинающего предпринимателя. Небольшой объем доступных таким образом средств не позволяет использовать данный источник финансирования на следующих этапах развития </w:t>
      </w:r>
      <w:r w:rsidRPr="00684A22">
        <w:rPr>
          <w:rFonts w:ascii="Times New Roman" w:eastAsia="Times New Roman" w:hAnsi="Times New Roman" w:cs="Times New Roman"/>
          <w:color w:val="000000"/>
          <w:sz w:val="20"/>
          <w:szCs w:val="20"/>
        </w:rPr>
        <w:t>компании.</w:t>
      </w:r>
    </w:p>
    <w:p w:rsidR="00C105E7" w:rsidRPr="00684A22" w:rsidRDefault="00C105E7" w:rsidP="00C105E7">
      <w:pPr>
        <w:pStyle w:val="Default"/>
        <w:ind w:firstLine="284"/>
        <w:jc w:val="both"/>
        <w:rPr>
          <w:sz w:val="20"/>
          <w:szCs w:val="20"/>
        </w:rPr>
      </w:pPr>
      <w:r w:rsidRPr="00684A22">
        <w:rPr>
          <w:i/>
          <w:sz w:val="20"/>
          <w:szCs w:val="20"/>
        </w:rPr>
        <w:t xml:space="preserve">Финансирование за счет потребительского кредита (Мальцева, 2015). </w:t>
      </w:r>
      <w:r w:rsidRPr="00684A22">
        <w:rPr>
          <w:sz w:val="20"/>
          <w:szCs w:val="20"/>
        </w:rPr>
        <w:t xml:space="preserve">Одним из наиболее распространенных вариантов самостоятельного финансирования </w:t>
      </w:r>
      <w:proofErr w:type="spellStart"/>
      <w:r w:rsidRPr="00684A22">
        <w:rPr>
          <w:sz w:val="20"/>
          <w:szCs w:val="20"/>
        </w:rPr>
        <w:t>стартапа</w:t>
      </w:r>
      <w:proofErr w:type="spellEnd"/>
      <w:r w:rsidRPr="00684A22">
        <w:rPr>
          <w:sz w:val="20"/>
          <w:szCs w:val="20"/>
        </w:rPr>
        <w:t xml:space="preserve"> является получение потребительского кредита. Получить его возможно, если автор </w:t>
      </w:r>
      <w:proofErr w:type="spellStart"/>
      <w:r w:rsidRPr="00684A22">
        <w:rPr>
          <w:sz w:val="20"/>
          <w:szCs w:val="20"/>
        </w:rPr>
        <w:t>стартапа</w:t>
      </w:r>
      <w:proofErr w:type="spellEnd"/>
      <w:r w:rsidRPr="00684A22">
        <w:rPr>
          <w:sz w:val="20"/>
          <w:szCs w:val="20"/>
        </w:rPr>
        <w:t xml:space="preserve"> (либо член его семьи) работает на постоянном месте работы, а сумма необходимых инвестиций не превышает 300-500 тыс.</w:t>
      </w:r>
      <w:r w:rsidR="00C6782A">
        <w:rPr>
          <w:sz w:val="20"/>
          <w:szCs w:val="20"/>
        </w:rPr>
        <w:t xml:space="preserve"> </w:t>
      </w:r>
      <w:r w:rsidRPr="00684A22">
        <w:rPr>
          <w:sz w:val="20"/>
          <w:szCs w:val="20"/>
        </w:rPr>
        <w:t>руб. В большинстве случаев для этого не потребуется залога и поручителей. Расчет суммы кредита будет вестись, исходя из заработной платы, и риски нового бизнеса учитываться не будут. Необходимости подтверждать целевое использование кредита нет.</w:t>
      </w:r>
    </w:p>
    <w:p w:rsidR="00C105E7" w:rsidRPr="00684A22" w:rsidRDefault="00C105E7" w:rsidP="00C105E7">
      <w:pPr>
        <w:pStyle w:val="Default"/>
        <w:ind w:firstLine="284"/>
        <w:jc w:val="both"/>
        <w:rPr>
          <w:sz w:val="20"/>
          <w:szCs w:val="20"/>
        </w:rPr>
      </w:pPr>
      <w:r w:rsidRPr="00684A22">
        <w:rPr>
          <w:sz w:val="20"/>
          <w:szCs w:val="20"/>
        </w:rPr>
        <w:t>К недостаткам такого способа финансирования следует отнести сложность совмещения занятий бизнесом и постоянной работы, небольшие суммы кредитов, предоставляемые при невысокой заработной плате, высокие проценты и комиссии по кредитам без обеспечения. Если вследствие занятий бизнесом предпринимателю приходится оставить основную работу, он должен проинформировать об этом банк.</w:t>
      </w:r>
    </w:p>
    <w:p w:rsidR="00C105E7" w:rsidRPr="00684A22" w:rsidRDefault="00C105E7" w:rsidP="00C105E7">
      <w:pPr>
        <w:shd w:val="clear" w:color="auto" w:fill="FFFFFF"/>
        <w:autoSpaceDE w:val="0"/>
        <w:autoSpaceDN w:val="0"/>
        <w:adjustRightInd w:val="0"/>
        <w:spacing w:after="0" w:line="240" w:lineRule="auto"/>
        <w:ind w:firstLine="284"/>
        <w:jc w:val="both"/>
        <w:rPr>
          <w:rFonts w:ascii="Times New Roman" w:hAnsi="Times New Roman" w:cs="Times New Roman"/>
          <w:sz w:val="20"/>
          <w:szCs w:val="20"/>
        </w:rPr>
      </w:pPr>
      <w:r w:rsidRPr="00684A22">
        <w:rPr>
          <w:rFonts w:ascii="Times New Roman" w:hAnsi="Times New Roman" w:cs="Times New Roman"/>
          <w:sz w:val="20"/>
          <w:szCs w:val="20"/>
        </w:rPr>
        <w:t>Для привлечения более крупных сумм по кредиту на потребительские цели (во многих банках – до 1 млн. руб.), как правило, требуются залоги и поручительства. При этом банк может рассмотреть не только доход от основного места работы, но и от бизнеса. Как правило, за счет кредитования можно получить не более 50-80% от общей стоимости проекта.</w:t>
      </w:r>
    </w:p>
    <w:p w:rsidR="00C105E7" w:rsidRPr="00C105E7" w:rsidRDefault="00C105E7" w:rsidP="00C105E7">
      <w:pPr>
        <w:shd w:val="clear" w:color="auto" w:fill="FFFFFF"/>
        <w:autoSpaceDE w:val="0"/>
        <w:autoSpaceDN w:val="0"/>
        <w:adjustRightInd w:val="0"/>
        <w:spacing w:after="0" w:line="240" w:lineRule="auto"/>
        <w:ind w:firstLine="284"/>
        <w:jc w:val="both"/>
        <w:rPr>
          <w:rFonts w:ascii="Times New Roman" w:hAnsi="Times New Roman" w:cs="Times New Roman"/>
          <w:color w:val="000000"/>
          <w:sz w:val="20"/>
          <w:szCs w:val="20"/>
        </w:rPr>
      </w:pPr>
      <w:r w:rsidRPr="00684A22">
        <w:rPr>
          <w:rFonts w:ascii="Times New Roman" w:hAnsi="Times New Roman" w:cs="Times New Roman"/>
          <w:bCs/>
          <w:i/>
          <w:color w:val="000000"/>
          <w:sz w:val="20"/>
          <w:szCs w:val="20"/>
        </w:rPr>
        <w:t xml:space="preserve">Средства ВУЗов, ресурсы бизнес-инкубаторов </w:t>
      </w:r>
      <w:r w:rsidRPr="00684A22">
        <w:rPr>
          <w:rFonts w:ascii="Times New Roman" w:hAnsi="Times New Roman" w:cs="Times New Roman"/>
          <w:color w:val="000000"/>
          <w:sz w:val="20"/>
          <w:szCs w:val="20"/>
        </w:rPr>
        <w:t>представляют</w:t>
      </w:r>
      <w:r w:rsidRPr="00C105E7">
        <w:rPr>
          <w:rFonts w:ascii="Times New Roman" w:hAnsi="Times New Roman" w:cs="Times New Roman"/>
          <w:color w:val="000000"/>
          <w:sz w:val="20"/>
          <w:szCs w:val="20"/>
        </w:rPr>
        <w:t xml:space="preserve"> интерес для малых инновационных предприятий на ранних стадиях развития.</w:t>
      </w:r>
      <w:r w:rsidRPr="00C105E7">
        <w:rPr>
          <w:rFonts w:ascii="Times New Roman" w:eastAsia="+mn-ea" w:hAnsi="Times New Roman" w:cs="Times New Roman"/>
          <w:bCs/>
          <w:color w:val="000000"/>
          <w:sz w:val="20"/>
          <w:szCs w:val="20"/>
        </w:rPr>
        <w:t xml:space="preserve"> </w:t>
      </w:r>
      <w:r w:rsidRPr="00C105E7">
        <w:rPr>
          <w:rFonts w:ascii="Times New Roman" w:hAnsi="Times New Roman" w:cs="Times New Roman"/>
          <w:bCs/>
          <w:color w:val="000000"/>
          <w:sz w:val="20"/>
          <w:szCs w:val="20"/>
          <w:lang w:val="en-US"/>
        </w:rPr>
        <w:t>S</w:t>
      </w:r>
      <w:proofErr w:type="spellStart"/>
      <w:r w:rsidRPr="00C105E7">
        <w:rPr>
          <w:rFonts w:ascii="Times New Roman" w:hAnsi="Times New Roman" w:cs="Times New Roman"/>
          <w:bCs/>
          <w:color w:val="000000"/>
          <w:sz w:val="20"/>
          <w:szCs w:val="20"/>
        </w:rPr>
        <w:t>pin-off</w:t>
      </w:r>
      <w:proofErr w:type="spellEnd"/>
      <w:r w:rsidRPr="00C105E7">
        <w:rPr>
          <w:rFonts w:ascii="Times New Roman" w:hAnsi="Times New Roman" w:cs="Times New Roman"/>
          <w:bCs/>
          <w:color w:val="000000"/>
          <w:sz w:val="20"/>
          <w:szCs w:val="20"/>
        </w:rPr>
        <w:t xml:space="preserve"> </w:t>
      </w:r>
      <w:r w:rsidRPr="00C105E7">
        <w:rPr>
          <w:rFonts w:ascii="Times New Roman" w:hAnsi="Times New Roman" w:cs="Times New Roman"/>
          <w:color w:val="000000"/>
          <w:sz w:val="20"/>
          <w:szCs w:val="20"/>
        </w:rPr>
        <w:t xml:space="preserve">- компании, получившиеся путем </w:t>
      </w:r>
      <w:proofErr w:type="spellStart"/>
      <w:r w:rsidRPr="00C105E7">
        <w:rPr>
          <w:rFonts w:ascii="Times New Roman" w:hAnsi="Times New Roman" w:cs="Times New Roman"/>
          <w:color w:val="000000"/>
          <w:sz w:val="20"/>
          <w:szCs w:val="20"/>
        </w:rPr>
        <w:t>отпочковывания</w:t>
      </w:r>
      <w:proofErr w:type="spellEnd"/>
      <w:r w:rsidRPr="00C105E7">
        <w:rPr>
          <w:rFonts w:ascii="Times New Roman" w:hAnsi="Times New Roman" w:cs="Times New Roman"/>
          <w:color w:val="000000"/>
          <w:sz w:val="20"/>
          <w:szCs w:val="20"/>
        </w:rPr>
        <w:t xml:space="preserve"> от университета, исследовательского института, конструкторского бюро и т.п., в основе бизнеса которых лежат исследования или разработки сделанные в «материнской» компании. Можно использовать материальную базу ВУЗа, при этом сотрудничество взаимовыгодное, т.к. и ВУЗ получает дополнительную прибыль (через центры трансфера технологий и бизнес-инкубаторы).</w:t>
      </w:r>
    </w:p>
    <w:p w:rsidR="00C105E7" w:rsidRPr="00C105E7" w:rsidRDefault="00C105E7" w:rsidP="00C105E7">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C105E7">
        <w:rPr>
          <w:rFonts w:ascii="Times New Roman" w:hAnsi="Times New Roman" w:cs="Times New Roman"/>
          <w:color w:val="000000"/>
          <w:sz w:val="20"/>
          <w:szCs w:val="20"/>
        </w:rPr>
        <w:t xml:space="preserve">В бизнес-инкубаторах предприниматели имеют возможность получать не только небольшой объем финансовых ресурсов, требуемых для развития бизнеса, но и консультационную и иную поддержку. Как </w:t>
      </w:r>
      <w:r w:rsidRPr="00C105E7">
        <w:rPr>
          <w:rFonts w:ascii="Times New Roman" w:hAnsi="Times New Roman" w:cs="Times New Roman"/>
          <w:color w:val="000000"/>
          <w:sz w:val="20"/>
          <w:szCs w:val="20"/>
        </w:rPr>
        <w:lastRenderedPageBreak/>
        <w:t>правило, создателем подобных инкубаторов выступает государство, поскольку они являются эффективным способом стимулирования инновационной активности. Однако существует целый ряд инкубаторов, финансируемых частным капиталом.</w:t>
      </w:r>
    </w:p>
    <w:p w:rsidR="00C105E7" w:rsidRDefault="001E7458" w:rsidP="00C105E7">
      <w:pPr>
        <w:shd w:val="clear" w:color="auto" w:fill="FFFFFF"/>
        <w:autoSpaceDE w:val="0"/>
        <w:autoSpaceDN w:val="0"/>
        <w:adjustRightInd w:val="0"/>
        <w:spacing w:after="0" w:line="240" w:lineRule="auto"/>
        <w:ind w:firstLine="284"/>
        <w:jc w:val="both"/>
        <w:rPr>
          <w:rFonts w:ascii="Times New Roman" w:eastAsia="Times New Roman" w:hAnsi="Times New Roman" w:cs="Times New Roman"/>
          <w:bCs/>
          <w:color w:val="000000"/>
          <w:sz w:val="20"/>
          <w:szCs w:val="20"/>
        </w:rPr>
      </w:pPr>
      <w:r w:rsidRPr="001E7458">
        <w:rPr>
          <w:rFonts w:ascii="Times New Roman" w:eastAsia="Times New Roman" w:hAnsi="Times New Roman" w:cs="Times New Roman"/>
          <w:i/>
          <w:color w:val="000000"/>
          <w:sz w:val="20"/>
          <w:szCs w:val="20"/>
        </w:rPr>
        <w:t>Призовые фонды конкурсов</w:t>
      </w:r>
      <w:r w:rsidRPr="001E7458">
        <w:rPr>
          <w:rFonts w:ascii="Times New Roman" w:eastAsia="Times New Roman" w:hAnsi="Times New Roman" w:cs="Times New Roman"/>
          <w:color w:val="000000"/>
          <w:sz w:val="20"/>
          <w:szCs w:val="20"/>
        </w:rPr>
        <w:t xml:space="preserve"> инновационных проектов. Примером таких конкурсов являются «Конкурс русских инноваций», проводимый ежегодно журналом Эксперт (</w:t>
      </w:r>
      <w:r w:rsidRPr="001E7458">
        <w:rPr>
          <w:rFonts w:ascii="Times New Roman" w:eastAsia="Times New Roman" w:hAnsi="Times New Roman" w:cs="Times New Roman"/>
          <w:bCs/>
          <w:color w:val="000000"/>
          <w:sz w:val="20"/>
          <w:szCs w:val="20"/>
        </w:rPr>
        <w:t>http://www.inno.ru), «Бизнес инновационных технологий» (</w:t>
      </w:r>
      <w:r w:rsidRPr="001E7458">
        <w:rPr>
          <w:rFonts w:ascii="Times New Roman" w:eastAsia="Times New Roman" w:hAnsi="Times New Roman" w:cs="Times New Roman"/>
          <w:bCs/>
          <w:color w:val="000000"/>
          <w:sz w:val="20"/>
          <w:szCs w:val="20"/>
          <w:lang w:val="en-US"/>
        </w:rPr>
        <w:t>http</w:t>
      </w:r>
      <w:r w:rsidRPr="001E7458">
        <w:rPr>
          <w:rFonts w:ascii="Times New Roman" w:eastAsia="Times New Roman" w:hAnsi="Times New Roman" w:cs="Times New Roman"/>
          <w:bCs/>
          <w:color w:val="000000"/>
          <w:sz w:val="20"/>
          <w:szCs w:val="20"/>
        </w:rPr>
        <w:t>://</w:t>
      </w:r>
      <w:r w:rsidRPr="001E7458">
        <w:rPr>
          <w:rFonts w:ascii="Times New Roman" w:eastAsia="Times New Roman" w:hAnsi="Times New Roman" w:cs="Times New Roman"/>
          <w:bCs/>
          <w:color w:val="000000"/>
          <w:sz w:val="20"/>
          <w:szCs w:val="20"/>
          <w:lang w:val="en-US"/>
        </w:rPr>
        <w:t>www</w:t>
      </w:r>
      <w:r w:rsidRPr="001E7458">
        <w:rPr>
          <w:rFonts w:ascii="Times New Roman" w:eastAsia="Times New Roman" w:hAnsi="Times New Roman" w:cs="Times New Roman"/>
          <w:bCs/>
          <w:color w:val="000000"/>
          <w:sz w:val="20"/>
          <w:szCs w:val="20"/>
        </w:rPr>
        <w:t>.</w:t>
      </w:r>
      <w:r w:rsidRPr="001E7458">
        <w:rPr>
          <w:rFonts w:ascii="Times New Roman" w:eastAsia="Times New Roman" w:hAnsi="Times New Roman" w:cs="Times New Roman"/>
          <w:bCs/>
          <w:color w:val="000000"/>
          <w:sz w:val="20"/>
          <w:szCs w:val="20"/>
          <w:lang w:val="en-US"/>
        </w:rPr>
        <w:t>bit</w:t>
      </w:r>
      <w:r w:rsidRPr="001E7458">
        <w:rPr>
          <w:rFonts w:ascii="Times New Roman" w:eastAsia="Times New Roman" w:hAnsi="Times New Roman" w:cs="Times New Roman"/>
          <w:bCs/>
          <w:color w:val="000000"/>
          <w:sz w:val="20"/>
          <w:szCs w:val="20"/>
        </w:rPr>
        <w:t>-</w:t>
      </w:r>
      <w:proofErr w:type="spellStart"/>
      <w:r w:rsidRPr="001E7458">
        <w:rPr>
          <w:rFonts w:ascii="Times New Roman" w:eastAsia="Times New Roman" w:hAnsi="Times New Roman" w:cs="Times New Roman"/>
          <w:bCs/>
          <w:color w:val="000000"/>
          <w:sz w:val="20"/>
          <w:szCs w:val="20"/>
          <w:lang w:val="en-US"/>
        </w:rPr>
        <w:t>konkurs</w:t>
      </w:r>
      <w:proofErr w:type="spellEnd"/>
      <w:r w:rsidRPr="001E7458">
        <w:rPr>
          <w:rFonts w:ascii="Times New Roman" w:eastAsia="Times New Roman" w:hAnsi="Times New Roman" w:cs="Times New Roman"/>
          <w:bCs/>
          <w:color w:val="000000"/>
          <w:sz w:val="20"/>
          <w:szCs w:val="20"/>
        </w:rPr>
        <w:t>.</w:t>
      </w:r>
      <w:proofErr w:type="spellStart"/>
      <w:r w:rsidRPr="001E7458">
        <w:rPr>
          <w:rFonts w:ascii="Times New Roman" w:eastAsia="Times New Roman" w:hAnsi="Times New Roman" w:cs="Times New Roman"/>
          <w:bCs/>
          <w:color w:val="000000"/>
          <w:sz w:val="20"/>
          <w:szCs w:val="20"/>
          <w:lang w:val="en-US"/>
        </w:rPr>
        <w:t>ru</w:t>
      </w:r>
      <w:proofErr w:type="spellEnd"/>
      <w:r w:rsidRPr="001E7458">
        <w:rPr>
          <w:rFonts w:ascii="Times New Roman" w:eastAsia="Times New Roman" w:hAnsi="Times New Roman" w:cs="Times New Roman"/>
          <w:bCs/>
          <w:color w:val="000000"/>
          <w:sz w:val="20"/>
          <w:szCs w:val="20"/>
        </w:rPr>
        <w:t>) и т.д.</w:t>
      </w:r>
      <w:r w:rsidR="00C105E7">
        <w:rPr>
          <w:rFonts w:ascii="Times New Roman" w:eastAsia="Times New Roman" w:hAnsi="Times New Roman" w:cs="Times New Roman"/>
          <w:bCs/>
          <w:color w:val="000000"/>
          <w:sz w:val="20"/>
          <w:szCs w:val="20"/>
        </w:rPr>
        <w:t xml:space="preserve"> </w:t>
      </w:r>
      <w:r w:rsidR="00C105E7" w:rsidRPr="00C105E7">
        <w:rPr>
          <w:rFonts w:ascii="Times New Roman" w:eastAsia="Times New Roman" w:hAnsi="Times New Roman" w:cs="Times New Roman"/>
          <w:bCs/>
          <w:color w:val="000000"/>
          <w:sz w:val="20"/>
          <w:szCs w:val="20"/>
        </w:rPr>
        <w:t xml:space="preserve">Плюсами участия в конкурсах являются: </w:t>
      </w:r>
    </w:p>
    <w:p w:rsidR="00C105E7" w:rsidRPr="00C105E7" w:rsidRDefault="00273CFD" w:rsidP="0071701A">
      <w:pPr>
        <w:pStyle w:val="afff4"/>
        <w:numPr>
          <w:ilvl w:val="0"/>
          <w:numId w:val="35"/>
        </w:numPr>
        <w:shd w:val="clear" w:color="auto" w:fill="FFFFFF"/>
        <w:autoSpaceDE w:val="0"/>
        <w:autoSpaceDN w:val="0"/>
        <w:adjustRightInd w:val="0"/>
        <w:spacing w:after="0" w:line="240" w:lineRule="auto"/>
        <w:ind w:left="567" w:hanging="283"/>
        <w:jc w:val="both"/>
        <w:rPr>
          <w:rFonts w:eastAsia="Times New Roman"/>
          <w:sz w:val="20"/>
          <w:szCs w:val="20"/>
        </w:rPr>
      </w:pPr>
      <w:r>
        <w:rPr>
          <w:sz w:val="20"/>
          <w:szCs w:val="20"/>
        </w:rPr>
        <w:t>в</w:t>
      </w:r>
      <w:r w:rsidR="00C105E7" w:rsidRPr="00C105E7">
        <w:rPr>
          <w:sz w:val="20"/>
          <w:szCs w:val="20"/>
        </w:rPr>
        <w:t>озможность чему-то научиться и «засветиться» перед инвесторами в  рамках конкурса</w:t>
      </w:r>
      <w:r>
        <w:rPr>
          <w:sz w:val="20"/>
          <w:szCs w:val="20"/>
        </w:rPr>
        <w:t>;</w:t>
      </w:r>
      <w:r w:rsidR="00C105E7" w:rsidRPr="00C105E7">
        <w:rPr>
          <w:sz w:val="20"/>
          <w:szCs w:val="20"/>
        </w:rPr>
        <w:t xml:space="preserve"> </w:t>
      </w:r>
    </w:p>
    <w:p w:rsidR="00C105E7" w:rsidRPr="00C105E7" w:rsidRDefault="00C105E7" w:rsidP="0071701A">
      <w:pPr>
        <w:pStyle w:val="afff4"/>
        <w:numPr>
          <w:ilvl w:val="0"/>
          <w:numId w:val="35"/>
        </w:numPr>
        <w:shd w:val="clear" w:color="auto" w:fill="FFFFFF"/>
        <w:autoSpaceDE w:val="0"/>
        <w:autoSpaceDN w:val="0"/>
        <w:adjustRightInd w:val="0"/>
        <w:spacing w:after="0" w:line="240" w:lineRule="auto"/>
        <w:ind w:left="567" w:hanging="283"/>
        <w:jc w:val="both"/>
        <w:rPr>
          <w:rFonts w:eastAsia="Times New Roman"/>
          <w:sz w:val="20"/>
          <w:szCs w:val="20"/>
        </w:rPr>
      </w:pPr>
      <w:r w:rsidRPr="00C105E7">
        <w:rPr>
          <w:sz w:val="20"/>
          <w:szCs w:val="20"/>
        </w:rPr>
        <w:t xml:space="preserve">больше шансов получить какой-либо заказ, нежели чем </w:t>
      </w:r>
      <w:r>
        <w:rPr>
          <w:sz w:val="20"/>
          <w:szCs w:val="20"/>
        </w:rPr>
        <w:t xml:space="preserve">у </w:t>
      </w:r>
      <w:r w:rsidRPr="00C105E7">
        <w:rPr>
          <w:sz w:val="20"/>
          <w:szCs w:val="20"/>
        </w:rPr>
        <w:t xml:space="preserve">такого же рода </w:t>
      </w:r>
      <w:r>
        <w:rPr>
          <w:sz w:val="20"/>
          <w:szCs w:val="20"/>
        </w:rPr>
        <w:t>проектов</w:t>
      </w:r>
      <w:r w:rsidRPr="00C105E7">
        <w:rPr>
          <w:sz w:val="20"/>
          <w:szCs w:val="20"/>
        </w:rPr>
        <w:t>, не принимавши</w:t>
      </w:r>
      <w:r>
        <w:rPr>
          <w:sz w:val="20"/>
          <w:szCs w:val="20"/>
        </w:rPr>
        <w:t>х</w:t>
      </w:r>
      <w:r w:rsidRPr="00C105E7">
        <w:rPr>
          <w:sz w:val="20"/>
          <w:szCs w:val="20"/>
        </w:rPr>
        <w:t xml:space="preserve"> участия</w:t>
      </w:r>
      <w:r>
        <w:rPr>
          <w:sz w:val="20"/>
          <w:szCs w:val="20"/>
        </w:rPr>
        <w:t xml:space="preserve"> в конкурсе</w:t>
      </w:r>
      <w:r w:rsidR="00273CFD">
        <w:rPr>
          <w:sz w:val="20"/>
          <w:szCs w:val="20"/>
        </w:rPr>
        <w:t>;</w:t>
      </w:r>
    </w:p>
    <w:p w:rsidR="001E7458" w:rsidRPr="00C105E7" w:rsidRDefault="00273CFD" w:rsidP="0071701A">
      <w:pPr>
        <w:pStyle w:val="afff4"/>
        <w:numPr>
          <w:ilvl w:val="0"/>
          <w:numId w:val="35"/>
        </w:numPr>
        <w:shd w:val="clear" w:color="auto" w:fill="FFFFFF"/>
        <w:autoSpaceDE w:val="0"/>
        <w:autoSpaceDN w:val="0"/>
        <w:adjustRightInd w:val="0"/>
        <w:spacing w:after="0" w:line="240" w:lineRule="auto"/>
        <w:ind w:left="567" w:hanging="283"/>
        <w:jc w:val="both"/>
        <w:rPr>
          <w:rFonts w:eastAsia="Times New Roman"/>
          <w:sz w:val="20"/>
          <w:szCs w:val="20"/>
        </w:rPr>
      </w:pPr>
      <w:r>
        <w:rPr>
          <w:sz w:val="20"/>
          <w:szCs w:val="20"/>
        </w:rPr>
        <w:t>о</w:t>
      </w:r>
      <w:r w:rsidR="00C105E7" w:rsidRPr="00C105E7">
        <w:rPr>
          <w:sz w:val="20"/>
          <w:szCs w:val="20"/>
        </w:rPr>
        <w:t xml:space="preserve">бразовательные программы для всех участников конкурсов и мероприятия по </w:t>
      </w:r>
      <w:proofErr w:type="spellStart"/>
      <w:r w:rsidR="00C105E7" w:rsidRPr="00C105E7">
        <w:rPr>
          <w:sz w:val="20"/>
          <w:szCs w:val="20"/>
        </w:rPr>
        <w:t>team</w:t>
      </w:r>
      <w:proofErr w:type="spellEnd"/>
      <w:r w:rsidR="00C105E7" w:rsidRPr="00C105E7">
        <w:rPr>
          <w:sz w:val="20"/>
          <w:szCs w:val="20"/>
        </w:rPr>
        <w:t xml:space="preserve"> </w:t>
      </w:r>
      <w:proofErr w:type="spellStart"/>
      <w:r w:rsidR="00C105E7" w:rsidRPr="00C105E7">
        <w:rPr>
          <w:sz w:val="20"/>
          <w:szCs w:val="20"/>
        </w:rPr>
        <w:t>building</w:t>
      </w:r>
      <w:proofErr w:type="spellEnd"/>
      <w:r w:rsidR="00C105E7" w:rsidRPr="00C105E7">
        <w:rPr>
          <w:sz w:val="20"/>
          <w:szCs w:val="20"/>
        </w:rPr>
        <w:t>, позволяющие начинающим предпринимателям находить полезных членов команды</w:t>
      </w:r>
      <w:r>
        <w:rPr>
          <w:sz w:val="20"/>
          <w:szCs w:val="20"/>
        </w:rPr>
        <w:t>.</w:t>
      </w:r>
    </w:p>
    <w:p w:rsidR="001E7458" w:rsidRPr="00C105E7" w:rsidRDefault="001E7458" w:rsidP="00C105E7">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p>
    <w:p w:rsidR="001E7458" w:rsidRPr="00273CFD" w:rsidRDefault="001E7458" w:rsidP="00C105E7">
      <w:pPr>
        <w:shd w:val="clear" w:color="auto" w:fill="FFFFFF"/>
        <w:autoSpaceDE w:val="0"/>
        <w:autoSpaceDN w:val="0"/>
        <w:adjustRightInd w:val="0"/>
        <w:spacing w:after="0" w:line="240" w:lineRule="auto"/>
        <w:ind w:firstLine="284"/>
        <w:jc w:val="both"/>
        <w:rPr>
          <w:rFonts w:ascii="Times New Roman" w:eastAsia="Times New Roman" w:hAnsi="Times New Roman" w:cs="Times New Roman"/>
          <w:iCs/>
          <w:color w:val="000000"/>
          <w:sz w:val="20"/>
          <w:szCs w:val="20"/>
        </w:rPr>
      </w:pPr>
      <w:r w:rsidRPr="00C105E7">
        <w:rPr>
          <w:rFonts w:ascii="Times New Roman" w:eastAsia="Times New Roman" w:hAnsi="Times New Roman" w:cs="Times New Roman"/>
          <w:color w:val="000000"/>
          <w:sz w:val="20"/>
          <w:szCs w:val="20"/>
        </w:rPr>
        <w:t>Все вышеперечисленные источники финансирования не могут полностью обеспечить потребности динамично растущей компании. В связи с высоким риском инновационных компаний на рынок приходят инвесторы, которые готовы принимать на себя этот больший риск, ожидая при этом соответствующей доходности</w:t>
      </w:r>
      <w:r w:rsidR="00273CFD">
        <w:rPr>
          <w:rFonts w:ascii="Times New Roman" w:eastAsia="Times New Roman" w:hAnsi="Times New Roman" w:cs="Times New Roman"/>
          <w:color w:val="000000"/>
          <w:sz w:val="20"/>
          <w:szCs w:val="20"/>
        </w:rPr>
        <w:t xml:space="preserve">, </w:t>
      </w:r>
      <w:r w:rsidR="00273CFD" w:rsidRPr="00273CFD">
        <w:rPr>
          <w:rFonts w:ascii="Times New Roman" w:eastAsia="Times New Roman" w:hAnsi="Times New Roman" w:cs="Times New Roman"/>
          <w:iCs/>
          <w:color w:val="000000"/>
          <w:sz w:val="20"/>
          <w:szCs w:val="20"/>
        </w:rPr>
        <w:t xml:space="preserve">на </w:t>
      </w:r>
      <w:r w:rsidR="00273CFD">
        <w:rPr>
          <w:rFonts w:ascii="Times New Roman" w:eastAsia="Times New Roman" w:hAnsi="Times New Roman" w:cs="Times New Roman"/>
          <w:iCs/>
          <w:color w:val="000000"/>
          <w:sz w:val="20"/>
          <w:szCs w:val="20"/>
        </w:rPr>
        <w:t xml:space="preserve">их </w:t>
      </w:r>
      <w:r w:rsidR="00273CFD" w:rsidRPr="00273CFD">
        <w:rPr>
          <w:rFonts w:ascii="Times New Roman" w:eastAsia="Times New Roman" w:hAnsi="Times New Roman" w:cs="Times New Roman"/>
          <w:iCs/>
          <w:color w:val="000000"/>
          <w:sz w:val="20"/>
          <w:szCs w:val="20"/>
        </w:rPr>
        <w:t>характеристике подробнее остановимся в следующем разделе</w:t>
      </w:r>
      <w:r w:rsidR="00273CFD">
        <w:rPr>
          <w:rFonts w:ascii="Times New Roman" w:eastAsia="Times New Roman" w:hAnsi="Times New Roman" w:cs="Times New Roman"/>
          <w:iCs/>
          <w:color w:val="000000"/>
          <w:sz w:val="20"/>
          <w:szCs w:val="20"/>
        </w:rPr>
        <w:t>.</w:t>
      </w:r>
      <w:r w:rsidR="00273CFD" w:rsidRPr="00C105E7">
        <w:rPr>
          <w:rFonts w:ascii="Times New Roman" w:eastAsia="Times New Roman" w:hAnsi="Times New Roman" w:cs="Times New Roman"/>
          <w:color w:val="000000"/>
          <w:sz w:val="20"/>
          <w:szCs w:val="20"/>
        </w:rPr>
        <w:t xml:space="preserve"> </w:t>
      </w:r>
    </w:p>
    <w:p w:rsidR="00273CFD" w:rsidRDefault="00273CFD" w:rsidP="00C105E7">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p>
    <w:p w:rsidR="00273CFD" w:rsidRDefault="008C0F01" w:rsidP="00273CFD">
      <w:pPr>
        <w:shd w:val="clear" w:color="auto" w:fill="FFFFFF"/>
        <w:autoSpaceDE w:val="0"/>
        <w:autoSpaceDN w:val="0"/>
        <w:adjustRightInd w:val="0"/>
        <w:spacing w:after="0" w:line="240" w:lineRule="auto"/>
        <w:ind w:firstLine="284"/>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6</w:t>
      </w:r>
      <w:r w:rsidR="00273CFD" w:rsidRPr="00C6782A">
        <w:rPr>
          <w:rFonts w:ascii="Times New Roman" w:eastAsia="Times New Roman" w:hAnsi="Times New Roman" w:cs="Times New Roman"/>
          <w:b/>
          <w:sz w:val="20"/>
          <w:szCs w:val="20"/>
        </w:rPr>
        <w:t>.3. Венчурное инвестирование</w:t>
      </w:r>
    </w:p>
    <w:p w:rsidR="00C6782A" w:rsidRPr="00C6782A" w:rsidRDefault="00C6782A" w:rsidP="00273CFD">
      <w:pPr>
        <w:shd w:val="clear" w:color="auto" w:fill="FFFFFF"/>
        <w:autoSpaceDE w:val="0"/>
        <w:autoSpaceDN w:val="0"/>
        <w:adjustRightInd w:val="0"/>
        <w:spacing w:after="0" w:line="240" w:lineRule="auto"/>
        <w:ind w:firstLine="284"/>
        <w:jc w:val="center"/>
        <w:rPr>
          <w:rFonts w:ascii="Times New Roman" w:eastAsia="Times New Roman" w:hAnsi="Times New Roman" w:cs="Times New Roman"/>
          <w:b/>
          <w:sz w:val="20"/>
          <w:szCs w:val="20"/>
        </w:rPr>
      </w:pPr>
    </w:p>
    <w:p w:rsidR="00273CFD" w:rsidRPr="00684A22" w:rsidRDefault="00273CFD" w:rsidP="00273CFD">
      <w:pPr>
        <w:pStyle w:val="Default"/>
        <w:ind w:firstLine="284"/>
        <w:jc w:val="both"/>
        <w:rPr>
          <w:sz w:val="20"/>
          <w:szCs w:val="20"/>
        </w:rPr>
      </w:pPr>
      <w:r w:rsidRPr="00684A22">
        <w:rPr>
          <w:sz w:val="20"/>
          <w:szCs w:val="20"/>
        </w:rPr>
        <w:t xml:space="preserve">Венчурное инвестирование привлекается на ранних стадиях жизненного цикла инновационного проекта, как правило, сроком на 5-7 лет, является по сути </w:t>
      </w:r>
      <w:proofErr w:type="spellStart"/>
      <w:r w:rsidRPr="00684A22">
        <w:rPr>
          <w:sz w:val="20"/>
          <w:szCs w:val="20"/>
        </w:rPr>
        <w:t>беззалоговой</w:t>
      </w:r>
      <w:proofErr w:type="spellEnd"/>
      <w:r w:rsidRPr="00684A22">
        <w:rPr>
          <w:sz w:val="20"/>
          <w:szCs w:val="20"/>
        </w:rPr>
        <w:t xml:space="preserve"> формой долгосрочного кредита при отсутствии гарантий на возврат. В качестве инвесторов могут выступать физические лица, банки, венчурные фонды. Инвестиции могут поступать в акционерный (уставной капитал) хозяйственных обществ в обмен на долю или пакет акций или предоставляться в форме инвестиционного кредита. В этом случае инициатор проекта готов предоставить стратегическому инвестору не менее 30% акций или блокирующий пакет акций. Размер финансирования может быть различным. </w:t>
      </w:r>
    </w:p>
    <w:p w:rsidR="00273CFD" w:rsidRPr="00684A22" w:rsidRDefault="00273CFD" w:rsidP="00273CFD">
      <w:pPr>
        <w:pStyle w:val="Default"/>
        <w:ind w:firstLine="284"/>
        <w:jc w:val="both"/>
        <w:rPr>
          <w:sz w:val="20"/>
          <w:szCs w:val="20"/>
        </w:rPr>
      </w:pPr>
      <w:r w:rsidRPr="00684A22">
        <w:rPr>
          <w:sz w:val="20"/>
          <w:szCs w:val="20"/>
        </w:rPr>
        <w:t>Преимуществами венчурного финансирования для инициатора проекта являются: Отсутствие необходимости в предоставлении залога; Возможность привлечения венчурного инвестора как стратегического партнера; Возможность разделения риска проекта с венчурным инвестором (Мальцева, 2015).</w:t>
      </w:r>
    </w:p>
    <w:p w:rsidR="00273CFD" w:rsidRPr="00684A22" w:rsidRDefault="00273CFD" w:rsidP="00273CFD">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684A22">
        <w:rPr>
          <w:rFonts w:ascii="Times New Roman" w:hAnsi="Times New Roman" w:cs="Times New Roman"/>
          <w:color w:val="000000"/>
          <w:sz w:val="20"/>
          <w:szCs w:val="20"/>
        </w:rPr>
        <w:lastRenderedPageBreak/>
        <w:t xml:space="preserve">Наиболее активными игроками на этом рынке являются </w:t>
      </w:r>
      <w:r w:rsidRPr="00684A22">
        <w:rPr>
          <w:rFonts w:ascii="Times New Roman" w:hAnsi="Times New Roman" w:cs="Times New Roman"/>
          <w:i/>
          <w:iCs/>
          <w:color w:val="000000"/>
          <w:sz w:val="20"/>
          <w:szCs w:val="20"/>
        </w:rPr>
        <w:t>«бизнес-ангелы»</w:t>
      </w:r>
      <w:r w:rsidRPr="00684A22">
        <w:rPr>
          <w:rFonts w:ascii="Times New Roman" w:hAnsi="Times New Roman" w:cs="Times New Roman"/>
          <w:iCs/>
          <w:color w:val="000000"/>
          <w:sz w:val="20"/>
          <w:szCs w:val="20"/>
        </w:rPr>
        <w:t xml:space="preserve"> </w:t>
      </w:r>
      <w:r w:rsidRPr="00684A22">
        <w:rPr>
          <w:rFonts w:ascii="Times New Roman" w:hAnsi="Times New Roman" w:cs="Times New Roman"/>
          <w:color w:val="000000"/>
          <w:sz w:val="20"/>
          <w:szCs w:val="20"/>
        </w:rPr>
        <w:t xml:space="preserve">и </w:t>
      </w:r>
      <w:r w:rsidRPr="00684A22">
        <w:rPr>
          <w:rFonts w:ascii="Times New Roman" w:hAnsi="Times New Roman" w:cs="Times New Roman"/>
          <w:i/>
          <w:iCs/>
          <w:color w:val="000000"/>
          <w:sz w:val="20"/>
          <w:szCs w:val="20"/>
        </w:rPr>
        <w:t>венчурные компании</w:t>
      </w:r>
      <w:r w:rsidRPr="00684A22">
        <w:rPr>
          <w:rFonts w:ascii="Times New Roman" w:hAnsi="Times New Roman" w:cs="Times New Roman"/>
          <w:iCs/>
          <w:color w:val="000000"/>
          <w:sz w:val="20"/>
          <w:szCs w:val="20"/>
        </w:rPr>
        <w:t xml:space="preserve"> </w:t>
      </w:r>
      <w:r w:rsidRPr="00684A22">
        <w:rPr>
          <w:rFonts w:ascii="Times New Roman" w:hAnsi="Times New Roman" w:cs="Times New Roman"/>
          <w:i/>
          <w:iCs/>
          <w:color w:val="000000"/>
          <w:sz w:val="20"/>
          <w:szCs w:val="20"/>
        </w:rPr>
        <w:t>(фонды).</w:t>
      </w:r>
    </w:p>
    <w:p w:rsidR="00273CFD" w:rsidRPr="00684A22" w:rsidRDefault="00273CFD" w:rsidP="00C6782A">
      <w:pPr>
        <w:shd w:val="clear" w:color="auto" w:fill="FFFFFF"/>
        <w:autoSpaceDE w:val="0"/>
        <w:autoSpaceDN w:val="0"/>
        <w:adjustRightInd w:val="0"/>
        <w:spacing w:after="0" w:line="240" w:lineRule="auto"/>
        <w:ind w:firstLine="284"/>
        <w:jc w:val="both"/>
        <w:rPr>
          <w:rFonts w:ascii="Times New Roman" w:hAnsi="Times New Roman" w:cs="Times New Roman"/>
          <w:color w:val="000000"/>
          <w:sz w:val="20"/>
          <w:szCs w:val="20"/>
        </w:rPr>
      </w:pPr>
      <w:r w:rsidRPr="00684A22">
        <w:rPr>
          <w:rFonts w:ascii="Times New Roman" w:hAnsi="Times New Roman" w:cs="Times New Roman"/>
          <w:b/>
          <w:i/>
          <w:iCs/>
          <w:color w:val="000000"/>
          <w:sz w:val="20"/>
          <w:szCs w:val="20"/>
        </w:rPr>
        <w:t>«Бизнес-ангел»</w:t>
      </w:r>
      <w:r w:rsidRPr="00684A22">
        <w:rPr>
          <w:rFonts w:ascii="Times New Roman" w:hAnsi="Times New Roman" w:cs="Times New Roman"/>
          <w:i/>
          <w:iCs/>
          <w:color w:val="000000"/>
          <w:sz w:val="20"/>
          <w:szCs w:val="20"/>
        </w:rPr>
        <w:t xml:space="preserve"> — </w:t>
      </w:r>
      <w:r w:rsidRPr="00684A22">
        <w:rPr>
          <w:rFonts w:ascii="Times New Roman" w:hAnsi="Times New Roman" w:cs="Times New Roman"/>
          <w:color w:val="000000"/>
          <w:sz w:val="20"/>
          <w:szCs w:val="20"/>
        </w:rPr>
        <w:t xml:space="preserve">это </w:t>
      </w:r>
      <w:r w:rsidRPr="00684A22">
        <w:rPr>
          <w:rFonts w:ascii="Times New Roman" w:hAnsi="Times New Roman" w:cs="Times New Roman"/>
          <w:sz w:val="20"/>
          <w:szCs w:val="20"/>
        </w:rPr>
        <w:t>частный инвестор – физическое или юридическое лицо</w:t>
      </w:r>
      <w:r w:rsidRPr="00684A22">
        <w:rPr>
          <w:rFonts w:ascii="Times New Roman" w:hAnsi="Times New Roman" w:cs="Times New Roman"/>
          <w:color w:val="000000"/>
          <w:sz w:val="20"/>
          <w:szCs w:val="20"/>
        </w:rPr>
        <w:t>, обладающий значительным личным состоянием и готовый вкладывать его в новые, интересные с его точки зрения проекты</w:t>
      </w:r>
      <w:r w:rsidRPr="00684A22">
        <w:rPr>
          <w:rFonts w:ascii="Times New Roman" w:eastAsia="+mn-ea" w:hAnsi="Times New Roman" w:cs="Times New Roman"/>
          <w:color w:val="000000"/>
          <w:sz w:val="20"/>
          <w:szCs w:val="20"/>
        </w:rPr>
        <w:t xml:space="preserve"> </w:t>
      </w:r>
      <w:r w:rsidRPr="00684A22">
        <w:rPr>
          <w:rFonts w:ascii="Times New Roman" w:hAnsi="Times New Roman" w:cs="Times New Roman"/>
          <w:color w:val="000000"/>
          <w:sz w:val="20"/>
          <w:szCs w:val="20"/>
        </w:rPr>
        <w:t>самых ранних стадий развития - «посевной» (</w:t>
      </w:r>
      <w:proofErr w:type="spellStart"/>
      <w:r w:rsidRPr="00684A22">
        <w:rPr>
          <w:rFonts w:ascii="Times New Roman" w:hAnsi="Times New Roman" w:cs="Times New Roman"/>
          <w:color w:val="000000"/>
          <w:sz w:val="20"/>
          <w:szCs w:val="20"/>
        </w:rPr>
        <w:t>seed</w:t>
      </w:r>
      <w:proofErr w:type="spellEnd"/>
      <w:r w:rsidRPr="00684A22">
        <w:rPr>
          <w:rFonts w:ascii="Times New Roman" w:hAnsi="Times New Roman" w:cs="Times New Roman"/>
          <w:color w:val="000000"/>
          <w:sz w:val="20"/>
          <w:szCs w:val="20"/>
        </w:rPr>
        <w:t>) и начальной (</w:t>
      </w:r>
      <w:proofErr w:type="spellStart"/>
      <w:r w:rsidRPr="00684A22">
        <w:rPr>
          <w:rFonts w:ascii="Times New Roman" w:hAnsi="Times New Roman" w:cs="Times New Roman"/>
          <w:color w:val="000000"/>
          <w:sz w:val="20"/>
          <w:szCs w:val="20"/>
        </w:rPr>
        <w:t>start-up</w:t>
      </w:r>
      <w:proofErr w:type="spellEnd"/>
      <w:r w:rsidRPr="00684A22">
        <w:rPr>
          <w:rFonts w:ascii="Times New Roman" w:hAnsi="Times New Roman" w:cs="Times New Roman"/>
          <w:color w:val="000000"/>
          <w:sz w:val="20"/>
          <w:szCs w:val="20"/>
        </w:rPr>
        <w:t xml:space="preserve">), </w:t>
      </w:r>
      <w:r w:rsidRPr="00684A22">
        <w:rPr>
          <w:rFonts w:ascii="Times New Roman" w:hAnsi="Times New Roman" w:cs="Times New Roman"/>
          <w:bCs/>
          <w:color w:val="000000"/>
          <w:sz w:val="20"/>
          <w:szCs w:val="20"/>
        </w:rPr>
        <w:t>в обмен на часть акций компании / долю компании.</w:t>
      </w:r>
      <w:r w:rsidRPr="00684A22">
        <w:rPr>
          <w:rFonts w:ascii="Times New Roman" w:hAnsi="Times New Roman" w:cs="Times New Roman"/>
          <w:color w:val="000000"/>
          <w:sz w:val="20"/>
          <w:szCs w:val="20"/>
        </w:rPr>
        <w:t xml:space="preserve"> Финансирование предоставляется на длительный (3-7 лет) срок, без залогов и гарантий. </w:t>
      </w:r>
    </w:p>
    <w:p w:rsidR="00273CFD" w:rsidRPr="00684A22" w:rsidRDefault="00273CFD" w:rsidP="00C6782A">
      <w:pPr>
        <w:pStyle w:val="Default"/>
        <w:ind w:firstLine="284"/>
        <w:jc w:val="both"/>
        <w:rPr>
          <w:sz w:val="20"/>
          <w:szCs w:val="20"/>
        </w:rPr>
      </w:pPr>
      <w:r w:rsidRPr="00684A22">
        <w:rPr>
          <w:sz w:val="20"/>
          <w:szCs w:val="20"/>
        </w:rPr>
        <w:t>Появление термина «бизнес-ангел» было связано не с высокотехнологичной сферой, а с театральной деятельностью. В начале 20</w:t>
      </w:r>
      <w:r w:rsidR="009F3DDF" w:rsidRPr="00684A22">
        <w:rPr>
          <w:sz w:val="20"/>
          <w:szCs w:val="20"/>
        </w:rPr>
        <w:t xml:space="preserve"> </w:t>
      </w:r>
      <w:r w:rsidRPr="00684A22">
        <w:rPr>
          <w:sz w:val="20"/>
          <w:szCs w:val="20"/>
        </w:rPr>
        <w:t>в</w:t>
      </w:r>
      <w:r w:rsidR="009F3DDF" w:rsidRPr="00684A22">
        <w:rPr>
          <w:sz w:val="20"/>
          <w:szCs w:val="20"/>
        </w:rPr>
        <w:t>ека</w:t>
      </w:r>
      <w:r w:rsidRPr="00684A22">
        <w:rPr>
          <w:sz w:val="20"/>
          <w:szCs w:val="20"/>
        </w:rPr>
        <w:t xml:space="preserve"> в Нью-Йорке так называли частных спонсоров, которые финансировали театральные постановки на Бродвее «из-за любви к искусству» и желания войти в желанный круг известных актеров, а не желания получить высокую отдачу от своих инвестиций. Сейчас бизнес-ангелы вкладывают деньги преимущественно в высокотехнологичные проекты, ИТ, но финансируют и проекты в других сферах. </w:t>
      </w:r>
    </w:p>
    <w:p w:rsidR="00273CFD" w:rsidRPr="00684A22" w:rsidRDefault="00273CFD" w:rsidP="00C6782A">
      <w:pPr>
        <w:shd w:val="clear" w:color="auto" w:fill="FFFFFF"/>
        <w:autoSpaceDE w:val="0"/>
        <w:autoSpaceDN w:val="0"/>
        <w:adjustRightInd w:val="0"/>
        <w:spacing w:after="0" w:line="240" w:lineRule="auto"/>
        <w:ind w:firstLine="284"/>
        <w:jc w:val="both"/>
        <w:rPr>
          <w:rFonts w:ascii="Times New Roman" w:hAnsi="Times New Roman" w:cs="Times New Roman"/>
          <w:sz w:val="20"/>
          <w:szCs w:val="20"/>
        </w:rPr>
      </w:pPr>
      <w:r w:rsidRPr="00684A22">
        <w:rPr>
          <w:rFonts w:ascii="Times New Roman" w:hAnsi="Times New Roman" w:cs="Times New Roman"/>
          <w:sz w:val="20"/>
          <w:szCs w:val="20"/>
        </w:rPr>
        <w:t>«Ангельский» характер финансирования, когда инвестор во многом является спасителем проекта, связан с тем, что обычно бизнес-ангел подключается к проекту на начальном этапе, когда имеется лишь идея, проект сопряжен со значительными рисками и невозможно дать достоверный прогноз результатов.</w:t>
      </w:r>
      <w:r w:rsidRPr="00684A22">
        <w:rPr>
          <w:rFonts w:ascii="Times New Roman" w:hAnsi="Times New Roman" w:cs="Times New Roman"/>
          <w:color w:val="000000"/>
          <w:sz w:val="20"/>
          <w:szCs w:val="20"/>
        </w:rPr>
        <w:t xml:space="preserve"> Успех бизнес-ангельского инвестирования во многом достигается за счет формирования благоприятных деловых и дружеских отношений между инвесторами, изобретателями и менеджерами компании, их совместной работы единой командой. Бизнес-ангелы вносят в компании не только деньги, но также опыт, знания, деловые связи. Снижение рисков таких вложений обеспечивается за счет инвестирования одновременно в несколько компаний, тщательной проверки и отбора проектов (так называемая процедура </w:t>
      </w:r>
      <w:proofErr w:type="spellStart"/>
      <w:r w:rsidRPr="00684A22">
        <w:rPr>
          <w:rFonts w:ascii="Times New Roman" w:hAnsi="Times New Roman" w:cs="Times New Roman"/>
          <w:color w:val="000000"/>
          <w:sz w:val="20"/>
          <w:szCs w:val="20"/>
        </w:rPr>
        <w:t>due</w:t>
      </w:r>
      <w:proofErr w:type="spellEnd"/>
      <w:r w:rsidRPr="00684A22">
        <w:rPr>
          <w:rFonts w:ascii="Times New Roman" w:hAnsi="Times New Roman" w:cs="Times New Roman"/>
          <w:color w:val="000000"/>
          <w:sz w:val="20"/>
          <w:szCs w:val="20"/>
        </w:rPr>
        <w:t xml:space="preserve"> </w:t>
      </w:r>
      <w:proofErr w:type="spellStart"/>
      <w:r w:rsidRPr="00684A22">
        <w:rPr>
          <w:rFonts w:ascii="Times New Roman" w:hAnsi="Times New Roman" w:cs="Times New Roman"/>
          <w:color w:val="000000"/>
          <w:sz w:val="20"/>
          <w:szCs w:val="20"/>
        </w:rPr>
        <w:t>diligence</w:t>
      </w:r>
      <w:proofErr w:type="spellEnd"/>
      <w:r w:rsidRPr="00684A22">
        <w:rPr>
          <w:rFonts w:ascii="Times New Roman" w:hAnsi="Times New Roman" w:cs="Times New Roman"/>
          <w:color w:val="000000"/>
          <w:sz w:val="20"/>
          <w:szCs w:val="20"/>
        </w:rPr>
        <w:t xml:space="preserve">), участия в управлении бизнесом. </w:t>
      </w:r>
      <w:r w:rsidRPr="00684A22">
        <w:rPr>
          <w:rFonts w:ascii="Times New Roman" w:hAnsi="Times New Roman" w:cs="Times New Roman"/>
          <w:sz w:val="20"/>
          <w:szCs w:val="20"/>
        </w:rPr>
        <w:t xml:space="preserve">Сумма инвестиций в один проект составляет до 1 млн. долл. США (в среднем 200-350 тыс. долл.). </w:t>
      </w:r>
      <w:r w:rsidRPr="00684A22">
        <w:rPr>
          <w:rFonts w:ascii="Times New Roman" w:hAnsi="Times New Roman" w:cs="Times New Roman"/>
          <w:color w:val="000000"/>
          <w:sz w:val="20"/>
          <w:szCs w:val="20"/>
        </w:rPr>
        <w:t>Несмотря на высокие риски, бизнес-ангельское инвестирование является одним из самых высокодоходных видов бизнеса, способным принести инвестору не менее 60-70% годовых (</w:t>
      </w:r>
      <w:r w:rsidRPr="00684A22">
        <w:rPr>
          <w:rFonts w:ascii="Times New Roman" w:hAnsi="Times New Roman" w:cs="Times New Roman"/>
          <w:color w:val="000000"/>
          <w:sz w:val="20"/>
          <w:szCs w:val="20"/>
          <w:lang w:val="en-US"/>
        </w:rPr>
        <w:t>IRR</w:t>
      </w:r>
      <w:r w:rsidRPr="00684A22">
        <w:rPr>
          <w:rFonts w:ascii="Times New Roman" w:hAnsi="Times New Roman" w:cs="Times New Roman"/>
          <w:color w:val="000000"/>
          <w:sz w:val="20"/>
          <w:szCs w:val="20"/>
        </w:rPr>
        <w:t xml:space="preserve"> &gt; 60%). Основной доход получается на «выходе» через продажу своей доли (пакета акций) за стоимость, значительно превышающую первоначальные вложения (минимум в 3-5раз). Продажа может быть осуществлена на фондовом рынке, стратегическому инвестору, самим основателям компании.</w:t>
      </w:r>
    </w:p>
    <w:p w:rsidR="00273CFD" w:rsidRPr="00684A22" w:rsidRDefault="00273CFD" w:rsidP="00C6782A">
      <w:pPr>
        <w:shd w:val="clear" w:color="auto" w:fill="FFFFFF"/>
        <w:autoSpaceDE w:val="0"/>
        <w:autoSpaceDN w:val="0"/>
        <w:adjustRightInd w:val="0"/>
        <w:spacing w:after="0" w:line="240" w:lineRule="auto"/>
        <w:ind w:firstLine="284"/>
        <w:jc w:val="both"/>
        <w:rPr>
          <w:rFonts w:ascii="Times New Roman" w:hAnsi="Times New Roman" w:cs="Times New Roman"/>
          <w:color w:val="000000"/>
          <w:sz w:val="20"/>
          <w:szCs w:val="20"/>
        </w:rPr>
      </w:pPr>
      <w:r w:rsidRPr="00684A22">
        <w:rPr>
          <w:rFonts w:ascii="Times New Roman" w:hAnsi="Times New Roman" w:cs="Times New Roman"/>
          <w:i/>
          <w:color w:val="000000"/>
          <w:sz w:val="20"/>
          <w:szCs w:val="20"/>
        </w:rPr>
        <w:t>Портрет бизнес-ангела</w:t>
      </w:r>
      <w:r w:rsidRPr="00684A22">
        <w:rPr>
          <w:rFonts w:ascii="Times New Roman" w:hAnsi="Times New Roman" w:cs="Times New Roman"/>
          <w:color w:val="000000"/>
          <w:sz w:val="20"/>
          <w:szCs w:val="20"/>
        </w:rPr>
        <w:t>:</w:t>
      </w:r>
    </w:p>
    <w:p w:rsidR="00273CFD" w:rsidRPr="00684A22" w:rsidRDefault="00273CFD" w:rsidP="00273CFD">
      <w:pPr>
        <w:spacing w:after="0" w:line="240" w:lineRule="auto"/>
        <w:ind w:firstLine="426"/>
        <w:jc w:val="both"/>
        <w:rPr>
          <w:rFonts w:ascii="Times New Roman" w:hAnsi="Times New Roman" w:cs="Times New Roman"/>
          <w:sz w:val="20"/>
          <w:szCs w:val="20"/>
        </w:rPr>
      </w:pPr>
      <w:r w:rsidRPr="00684A22">
        <w:rPr>
          <w:rFonts w:ascii="Times New Roman" w:hAnsi="Times New Roman" w:cs="Times New Roman"/>
          <w:color w:val="000000"/>
          <w:sz w:val="20"/>
          <w:szCs w:val="20"/>
        </w:rPr>
        <w:t>На сайте Европейской сети бизнес-ангелов (</w:t>
      </w:r>
      <w:r w:rsidRPr="00684A22">
        <w:rPr>
          <w:rFonts w:ascii="Times New Roman" w:hAnsi="Times New Roman" w:cs="Times New Roman"/>
          <w:color w:val="000000"/>
          <w:sz w:val="20"/>
          <w:szCs w:val="20"/>
          <w:lang w:val="en-US"/>
        </w:rPr>
        <w:t>EBAN</w:t>
      </w:r>
      <w:r w:rsidRPr="00684A22">
        <w:rPr>
          <w:rFonts w:ascii="Times New Roman" w:hAnsi="Times New Roman" w:cs="Times New Roman"/>
          <w:color w:val="000000"/>
          <w:sz w:val="20"/>
          <w:szCs w:val="20"/>
        </w:rPr>
        <w:t>) приведен групповой портрет европейских бизнес-ангелов (Мальцева, 2015):</w:t>
      </w:r>
    </w:p>
    <w:p w:rsidR="00273CFD" w:rsidRPr="00684A22" w:rsidRDefault="00273CFD" w:rsidP="0071701A">
      <w:pPr>
        <w:numPr>
          <w:ilvl w:val="0"/>
          <w:numId w:val="36"/>
        </w:numPr>
        <w:spacing w:after="0" w:line="240" w:lineRule="auto"/>
        <w:ind w:left="709"/>
        <w:jc w:val="both"/>
        <w:rPr>
          <w:rFonts w:ascii="Times New Roman" w:hAnsi="Times New Roman" w:cs="Times New Roman"/>
          <w:color w:val="000000"/>
          <w:sz w:val="20"/>
          <w:szCs w:val="20"/>
        </w:rPr>
      </w:pPr>
      <w:r w:rsidRPr="00684A22">
        <w:rPr>
          <w:rFonts w:ascii="Times New Roman" w:hAnsi="Times New Roman" w:cs="Times New Roman"/>
          <w:color w:val="000000"/>
          <w:sz w:val="20"/>
          <w:szCs w:val="20"/>
        </w:rPr>
        <w:t>86% — мужчины;</w:t>
      </w:r>
    </w:p>
    <w:p w:rsidR="00273CFD" w:rsidRPr="00684A22" w:rsidRDefault="00273CFD" w:rsidP="0071701A">
      <w:pPr>
        <w:numPr>
          <w:ilvl w:val="0"/>
          <w:numId w:val="36"/>
        </w:numPr>
        <w:spacing w:after="0" w:line="240" w:lineRule="auto"/>
        <w:ind w:left="709"/>
        <w:jc w:val="both"/>
        <w:rPr>
          <w:rFonts w:ascii="Times New Roman" w:hAnsi="Times New Roman" w:cs="Times New Roman"/>
          <w:color w:val="000000"/>
          <w:sz w:val="20"/>
          <w:szCs w:val="20"/>
        </w:rPr>
      </w:pPr>
      <w:r w:rsidRPr="00684A22">
        <w:rPr>
          <w:rFonts w:ascii="Times New Roman" w:hAnsi="Times New Roman" w:cs="Times New Roman"/>
          <w:color w:val="000000"/>
          <w:sz w:val="20"/>
          <w:szCs w:val="20"/>
        </w:rPr>
        <w:lastRenderedPageBreak/>
        <w:t>99% имеют высшее образование (в основном техническое и экономическое) и опыт предпринимательской деятельности;</w:t>
      </w:r>
    </w:p>
    <w:p w:rsidR="00273CFD" w:rsidRPr="00684A22" w:rsidRDefault="00273CFD" w:rsidP="0071701A">
      <w:pPr>
        <w:numPr>
          <w:ilvl w:val="0"/>
          <w:numId w:val="36"/>
        </w:numPr>
        <w:spacing w:after="0" w:line="240" w:lineRule="auto"/>
        <w:ind w:left="709"/>
        <w:jc w:val="both"/>
        <w:rPr>
          <w:rFonts w:ascii="Times New Roman" w:hAnsi="Times New Roman" w:cs="Times New Roman"/>
          <w:color w:val="000000"/>
          <w:sz w:val="20"/>
          <w:szCs w:val="20"/>
        </w:rPr>
      </w:pPr>
      <w:r w:rsidRPr="00684A22">
        <w:rPr>
          <w:rFonts w:ascii="Times New Roman" w:hAnsi="Times New Roman" w:cs="Times New Roman"/>
          <w:color w:val="000000"/>
          <w:sz w:val="20"/>
          <w:szCs w:val="20"/>
        </w:rPr>
        <w:t>78% когда-либо работали в крупной корпорации;</w:t>
      </w:r>
    </w:p>
    <w:p w:rsidR="00273CFD" w:rsidRPr="00684A22" w:rsidRDefault="00273CFD" w:rsidP="0071701A">
      <w:pPr>
        <w:numPr>
          <w:ilvl w:val="0"/>
          <w:numId w:val="36"/>
        </w:numPr>
        <w:spacing w:after="0" w:line="240" w:lineRule="auto"/>
        <w:ind w:left="709"/>
        <w:jc w:val="both"/>
        <w:rPr>
          <w:rFonts w:ascii="Times New Roman" w:hAnsi="Times New Roman" w:cs="Times New Roman"/>
          <w:color w:val="000000"/>
          <w:sz w:val="20"/>
          <w:szCs w:val="20"/>
        </w:rPr>
      </w:pPr>
      <w:r w:rsidRPr="00684A22">
        <w:rPr>
          <w:rFonts w:ascii="Times New Roman" w:hAnsi="Times New Roman" w:cs="Times New Roman"/>
          <w:color w:val="000000"/>
          <w:sz w:val="20"/>
          <w:szCs w:val="20"/>
        </w:rPr>
        <w:t xml:space="preserve">в 59% случаев они входят в проект на стадии «посева» или </w:t>
      </w:r>
      <w:proofErr w:type="spellStart"/>
      <w:r w:rsidRPr="00684A22">
        <w:rPr>
          <w:rFonts w:ascii="Times New Roman" w:hAnsi="Times New Roman" w:cs="Times New Roman"/>
          <w:color w:val="000000"/>
          <w:sz w:val="20"/>
          <w:szCs w:val="20"/>
        </w:rPr>
        <w:t>стартапа</w:t>
      </w:r>
      <w:proofErr w:type="spellEnd"/>
      <w:r w:rsidRPr="00684A22">
        <w:rPr>
          <w:rFonts w:ascii="Times New Roman" w:hAnsi="Times New Roman" w:cs="Times New Roman"/>
          <w:color w:val="000000"/>
          <w:sz w:val="20"/>
          <w:szCs w:val="20"/>
        </w:rPr>
        <w:t>;</w:t>
      </w:r>
    </w:p>
    <w:p w:rsidR="00273CFD" w:rsidRPr="00684A22" w:rsidRDefault="00273CFD" w:rsidP="0071701A">
      <w:pPr>
        <w:numPr>
          <w:ilvl w:val="0"/>
          <w:numId w:val="36"/>
        </w:numPr>
        <w:spacing w:after="0" w:line="240" w:lineRule="auto"/>
        <w:ind w:left="709"/>
        <w:jc w:val="both"/>
        <w:rPr>
          <w:rFonts w:ascii="Times New Roman" w:hAnsi="Times New Roman" w:cs="Times New Roman"/>
          <w:color w:val="000000"/>
          <w:sz w:val="20"/>
          <w:szCs w:val="20"/>
        </w:rPr>
      </w:pPr>
      <w:r w:rsidRPr="00684A22">
        <w:rPr>
          <w:rFonts w:ascii="Times New Roman" w:hAnsi="Times New Roman" w:cs="Times New Roman"/>
          <w:color w:val="000000"/>
          <w:sz w:val="20"/>
          <w:szCs w:val="20"/>
        </w:rPr>
        <w:t>в среднем инвестируют не реже одного раза в год;</w:t>
      </w:r>
    </w:p>
    <w:p w:rsidR="00273CFD" w:rsidRPr="00684A22" w:rsidRDefault="00273CFD" w:rsidP="0071701A">
      <w:pPr>
        <w:numPr>
          <w:ilvl w:val="0"/>
          <w:numId w:val="36"/>
        </w:numPr>
        <w:spacing w:after="0" w:line="240" w:lineRule="auto"/>
        <w:ind w:left="709"/>
        <w:jc w:val="both"/>
        <w:rPr>
          <w:rFonts w:ascii="Times New Roman" w:hAnsi="Times New Roman" w:cs="Times New Roman"/>
          <w:color w:val="000000"/>
          <w:sz w:val="20"/>
          <w:szCs w:val="20"/>
        </w:rPr>
      </w:pPr>
      <w:r w:rsidRPr="00684A22">
        <w:rPr>
          <w:rFonts w:ascii="Times New Roman" w:hAnsi="Times New Roman" w:cs="Times New Roman"/>
          <w:color w:val="000000"/>
          <w:sz w:val="20"/>
          <w:szCs w:val="20"/>
        </w:rPr>
        <w:t>67% хотя бы раз инвестировали в проекты в отраслях, опыта работы в которых раньше не имели;</w:t>
      </w:r>
    </w:p>
    <w:p w:rsidR="00273CFD" w:rsidRPr="00684A22" w:rsidRDefault="00273CFD" w:rsidP="0071701A">
      <w:pPr>
        <w:numPr>
          <w:ilvl w:val="0"/>
          <w:numId w:val="36"/>
        </w:numPr>
        <w:spacing w:after="0" w:line="240" w:lineRule="auto"/>
        <w:ind w:left="709"/>
        <w:jc w:val="both"/>
        <w:rPr>
          <w:rFonts w:ascii="Times New Roman" w:hAnsi="Times New Roman" w:cs="Times New Roman"/>
          <w:color w:val="000000"/>
          <w:sz w:val="20"/>
          <w:szCs w:val="20"/>
        </w:rPr>
      </w:pPr>
      <w:r w:rsidRPr="00684A22">
        <w:rPr>
          <w:rFonts w:ascii="Times New Roman" w:hAnsi="Times New Roman" w:cs="Times New Roman"/>
          <w:color w:val="000000"/>
          <w:sz w:val="20"/>
          <w:szCs w:val="20"/>
        </w:rPr>
        <w:t>средний размер вложений в каждый проект — 50000 долл. США;</w:t>
      </w:r>
    </w:p>
    <w:p w:rsidR="00273CFD" w:rsidRPr="00684A22" w:rsidRDefault="00273CFD" w:rsidP="0071701A">
      <w:pPr>
        <w:numPr>
          <w:ilvl w:val="0"/>
          <w:numId w:val="36"/>
        </w:numPr>
        <w:shd w:val="clear" w:color="auto" w:fill="FFFFFF"/>
        <w:autoSpaceDE w:val="0"/>
        <w:autoSpaceDN w:val="0"/>
        <w:adjustRightInd w:val="0"/>
        <w:spacing w:after="0" w:line="240" w:lineRule="auto"/>
        <w:ind w:left="709"/>
        <w:jc w:val="both"/>
        <w:rPr>
          <w:rFonts w:ascii="Times New Roman" w:hAnsi="Times New Roman" w:cs="Times New Roman"/>
          <w:color w:val="000000"/>
          <w:sz w:val="20"/>
          <w:szCs w:val="20"/>
        </w:rPr>
      </w:pPr>
      <w:r w:rsidRPr="00684A22">
        <w:rPr>
          <w:rFonts w:ascii="Times New Roman" w:hAnsi="Times New Roman" w:cs="Times New Roman"/>
          <w:color w:val="000000"/>
          <w:sz w:val="20"/>
          <w:szCs w:val="20"/>
        </w:rPr>
        <w:t>для участия в проекте, как правило, объединяется 3-4 бизнес-ангела, сообща инвестируя в компанию в среднем около 200 тыс. долл. США;</w:t>
      </w:r>
    </w:p>
    <w:p w:rsidR="009F3DDF" w:rsidRPr="00684A22" w:rsidRDefault="00273CFD" w:rsidP="0071701A">
      <w:pPr>
        <w:numPr>
          <w:ilvl w:val="0"/>
          <w:numId w:val="36"/>
        </w:numPr>
        <w:shd w:val="clear" w:color="auto" w:fill="FFFFFF"/>
        <w:autoSpaceDE w:val="0"/>
        <w:autoSpaceDN w:val="0"/>
        <w:adjustRightInd w:val="0"/>
        <w:spacing w:after="0" w:line="240" w:lineRule="auto"/>
        <w:ind w:left="709"/>
        <w:jc w:val="both"/>
        <w:rPr>
          <w:rFonts w:ascii="Times New Roman" w:hAnsi="Times New Roman" w:cs="Times New Roman"/>
          <w:color w:val="000000"/>
          <w:sz w:val="20"/>
          <w:szCs w:val="20"/>
        </w:rPr>
      </w:pPr>
      <w:r w:rsidRPr="00684A22">
        <w:rPr>
          <w:rFonts w:ascii="Times New Roman" w:hAnsi="Times New Roman" w:cs="Times New Roman"/>
          <w:color w:val="000000"/>
          <w:sz w:val="20"/>
          <w:szCs w:val="20"/>
        </w:rPr>
        <w:t>46% уделяют проекту, по крайней мере, один день в неделю, и только 4,5% участвуют в делах компании лишь по мере необходимости</w:t>
      </w:r>
      <w:r w:rsidR="009F3DDF" w:rsidRPr="00684A22">
        <w:rPr>
          <w:rFonts w:ascii="Times New Roman" w:hAnsi="Times New Roman" w:cs="Times New Roman"/>
          <w:color w:val="000000"/>
          <w:sz w:val="20"/>
          <w:szCs w:val="20"/>
        </w:rPr>
        <w:t>;</w:t>
      </w:r>
    </w:p>
    <w:p w:rsidR="00273CFD" w:rsidRPr="00684A22" w:rsidRDefault="009F3DDF" w:rsidP="0071701A">
      <w:pPr>
        <w:numPr>
          <w:ilvl w:val="0"/>
          <w:numId w:val="36"/>
        </w:numPr>
        <w:shd w:val="clear" w:color="auto" w:fill="FFFFFF"/>
        <w:autoSpaceDE w:val="0"/>
        <w:autoSpaceDN w:val="0"/>
        <w:adjustRightInd w:val="0"/>
        <w:spacing w:after="0" w:line="240" w:lineRule="auto"/>
        <w:ind w:left="709"/>
        <w:jc w:val="both"/>
        <w:rPr>
          <w:rFonts w:ascii="Times New Roman" w:hAnsi="Times New Roman" w:cs="Times New Roman"/>
          <w:color w:val="000000"/>
          <w:sz w:val="20"/>
          <w:szCs w:val="20"/>
        </w:rPr>
      </w:pPr>
      <w:r w:rsidRPr="00684A22">
        <w:rPr>
          <w:rFonts w:ascii="Times New Roman" w:hAnsi="Times New Roman" w:cs="Times New Roman"/>
          <w:color w:val="000000"/>
          <w:sz w:val="20"/>
          <w:szCs w:val="20"/>
        </w:rPr>
        <w:t xml:space="preserve"> предпочитают инвестировать в те индустрии, с которыми они лично знакомы. В большинстве случаев рассматриваются регионы, находящиеся в 2-3 часах от постоянного места жительства ангела.</w:t>
      </w:r>
    </w:p>
    <w:p w:rsidR="00273CFD" w:rsidRPr="00684A22" w:rsidRDefault="00273CFD" w:rsidP="00C6782A">
      <w:pPr>
        <w:shd w:val="clear" w:color="auto" w:fill="FFFFFF"/>
        <w:autoSpaceDE w:val="0"/>
        <w:autoSpaceDN w:val="0"/>
        <w:adjustRightInd w:val="0"/>
        <w:spacing w:after="0" w:line="240" w:lineRule="auto"/>
        <w:ind w:firstLine="284"/>
        <w:jc w:val="both"/>
        <w:rPr>
          <w:rFonts w:ascii="Times New Roman" w:hAnsi="Times New Roman" w:cs="Times New Roman"/>
          <w:sz w:val="20"/>
          <w:szCs w:val="20"/>
          <w:shd w:val="clear" w:color="auto" w:fill="FFFFFF"/>
        </w:rPr>
      </w:pPr>
      <w:r w:rsidRPr="00684A22">
        <w:rPr>
          <w:rFonts w:ascii="Times New Roman" w:hAnsi="Times New Roman" w:cs="Times New Roman"/>
          <w:bCs/>
          <w:iCs/>
          <w:color w:val="000000"/>
          <w:sz w:val="20"/>
          <w:szCs w:val="20"/>
        </w:rPr>
        <w:t>В США число бизнес-ангелов доходит до 250 тыс. Ежегодно они инвестируют 25 млрд</w:t>
      </w:r>
      <w:r w:rsidR="009F3DDF" w:rsidRPr="00684A22">
        <w:rPr>
          <w:rFonts w:ascii="Times New Roman" w:hAnsi="Times New Roman" w:cs="Times New Roman"/>
          <w:bCs/>
          <w:iCs/>
          <w:color w:val="000000"/>
          <w:sz w:val="20"/>
          <w:szCs w:val="20"/>
        </w:rPr>
        <w:t>.</w:t>
      </w:r>
      <w:r w:rsidRPr="00684A22">
        <w:rPr>
          <w:rFonts w:ascii="Times New Roman" w:hAnsi="Times New Roman" w:cs="Times New Roman"/>
          <w:bCs/>
          <w:iCs/>
          <w:color w:val="000000"/>
          <w:sz w:val="20"/>
          <w:szCs w:val="20"/>
        </w:rPr>
        <w:t xml:space="preserve"> долл</w:t>
      </w:r>
      <w:r w:rsidR="009F3DDF" w:rsidRPr="00684A22">
        <w:rPr>
          <w:rFonts w:ascii="Times New Roman" w:hAnsi="Times New Roman" w:cs="Times New Roman"/>
          <w:bCs/>
          <w:iCs/>
          <w:color w:val="000000"/>
          <w:sz w:val="20"/>
          <w:szCs w:val="20"/>
        </w:rPr>
        <w:t>.</w:t>
      </w:r>
      <w:r w:rsidRPr="00684A22">
        <w:rPr>
          <w:rFonts w:ascii="Times New Roman" w:hAnsi="Times New Roman" w:cs="Times New Roman"/>
          <w:bCs/>
          <w:iCs/>
          <w:color w:val="000000"/>
          <w:sz w:val="20"/>
          <w:szCs w:val="20"/>
        </w:rPr>
        <w:t>, в более чем 50000 компаний. В Европе годовой объем бизнес-ангельских инвестиций составляет 3</w:t>
      </w:r>
      <w:r w:rsidR="009F3DDF" w:rsidRPr="00684A22">
        <w:rPr>
          <w:rFonts w:ascii="Times New Roman" w:hAnsi="Times New Roman" w:cs="Times New Roman"/>
          <w:bCs/>
          <w:iCs/>
          <w:color w:val="000000"/>
          <w:sz w:val="20"/>
          <w:szCs w:val="20"/>
        </w:rPr>
        <w:t>-</w:t>
      </w:r>
      <w:r w:rsidRPr="00684A22">
        <w:rPr>
          <w:rFonts w:ascii="Times New Roman" w:hAnsi="Times New Roman" w:cs="Times New Roman"/>
          <w:bCs/>
          <w:iCs/>
          <w:color w:val="000000"/>
          <w:sz w:val="20"/>
          <w:szCs w:val="20"/>
        </w:rPr>
        <w:t>5 млрд.</w:t>
      </w:r>
      <w:r w:rsidR="009F3DDF" w:rsidRPr="00684A22">
        <w:rPr>
          <w:rFonts w:ascii="Times New Roman" w:hAnsi="Times New Roman" w:cs="Times New Roman"/>
          <w:bCs/>
          <w:iCs/>
          <w:color w:val="000000"/>
          <w:sz w:val="20"/>
          <w:szCs w:val="20"/>
        </w:rPr>
        <w:t xml:space="preserve"> </w:t>
      </w:r>
      <w:proofErr w:type="spellStart"/>
      <w:r w:rsidR="009F3DDF" w:rsidRPr="00684A22">
        <w:rPr>
          <w:rFonts w:ascii="Times New Roman" w:hAnsi="Times New Roman" w:cs="Times New Roman"/>
          <w:bCs/>
          <w:iCs/>
          <w:color w:val="000000"/>
          <w:sz w:val="20"/>
          <w:szCs w:val="20"/>
        </w:rPr>
        <w:t>долл</w:t>
      </w:r>
      <w:proofErr w:type="spellEnd"/>
      <w:r w:rsidRPr="00684A22">
        <w:rPr>
          <w:rFonts w:ascii="Times New Roman" w:hAnsi="Times New Roman" w:cs="Times New Roman"/>
          <w:bCs/>
          <w:iCs/>
          <w:color w:val="000000"/>
          <w:sz w:val="20"/>
          <w:szCs w:val="20"/>
        </w:rPr>
        <w:t xml:space="preserve"> (Мальцева, 2015).</w:t>
      </w:r>
      <w:r w:rsidR="009F3DDF" w:rsidRPr="00684A22">
        <w:rPr>
          <w:rFonts w:ascii="Times New Roman" w:hAnsi="Times New Roman" w:cs="Times New Roman"/>
          <w:bCs/>
          <w:iCs/>
          <w:color w:val="000000"/>
          <w:sz w:val="20"/>
          <w:szCs w:val="20"/>
        </w:rPr>
        <w:t xml:space="preserve"> </w:t>
      </w:r>
      <w:r w:rsidR="009F3DDF" w:rsidRPr="00684A22">
        <w:rPr>
          <w:rFonts w:ascii="Times New Roman" w:hAnsi="Times New Roman" w:cs="Times New Roman"/>
          <w:sz w:val="20"/>
          <w:szCs w:val="20"/>
          <w:shd w:val="clear" w:color="auto" w:fill="FFFFFF"/>
        </w:rPr>
        <w:t xml:space="preserve">В России всего от 20 до 200 бизнес ангелов, которые инвестируют в хай-тек (по данным Эдуарда </w:t>
      </w:r>
      <w:proofErr w:type="spellStart"/>
      <w:r w:rsidR="009F3DDF" w:rsidRPr="00684A22">
        <w:rPr>
          <w:rFonts w:ascii="Times New Roman" w:hAnsi="Times New Roman" w:cs="Times New Roman"/>
          <w:sz w:val="20"/>
          <w:szCs w:val="20"/>
          <w:shd w:val="clear" w:color="auto" w:fill="FFFFFF"/>
        </w:rPr>
        <w:t>Каналоша</w:t>
      </w:r>
      <w:proofErr w:type="spellEnd"/>
      <w:r w:rsidR="009F3DDF" w:rsidRPr="00684A22">
        <w:rPr>
          <w:rFonts w:ascii="Times New Roman" w:hAnsi="Times New Roman" w:cs="Times New Roman"/>
          <w:sz w:val="20"/>
          <w:szCs w:val="20"/>
          <w:shd w:val="clear" w:color="auto" w:fill="FFFFFF"/>
        </w:rPr>
        <w:t xml:space="preserve">, директора по инвестициям Фонда </w:t>
      </w:r>
      <w:proofErr w:type="spellStart"/>
      <w:r w:rsidR="009F3DDF" w:rsidRPr="00684A22">
        <w:rPr>
          <w:rFonts w:ascii="Times New Roman" w:hAnsi="Times New Roman" w:cs="Times New Roman"/>
          <w:sz w:val="20"/>
          <w:szCs w:val="20"/>
          <w:shd w:val="clear" w:color="auto" w:fill="FFFFFF"/>
        </w:rPr>
        <w:t>Сколково</w:t>
      </w:r>
      <w:proofErr w:type="spellEnd"/>
      <w:r w:rsidR="009F3DDF" w:rsidRPr="00684A22">
        <w:rPr>
          <w:rFonts w:ascii="Times New Roman" w:hAnsi="Times New Roman" w:cs="Times New Roman"/>
          <w:sz w:val="20"/>
          <w:szCs w:val="20"/>
          <w:shd w:val="clear" w:color="auto" w:fill="FFFFFF"/>
        </w:rPr>
        <w:t xml:space="preserve">, из выступления на форуме Открытые инновации в 2013г.), их средние инвестиции 150 тыс. </w:t>
      </w:r>
      <w:proofErr w:type="spellStart"/>
      <w:r w:rsidR="009F3DDF" w:rsidRPr="00684A22">
        <w:rPr>
          <w:rFonts w:ascii="Times New Roman" w:hAnsi="Times New Roman" w:cs="Times New Roman"/>
          <w:sz w:val="20"/>
          <w:szCs w:val="20"/>
          <w:shd w:val="clear" w:color="auto" w:fill="FFFFFF"/>
        </w:rPr>
        <w:t>долл.в</w:t>
      </w:r>
      <w:proofErr w:type="spellEnd"/>
      <w:r w:rsidR="009F3DDF" w:rsidRPr="00684A22">
        <w:rPr>
          <w:rFonts w:ascii="Times New Roman" w:hAnsi="Times New Roman" w:cs="Times New Roman"/>
          <w:sz w:val="20"/>
          <w:szCs w:val="20"/>
          <w:shd w:val="clear" w:color="auto" w:fill="FFFFFF"/>
        </w:rPr>
        <w:t xml:space="preserve"> проект.</w:t>
      </w:r>
    </w:p>
    <w:p w:rsidR="00914185" w:rsidRPr="001E7458" w:rsidRDefault="00914185" w:rsidP="00914185">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C105E7">
        <w:rPr>
          <w:rFonts w:ascii="Times New Roman" w:eastAsia="Times New Roman" w:hAnsi="Times New Roman" w:cs="Times New Roman"/>
          <w:color w:val="000000"/>
          <w:sz w:val="20"/>
          <w:szCs w:val="20"/>
        </w:rPr>
        <w:t xml:space="preserve">У «бизнес-ангелов» есть существенные преимущества перед институциональными инвесторами. Во-первых, они готовы принимать на себя </w:t>
      </w:r>
      <w:r w:rsidRPr="00C105E7">
        <w:rPr>
          <w:rFonts w:ascii="Times New Roman" w:eastAsia="Times New Roman" w:hAnsi="Times New Roman" w:cs="Times New Roman"/>
          <w:i/>
          <w:iCs/>
          <w:color w:val="000000"/>
          <w:sz w:val="20"/>
          <w:szCs w:val="20"/>
        </w:rPr>
        <w:t xml:space="preserve">большие риски, </w:t>
      </w:r>
      <w:r w:rsidRPr="00C105E7">
        <w:rPr>
          <w:rFonts w:ascii="Times New Roman" w:eastAsia="Times New Roman" w:hAnsi="Times New Roman" w:cs="Times New Roman"/>
          <w:color w:val="000000"/>
          <w:sz w:val="20"/>
          <w:szCs w:val="20"/>
        </w:rPr>
        <w:t>присущие малым инновационным компаниям, поскольку в основном «бизнес-ангелы» полагаются на собственные знания в области предпринимательства. Во-вторых, процесс принятия инвестиционных решений значительно проще, чем в венчурных фондах. «Бизнес-</w:t>
      </w:r>
      <w:r w:rsidRPr="001E7458">
        <w:rPr>
          <w:rFonts w:ascii="Times New Roman" w:eastAsia="Times New Roman" w:hAnsi="Times New Roman" w:cs="Times New Roman"/>
          <w:color w:val="000000"/>
          <w:sz w:val="20"/>
          <w:szCs w:val="20"/>
        </w:rPr>
        <w:t>ангел» в одиночку или совместно со своими коллегами может оперативно принять решение об инвестициях в конкретную компанию.</w:t>
      </w:r>
      <w:r>
        <w:rPr>
          <w:rFonts w:ascii="Times New Roman" w:eastAsia="Times New Roman" w:hAnsi="Times New Roman" w:cs="Times New Roman"/>
          <w:color w:val="000000"/>
          <w:sz w:val="20"/>
          <w:szCs w:val="20"/>
        </w:rPr>
        <w:t xml:space="preserve"> В-третьих, </w:t>
      </w:r>
      <w:r w:rsidRPr="00914185">
        <w:rPr>
          <w:rFonts w:ascii="Times New Roman" w:hAnsi="Times New Roman" w:cs="Times New Roman"/>
          <w:bCs/>
          <w:color w:val="000000"/>
          <w:sz w:val="20"/>
          <w:szCs w:val="20"/>
        </w:rPr>
        <w:t>прибыль не изымается из компании, а реинвестируется, что способствует более быстрому росту компании</w:t>
      </w:r>
      <w:r>
        <w:rPr>
          <w:rFonts w:ascii="Times New Roman" w:hAnsi="Times New Roman" w:cs="Times New Roman"/>
          <w:bCs/>
          <w:color w:val="000000"/>
          <w:sz w:val="20"/>
          <w:szCs w:val="20"/>
        </w:rPr>
        <w:t>.</w:t>
      </w:r>
    </w:p>
    <w:p w:rsidR="00914185" w:rsidRPr="00273CFD" w:rsidRDefault="00914185" w:rsidP="00C6782A">
      <w:pPr>
        <w:shd w:val="clear" w:color="auto" w:fill="FFFFFF"/>
        <w:autoSpaceDE w:val="0"/>
        <w:autoSpaceDN w:val="0"/>
        <w:adjustRightInd w:val="0"/>
        <w:spacing w:after="0" w:line="240" w:lineRule="auto"/>
        <w:ind w:firstLine="284"/>
        <w:jc w:val="both"/>
        <w:rPr>
          <w:rFonts w:ascii="Times New Roman" w:hAnsi="Times New Roman" w:cs="Times New Roman"/>
          <w:color w:val="000000"/>
          <w:sz w:val="20"/>
          <w:szCs w:val="20"/>
          <w:highlight w:val="green"/>
        </w:rPr>
      </w:pPr>
      <w:r w:rsidRPr="001E7458">
        <w:rPr>
          <w:rFonts w:ascii="Times New Roman" w:eastAsia="Times New Roman" w:hAnsi="Times New Roman" w:cs="Times New Roman"/>
          <w:color w:val="000000"/>
          <w:sz w:val="20"/>
          <w:szCs w:val="20"/>
        </w:rPr>
        <w:t xml:space="preserve">Однако есть и существенные недостатки – из-за больших рисков инвестирования в малую компанию «бизнес-ангелы» могут потребовать значительную долю участия в капитале компании. В связи с этим у предпринимателя существует угроза потери контроля над собственной компанией. Вторым недостатком является незначительный объем средств, которые готов вложить «бизнес-ангел». В связи с тем что </w:t>
      </w:r>
      <w:r w:rsidRPr="001E7458">
        <w:rPr>
          <w:rFonts w:ascii="Times New Roman" w:eastAsia="Times New Roman" w:hAnsi="Times New Roman" w:cs="Times New Roman"/>
          <w:color w:val="000000"/>
          <w:sz w:val="20"/>
          <w:szCs w:val="20"/>
        </w:rPr>
        <w:lastRenderedPageBreak/>
        <w:t>«бизнес-ангелы» вкладывают собственный капитал, они не склонны рисковать большим объемом средств для одной компании.</w:t>
      </w:r>
    </w:p>
    <w:p w:rsidR="00273CFD" w:rsidRPr="00684A22" w:rsidRDefault="00273CFD" w:rsidP="00C6782A">
      <w:pPr>
        <w:spacing w:after="0" w:line="240" w:lineRule="auto"/>
        <w:ind w:firstLine="284"/>
        <w:jc w:val="both"/>
        <w:rPr>
          <w:rFonts w:ascii="Times New Roman" w:hAnsi="Times New Roman" w:cs="Times New Roman"/>
          <w:sz w:val="20"/>
          <w:szCs w:val="20"/>
        </w:rPr>
      </w:pPr>
      <w:r w:rsidRPr="00684A22">
        <w:rPr>
          <w:rFonts w:ascii="Times New Roman" w:hAnsi="Times New Roman" w:cs="Times New Roman"/>
          <w:i/>
          <w:color w:val="000000"/>
          <w:sz w:val="20"/>
          <w:szCs w:val="20"/>
        </w:rPr>
        <w:t>Основные принципы отбора проекта бизнес-ангелом следующие</w:t>
      </w:r>
      <w:r w:rsidRPr="00684A22">
        <w:rPr>
          <w:rFonts w:ascii="Times New Roman" w:hAnsi="Times New Roman" w:cs="Times New Roman"/>
          <w:color w:val="000000"/>
          <w:sz w:val="20"/>
          <w:szCs w:val="20"/>
        </w:rPr>
        <w:t xml:space="preserve"> (Мальцева, 2015):</w:t>
      </w:r>
    </w:p>
    <w:p w:rsidR="00273CFD" w:rsidRPr="00684A22" w:rsidRDefault="00273CFD" w:rsidP="0071701A">
      <w:pPr>
        <w:numPr>
          <w:ilvl w:val="0"/>
          <w:numId w:val="37"/>
        </w:numPr>
        <w:spacing w:after="0" w:line="240" w:lineRule="auto"/>
        <w:ind w:left="709"/>
        <w:jc w:val="both"/>
        <w:rPr>
          <w:rFonts w:ascii="Times New Roman" w:hAnsi="Times New Roman" w:cs="Times New Roman"/>
          <w:color w:val="000000"/>
          <w:sz w:val="20"/>
          <w:szCs w:val="20"/>
        </w:rPr>
      </w:pPr>
      <w:r w:rsidRPr="00684A22">
        <w:rPr>
          <w:rFonts w:ascii="Times New Roman" w:hAnsi="Times New Roman" w:cs="Times New Roman"/>
          <w:color w:val="000000"/>
          <w:sz w:val="20"/>
          <w:szCs w:val="20"/>
        </w:rPr>
        <w:t>бизнес-ангелу должны быть предложены не только идея, но и программа ее воплощения, состоящая из четких и реальных шагов;</w:t>
      </w:r>
    </w:p>
    <w:p w:rsidR="00273CFD" w:rsidRPr="00684A22" w:rsidRDefault="00273CFD" w:rsidP="0071701A">
      <w:pPr>
        <w:numPr>
          <w:ilvl w:val="0"/>
          <w:numId w:val="37"/>
        </w:numPr>
        <w:spacing w:after="0" w:line="240" w:lineRule="auto"/>
        <w:ind w:left="709"/>
        <w:jc w:val="both"/>
        <w:rPr>
          <w:rFonts w:ascii="Times New Roman" w:hAnsi="Times New Roman" w:cs="Times New Roman"/>
          <w:color w:val="000000"/>
          <w:sz w:val="20"/>
          <w:szCs w:val="20"/>
        </w:rPr>
      </w:pPr>
      <w:r w:rsidRPr="00684A22">
        <w:rPr>
          <w:rFonts w:ascii="Times New Roman" w:hAnsi="Times New Roman" w:cs="Times New Roman"/>
          <w:color w:val="000000"/>
          <w:sz w:val="20"/>
          <w:szCs w:val="20"/>
        </w:rPr>
        <w:t>бизнес-ангел должен четко представлять свой «выход» из проекта;</w:t>
      </w:r>
    </w:p>
    <w:p w:rsidR="00273CFD" w:rsidRPr="00684A22" w:rsidRDefault="00273CFD" w:rsidP="0071701A">
      <w:pPr>
        <w:numPr>
          <w:ilvl w:val="0"/>
          <w:numId w:val="37"/>
        </w:numPr>
        <w:spacing w:after="0" w:line="240" w:lineRule="auto"/>
        <w:ind w:left="709"/>
        <w:jc w:val="both"/>
        <w:rPr>
          <w:rFonts w:ascii="Times New Roman" w:hAnsi="Times New Roman" w:cs="Times New Roman"/>
          <w:color w:val="000000"/>
          <w:sz w:val="20"/>
          <w:szCs w:val="20"/>
        </w:rPr>
      </w:pPr>
      <w:r w:rsidRPr="00684A22">
        <w:rPr>
          <w:rFonts w:ascii="Times New Roman" w:hAnsi="Times New Roman" w:cs="Times New Roman"/>
          <w:color w:val="000000"/>
          <w:sz w:val="20"/>
          <w:szCs w:val="20"/>
        </w:rPr>
        <w:t>бизнес-ангельские инвестиции — инвестиции в команду.</w:t>
      </w:r>
    </w:p>
    <w:p w:rsidR="00273CFD" w:rsidRPr="00684A22" w:rsidRDefault="00273CFD" w:rsidP="00273CFD">
      <w:pPr>
        <w:spacing w:after="0" w:line="240" w:lineRule="auto"/>
        <w:ind w:firstLine="426"/>
        <w:jc w:val="both"/>
        <w:rPr>
          <w:rFonts w:ascii="Times New Roman" w:hAnsi="Times New Roman" w:cs="Times New Roman"/>
          <w:sz w:val="20"/>
          <w:szCs w:val="20"/>
        </w:rPr>
      </w:pPr>
      <w:r w:rsidRPr="00684A22">
        <w:rPr>
          <w:rFonts w:ascii="Times New Roman" w:hAnsi="Times New Roman" w:cs="Times New Roman"/>
          <w:i/>
          <w:color w:val="000000"/>
          <w:sz w:val="20"/>
          <w:szCs w:val="20"/>
        </w:rPr>
        <w:t>Процесс отбора проектов</w:t>
      </w:r>
      <w:r w:rsidRPr="00684A22">
        <w:rPr>
          <w:rFonts w:ascii="Times New Roman" w:hAnsi="Times New Roman" w:cs="Times New Roman"/>
          <w:color w:val="000000"/>
          <w:sz w:val="20"/>
          <w:szCs w:val="20"/>
        </w:rPr>
        <w:t xml:space="preserve"> бизнес-ангелами состоит из двух последовательных стадий: анализ потока конкурентных проектов и тщательное изучение проекта.</w:t>
      </w:r>
    </w:p>
    <w:p w:rsidR="00273CFD" w:rsidRPr="00684A22" w:rsidRDefault="00273CFD" w:rsidP="00273CFD">
      <w:pPr>
        <w:spacing w:after="0" w:line="240" w:lineRule="auto"/>
        <w:ind w:firstLine="426"/>
        <w:jc w:val="both"/>
        <w:rPr>
          <w:rFonts w:ascii="Times New Roman" w:hAnsi="Times New Roman" w:cs="Times New Roman"/>
          <w:sz w:val="20"/>
          <w:szCs w:val="20"/>
        </w:rPr>
      </w:pPr>
      <w:r w:rsidRPr="00684A22">
        <w:rPr>
          <w:rFonts w:ascii="Times New Roman" w:hAnsi="Times New Roman" w:cs="Times New Roman"/>
          <w:color w:val="000000"/>
          <w:sz w:val="20"/>
          <w:szCs w:val="20"/>
        </w:rPr>
        <w:t>Первая фаза отбора проектов связана с анализом описаний проектов, которые поступили на рассмотрение инвестору, а также из общего информационного потока, источниками которого являются пресса, Интернет, реклама, выставки и венчурные ярмарки, базы данных ассоциаций венчурного инвестирования, информация о разработках в научном секторе, личные контакты. Процедура анализа проекта занимает небольшое время и опирается в значительной мере на личный опыт, интуицию, произведенное первое впечатление. По разным оценкам на этом этапе отбрасывается 50-80% проектов. Наиболее важными являются вопросы, связанные с конкурентоспособностью продукта, реальными предпосылками получения прибыли, возвратом инвестиций.</w:t>
      </w:r>
    </w:p>
    <w:p w:rsidR="00273CFD" w:rsidRPr="00684A22" w:rsidRDefault="00273CFD" w:rsidP="00273CFD">
      <w:pPr>
        <w:spacing w:after="0" w:line="240" w:lineRule="auto"/>
        <w:ind w:firstLine="426"/>
        <w:jc w:val="both"/>
        <w:rPr>
          <w:rFonts w:ascii="Times New Roman" w:hAnsi="Times New Roman" w:cs="Times New Roman"/>
          <w:sz w:val="20"/>
          <w:szCs w:val="20"/>
        </w:rPr>
      </w:pPr>
      <w:r w:rsidRPr="00684A22">
        <w:rPr>
          <w:rFonts w:ascii="Times New Roman" w:hAnsi="Times New Roman" w:cs="Times New Roman"/>
          <w:color w:val="000000"/>
          <w:sz w:val="20"/>
          <w:szCs w:val="20"/>
        </w:rPr>
        <w:t>Процесс тщательного изучения проекта может занимать значительное время, до нескольких месяцев. Рассматриваются следующие аспекты:</w:t>
      </w:r>
    </w:p>
    <w:p w:rsidR="00273CFD" w:rsidRPr="00684A22" w:rsidRDefault="00273CFD" w:rsidP="0071701A">
      <w:pPr>
        <w:numPr>
          <w:ilvl w:val="0"/>
          <w:numId w:val="38"/>
        </w:numPr>
        <w:spacing w:after="0" w:line="240" w:lineRule="auto"/>
        <w:ind w:left="709"/>
        <w:jc w:val="both"/>
        <w:rPr>
          <w:rFonts w:ascii="Times New Roman" w:hAnsi="Times New Roman" w:cs="Times New Roman"/>
          <w:color w:val="000000"/>
          <w:sz w:val="20"/>
          <w:szCs w:val="20"/>
        </w:rPr>
      </w:pPr>
      <w:r w:rsidRPr="00684A22">
        <w:rPr>
          <w:rFonts w:ascii="Times New Roman" w:hAnsi="Times New Roman" w:cs="Times New Roman"/>
          <w:color w:val="000000"/>
          <w:sz w:val="20"/>
          <w:szCs w:val="20"/>
        </w:rPr>
        <w:t>перспективы роста стоимости компании;</w:t>
      </w:r>
    </w:p>
    <w:p w:rsidR="00273CFD" w:rsidRPr="00684A22" w:rsidRDefault="00273CFD" w:rsidP="0071701A">
      <w:pPr>
        <w:numPr>
          <w:ilvl w:val="0"/>
          <w:numId w:val="38"/>
        </w:numPr>
        <w:spacing w:after="0" w:line="240" w:lineRule="auto"/>
        <w:ind w:left="709"/>
        <w:jc w:val="both"/>
        <w:rPr>
          <w:rFonts w:ascii="Times New Roman" w:hAnsi="Times New Roman" w:cs="Times New Roman"/>
          <w:color w:val="000000"/>
          <w:sz w:val="20"/>
          <w:szCs w:val="20"/>
        </w:rPr>
      </w:pPr>
      <w:r w:rsidRPr="00684A22">
        <w:rPr>
          <w:rFonts w:ascii="Times New Roman" w:hAnsi="Times New Roman" w:cs="Times New Roman"/>
          <w:color w:val="000000"/>
          <w:sz w:val="20"/>
          <w:szCs w:val="20"/>
        </w:rPr>
        <w:t>перспективы проекта с финансовой точки зрения;</w:t>
      </w:r>
    </w:p>
    <w:p w:rsidR="00273CFD" w:rsidRPr="00684A22" w:rsidRDefault="00273CFD" w:rsidP="0071701A">
      <w:pPr>
        <w:numPr>
          <w:ilvl w:val="0"/>
          <w:numId w:val="38"/>
        </w:numPr>
        <w:spacing w:after="0" w:line="240" w:lineRule="auto"/>
        <w:ind w:left="709"/>
        <w:jc w:val="both"/>
        <w:rPr>
          <w:rFonts w:ascii="Times New Roman" w:hAnsi="Times New Roman" w:cs="Times New Roman"/>
          <w:color w:val="000000"/>
          <w:sz w:val="20"/>
          <w:szCs w:val="20"/>
        </w:rPr>
      </w:pPr>
      <w:r w:rsidRPr="00684A22">
        <w:rPr>
          <w:rFonts w:ascii="Times New Roman" w:hAnsi="Times New Roman" w:cs="Times New Roman"/>
          <w:color w:val="000000"/>
          <w:sz w:val="20"/>
          <w:szCs w:val="20"/>
        </w:rPr>
        <w:t>перспективы бизнеса, рынок и конкурентная среда;</w:t>
      </w:r>
    </w:p>
    <w:p w:rsidR="00273CFD" w:rsidRPr="00684A22" w:rsidRDefault="00273CFD" w:rsidP="0071701A">
      <w:pPr>
        <w:numPr>
          <w:ilvl w:val="0"/>
          <w:numId w:val="38"/>
        </w:numPr>
        <w:spacing w:after="0" w:line="240" w:lineRule="auto"/>
        <w:ind w:left="709"/>
        <w:jc w:val="both"/>
        <w:rPr>
          <w:rFonts w:ascii="Times New Roman" w:hAnsi="Times New Roman" w:cs="Times New Roman"/>
          <w:color w:val="000000"/>
          <w:sz w:val="20"/>
          <w:szCs w:val="20"/>
        </w:rPr>
      </w:pPr>
      <w:r w:rsidRPr="00684A22">
        <w:rPr>
          <w:rFonts w:ascii="Times New Roman" w:hAnsi="Times New Roman" w:cs="Times New Roman"/>
          <w:color w:val="000000"/>
          <w:sz w:val="20"/>
          <w:szCs w:val="20"/>
        </w:rPr>
        <w:t>способность заявителей проекта эффективно управлять бизнесом;</w:t>
      </w:r>
    </w:p>
    <w:p w:rsidR="00273CFD" w:rsidRPr="00684A22" w:rsidRDefault="00273CFD" w:rsidP="0071701A">
      <w:pPr>
        <w:numPr>
          <w:ilvl w:val="0"/>
          <w:numId w:val="38"/>
        </w:numPr>
        <w:spacing w:after="0" w:line="240" w:lineRule="auto"/>
        <w:ind w:left="709"/>
        <w:jc w:val="both"/>
        <w:rPr>
          <w:rFonts w:ascii="Times New Roman" w:hAnsi="Times New Roman" w:cs="Times New Roman"/>
          <w:color w:val="000000"/>
          <w:sz w:val="20"/>
          <w:szCs w:val="20"/>
        </w:rPr>
      </w:pPr>
      <w:r w:rsidRPr="00684A22">
        <w:rPr>
          <w:rFonts w:ascii="Times New Roman" w:hAnsi="Times New Roman" w:cs="Times New Roman"/>
          <w:color w:val="000000"/>
          <w:sz w:val="20"/>
          <w:szCs w:val="20"/>
        </w:rPr>
        <w:t>технология, ее конкурентные преимущества;</w:t>
      </w:r>
    </w:p>
    <w:p w:rsidR="00273CFD" w:rsidRPr="00684A22" w:rsidRDefault="00273CFD" w:rsidP="0071701A">
      <w:pPr>
        <w:numPr>
          <w:ilvl w:val="0"/>
          <w:numId w:val="38"/>
        </w:numPr>
        <w:spacing w:after="0" w:line="240" w:lineRule="auto"/>
        <w:ind w:left="709"/>
        <w:jc w:val="both"/>
        <w:rPr>
          <w:rFonts w:ascii="Times New Roman" w:hAnsi="Times New Roman" w:cs="Times New Roman"/>
          <w:color w:val="000000"/>
          <w:sz w:val="20"/>
          <w:szCs w:val="20"/>
        </w:rPr>
      </w:pPr>
      <w:r w:rsidRPr="00684A22">
        <w:rPr>
          <w:rFonts w:ascii="Times New Roman" w:hAnsi="Times New Roman" w:cs="Times New Roman"/>
          <w:color w:val="000000"/>
          <w:sz w:val="20"/>
          <w:szCs w:val="20"/>
        </w:rPr>
        <w:t>бизнес-модель, механизм генерации прибыли;</w:t>
      </w:r>
    </w:p>
    <w:p w:rsidR="00273CFD" w:rsidRPr="00684A22" w:rsidRDefault="00273CFD" w:rsidP="0071701A">
      <w:pPr>
        <w:numPr>
          <w:ilvl w:val="0"/>
          <w:numId w:val="38"/>
        </w:numPr>
        <w:spacing w:after="0" w:line="240" w:lineRule="auto"/>
        <w:ind w:left="709"/>
        <w:jc w:val="both"/>
        <w:rPr>
          <w:rFonts w:ascii="Times New Roman" w:hAnsi="Times New Roman" w:cs="Times New Roman"/>
          <w:color w:val="000000"/>
          <w:sz w:val="20"/>
          <w:szCs w:val="20"/>
        </w:rPr>
      </w:pPr>
      <w:r w:rsidRPr="00684A22">
        <w:rPr>
          <w:rFonts w:ascii="Times New Roman" w:hAnsi="Times New Roman" w:cs="Times New Roman"/>
          <w:color w:val="000000"/>
          <w:sz w:val="20"/>
          <w:szCs w:val="20"/>
        </w:rPr>
        <w:t>риски;</w:t>
      </w:r>
    </w:p>
    <w:p w:rsidR="00273CFD" w:rsidRPr="00684A22" w:rsidRDefault="00273CFD" w:rsidP="0071701A">
      <w:pPr>
        <w:numPr>
          <w:ilvl w:val="0"/>
          <w:numId w:val="38"/>
        </w:numPr>
        <w:spacing w:after="0" w:line="240" w:lineRule="auto"/>
        <w:ind w:left="709"/>
        <w:jc w:val="both"/>
        <w:rPr>
          <w:rFonts w:ascii="Times New Roman" w:hAnsi="Times New Roman" w:cs="Times New Roman"/>
          <w:color w:val="000000"/>
          <w:sz w:val="20"/>
          <w:szCs w:val="20"/>
        </w:rPr>
      </w:pPr>
      <w:r w:rsidRPr="00684A22">
        <w:rPr>
          <w:rFonts w:ascii="Times New Roman" w:hAnsi="Times New Roman" w:cs="Times New Roman"/>
          <w:color w:val="000000"/>
          <w:sz w:val="20"/>
          <w:szCs w:val="20"/>
        </w:rPr>
        <w:t>состояние интеллектуальной собственности и имеющихся активов.</w:t>
      </w:r>
    </w:p>
    <w:p w:rsidR="00273CFD" w:rsidRPr="00684A22" w:rsidRDefault="00273CFD" w:rsidP="00273CFD">
      <w:pPr>
        <w:spacing w:after="0" w:line="240" w:lineRule="auto"/>
        <w:ind w:firstLine="426"/>
        <w:jc w:val="both"/>
        <w:rPr>
          <w:rFonts w:ascii="Times New Roman" w:hAnsi="Times New Roman" w:cs="Times New Roman"/>
          <w:color w:val="000000"/>
          <w:sz w:val="20"/>
          <w:szCs w:val="20"/>
        </w:rPr>
      </w:pPr>
      <w:r w:rsidRPr="00684A22">
        <w:rPr>
          <w:rFonts w:ascii="Times New Roman" w:hAnsi="Times New Roman" w:cs="Times New Roman"/>
          <w:color w:val="000000"/>
          <w:sz w:val="20"/>
          <w:szCs w:val="20"/>
        </w:rPr>
        <w:t>Во время тщательного изучения проекта между инвестором и предпринимателем происходит интенсивное общение, в ходе которого последний должен продемонстрировать полное владение всеми вопросами, связанными с проектом. Проводятся выезды для осмотра оборудования, лаборатории или опытных образцов.</w:t>
      </w:r>
    </w:p>
    <w:p w:rsidR="00E335CE" w:rsidRDefault="00E335CE" w:rsidP="00273CFD">
      <w:pPr>
        <w:spacing w:after="0" w:line="240" w:lineRule="auto"/>
        <w:ind w:firstLine="426"/>
        <w:jc w:val="both"/>
        <w:rPr>
          <w:rFonts w:ascii="Times New Roman" w:hAnsi="Times New Roman" w:cs="Times New Roman"/>
          <w:i/>
          <w:color w:val="000000"/>
          <w:sz w:val="20"/>
          <w:szCs w:val="20"/>
        </w:rPr>
      </w:pPr>
    </w:p>
    <w:p w:rsidR="00E335CE" w:rsidRDefault="00E335CE" w:rsidP="00273CFD">
      <w:pPr>
        <w:spacing w:after="0" w:line="240" w:lineRule="auto"/>
        <w:ind w:firstLine="426"/>
        <w:jc w:val="both"/>
        <w:rPr>
          <w:rFonts w:ascii="Times New Roman" w:hAnsi="Times New Roman" w:cs="Times New Roman"/>
          <w:i/>
          <w:color w:val="000000"/>
          <w:sz w:val="20"/>
          <w:szCs w:val="20"/>
        </w:rPr>
      </w:pPr>
    </w:p>
    <w:p w:rsidR="00273CFD" w:rsidRPr="00684A22" w:rsidRDefault="00273CFD" w:rsidP="00273CFD">
      <w:pPr>
        <w:spacing w:after="0" w:line="240" w:lineRule="auto"/>
        <w:ind w:firstLine="426"/>
        <w:jc w:val="both"/>
        <w:rPr>
          <w:rFonts w:ascii="Times New Roman" w:hAnsi="Times New Roman" w:cs="Times New Roman"/>
          <w:i/>
          <w:color w:val="000000"/>
          <w:sz w:val="20"/>
          <w:szCs w:val="20"/>
        </w:rPr>
      </w:pPr>
      <w:r w:rsidRPr="00684A22">
        <w:rPr>
          <w:rFonts w:ascii="Times New Roman" w:hAnsi="Times New Roman" w:cs="Times New Roman"/>
          <w:i/>
          <w:color w:val="000000"/>
          <w:sz w:val="20"/>
          <w:szCs w:val="20"/>
        </w:rPr>
        <w:t>Примеры успешного инвестирования бизнес-ангелов</w:t>
      </w:r>
      <w:r w:rsidR="00914185" w:rsidRPr="00684A22">
        <w:rPr>
          <w:rFonts w:ascii="Times New Roman" w:hAnsi="Times New Roman" w:cs="Times New Roman"/>
          <w:i/>
          <w:color w:val="000000"/>
          <w:sz w:val="20"/>
          <w:szCs w:val="20"/>
        </w:rPr>
        <w:t>.</w:t>
      </w:r>
    </w:p>
    <w:p w:rsidR="00273CFD" w:rsidRPr="00684A22" w:rsidRDefault="00273CFD" w:rsidP="00273CFD">
      <w:pPr>
        <w:spacing w:after="0" w:line="240" w:lineRule="auto"/>
        <w:ind w:firstLine="426"/>
        <w:jc w:val="both"/>
        <w:rPr>
          <w:rFonts w:ascii="Times New Roman" w:hAnsi="Times New Roman" w:cs="Times New Roman"/>
          <w:sz w:val="20"/>
          <w:szCs w:val="20"/>
        </w:rPr>
      </w:pPr>
      <w:r w:rsidRPr="00684A22">
        <w:rPr>
          <w:rFonts w:ascii="Times New Roman" w:hAnsi="Times New Roman" w:cs="Times New Roman"/>
          <w:bCs/>
          <w:iCs/>
          <w:color w:val="000000"/>
          <w:sz w:val="20"/>
          <w:szCs w:val="20"/>
        </w:rPr>
        <w:t>Существует большое количество примеров удачного финансирования проектов бизнес-ангелами. Приведем некоторые из них.</w:t>
      </w:r>
    </w:p>
    <w:p w:rsidR="00273CFD" w:rsidRPr="00684A22" w:rsidRDefault="00273CFD" w:rsidP="00273CFD">
      <w:pPr>
        <w:spacing w:after="0" w:line="240" w:lineRule="auto"/>
        <w:ind w:firstLine="426"/>
        <w:jc w:val="both"/>
        <w:rPr>
          <w:rFonts w:ascii="Times New Roman" w:hAnsi="Times New Roman" w:cs="Times New Roman"/>
          <w:sz w:val="20"/>
          <w:szCs w:val="20"/>
        </w:rPr>
      </w:pPr>
      <w:r w:rsidRPr="00684A22">
        <w:rPr>
          <w:rFonts w:ascii="Times New Roman" w:hAnsi="Times New Roman" w:cs="Times New Roman"/>
          <w:bCs/>
          <w:iCs/>
          <w:color w:val="000000"/>
          <w:sz w:val="20"/>
          <w:szCs w:val="20"/>
        </w:rPr>
        <w:t xml:space="preserve">Один из первых инвесторов компании </w:t>
      </w:r>
      <w:r w:rsidRPr="00684A22">
        <w:rPr>
          <w:rFonts w:ascii="Times New Roman" w:hAnsi="Times New Roman" w:cs="Times New Roman"/>
          <w:bCs/>
          <w:iCs/>
          <w:color w:val="000000"/>
          <w:sz w:val="20"/>
          <w:szCs w:val="20"/>
          <w:lang w:val="en-US"/>
        </w:rPr>
        <w:t>Google</w:t>
      </w:r>
      <w:r w:rsidRPr="00684A22">
        <w:rPr>
          <w:rFonts w:ascii="Times New Roman" w:hAnsi="Times New Roman" w:cs="Times New Roman"/>
          <w:color w:val="000000"/>
          <w:sz w:val="20"/>
          <w:szCs w:val="20"/>
        </w:rPr>
        <w:t xml:space="preserve"> — </w:t>
      </w:r>
      <w:r w:rsidRPr="00684A22">
        <w:rPr>
          <w:rFonts w:ascii="Times New Roman" w:hAnsi="Times New Roman" w:cs="Times New Roman"/>
          <w:bCs/>
          <w:iCs/>
          <w:color w:val="000000"/>
          <w:sz w:val="20"/>
          <w:szCs w:val="20"/>
        </w:rPr>
        <w:t xml:space="preserve">Энди </w:t>
      </w:r>
      <w:proofErr w:type="spellStart"/>
      <w:r w:rsidRPr="00684A22">
        <w:rPr>
          <w:rFonts w:ascii="Times New Roman" w:hAnsi="Times New Roman" w:cs="Times New Roman"/>
          <w:bCs/>
          <w:iCs/>
          <w:color w:val="000000"/>
          <w:sz w:val="20"/>
          <w:szCs w:val="20"/>
        </w:rPr>
        <w:t>Бехтольсхайм</w:t>
      </w:r>
      <w:proofErr w:type="spellEnd"/>
      <w:r w:rsidRPr="00684A22">
        <w:rPr>
          <w:rFonts w:ascii="Times New Roman" w:hAnsi="Times New Roman" w:cs="Times New Roman"/>
          <w:color w:val="000000"/>
          <w:sz w:val="20"/>
          <w:szCs w:val="20"/>
        </w:rPr>
        <w:t xml:space="preserve"> — </w:t>
      </w:r>
      <w:r w:rsidRPr="00684A22">
        <w:rPr>
          <w:rFonts w:ascii="Times New Roman" w:hAnsi="Times New Roman" w:cs="Times New Roman"/>
          <w:bCs/>
          <w:iCs/>
          <w:color w:val="000000"/>
          <w:sz w:val="20"/>
          <w:szCs w:val="20"/>
        </w:rPr>
        <w:t>стал миллиардером.</w:t>
      </w:r>
    </w:p>
    <w:p w:rsidR="00273CFD" w:rsidRPr="00684A22" w:rsidRDefault="00273CFD" w:rsidP="00273CFD">
      <w:pPr>
        <w:spacing w:after="0" w:line="240" w:lineRule="auto"/>
        <w:ind w:firstLine="426"/>
        <w:jc w:val="both"/>
        <w:rPr>
          <w:rFonts w:ascii="Times New Roman" w:hAnsi="Times New Roman" w:cs="Times New Roman"/>
          <w:sz w:val="20"/>
          <w:szCs w:val="20"/>
        </w:rPr>
      </w:pPr>
      <w:r w:rsidRPr="00684A22">
        <w:rPr>
          <w:rFonts w:ascii="Times New Roman" w:hAnsi="Times New Roman" w:cs="Times New Roman"/>
          <w:bCs/>
          <w:iCs/>
          <w:color w:val="000000"/>
          <w:sz w:val="20"/>
          <w:szCs w:val="20"/>
        </w:rPr>
        <w:t>В 1990-х гг. Т.</w:t>
      </w:r>
      <w:r w:rsidR="007C6E42">
        <w:rPr>
          <w:rFonts w:ascii="Times New Roman" w:hAnsi="Times New Roman" w:cs="Times New Roman"/>
          <w:bCs/>
          <w:iCs/>
          <w:color w:val="000000"/>
          <w:sz w:val="20"/>
          <w:szCs w:val="20"/>
        </w:rPr>
        <w:t xml:space="preserve"> </w:t>
      </w:r>
      <w:proofErr w:type="spellStart"/>
      <w:r w:rsidRPr="00684A22">
        <w:rPr>
          <w:rFonts w:ascii="Times New Roman" w:hAnsi="Times New Roman" w:cs="Times New Roman"/>
          <w:bCs/>
          <w:iCs/>
          <w:color w:val="000000"/>
          <w:sz w:val="20"/>
          <w:szCs w:val="20"/>
        </w:rPr>
        <w:t>Альберг</w:t>
      </w:r>
      <w:proofErr w:type="spellEnd"/>
      <w:r w:rsidRPr="00684A22">
        <w:rPr>
          <w:rFonts w:ascii="Times New Roman" w:hAnsi="Times New Roman" w:cs="Times New Roman"/>
          <w:bCs/>
          <w:iCs/>
          <w:color w:val="000000"/>
          <w:sz w:val="20"/>
          <w:szCs w:val="20"/>
        </w:rPr>
        <w:t xml:space="preserve">, </w:t>
      </w:r>
      <w:proofErr w:type="spellStart"/>
      <w:r w:rsidRPr="00684A22">
        <w:rPr>
          <w:rFonts w:ascii="Times New Roman" w:hAnsi="Times New Roman" w:cs="Times New Roman"/>
          <w:bCs/>
          <w:iCs/>
          <w:color w:val="000000"/>
          <w:sz w:val="20"/>
          <w:szCs w:val="20"/>
        </w:rPr>
        <w:t>проинвестировав</w:t>
      </w:r>
      <w:proofErr w:type="spellEnd"/>
      <w:r w:rsidRPr="00684A22">
        <w:rPr>
          <w:rFonts w:ascii="Times New Roman" w:hAnsi="Times New Roman" w:cs="Times New Roman"/>
          <w:bCs/>
          <w:iCs/>
          <w:color w:val="000000"/>
          <w:sz w:val="20"/>
          <w:szCs w:val="20"/>
        </w:rPr>
        <w:t xml:space="preserve"> в </w:t>
      </w:r>
      <w:r w:rsidRPr="00684A22">
        <w:rPr>
          <w:rFonts w:ascii="Times New Roman" w:hAnsi="Times New Roman" w:cs="Times New Roman"/>
          <w:bCs/>
          <w:iCs/>
          <w:color w:val="000000"/>
          <w:sz w:val="20"/>
          <w:szCs w:val="20"/>
          <w:lang w:val="en-US"/>
        </w:rPr>
        <w:t>Amazon</w:t>
      </w:r>
      <w:r w:rsidRPr="00684A22">
        <w:rPr>
          <w:rFonts w:ascii="Times New Roman" w:hAnsi="Times New Roman" w:cs="Times New Roman"/>
          <w:bCs/>
          <w:iCs/>
          <w:color w:val="000000"/>
          <w:sz w:val="20"/>
          <w:szCs w:val="20"/>
        </w:rPr>
        <w:t>.</w:t>
      </w:r>
      <w:r w:rsidRPr="00684A22">
        <w:rPr>
          <w:rFonts w:ascii="Times New Roman" w:hAnsi="Times New Roman" w:cs="Times New Roman"/>
          <w:bCs/>
          <w:iCs/>
          <w:color w:val="000000"/>
          <w:sz w:val="20"/>
          <w:szCs w:val="20"/>
          <w:lang w:val="en-US"/>
        </w:rPr>
        <w:t>com</w:t>
      </w:r>
      <w:r w:rsidRPr="00684A22">
        <w:rPr>
          <w:rFonts w:ascii="Times New Roman" w:hAnsi="Times New Roman" w:cs="Times New Roman"/>
          <w:bCs/>
          <w:iCs/>
          <w:color w:val="000000"/>
          <w:sz w:val="20"/>
          <w:szCs w:val="20"/>
        </w:rPr>
        <w:t xml:space="preserve"> 0,1 млн</w:t>
      </w:r>
      <w:r w:rsidR="00C6782A">
        <w:rPr>
          <w:rFonts w:ascii="Times New Roman" w:hAnsi="Times New Roman" w:cs="Times New Roman"/>
          <w:bCs/>
          <w:iCs/>
          <w:color w:val="000000"/>
          <w:sz w:val="20"/>
          <w:szCs w:val="20"/>
        </w:rPr>
        <w:t>.</w:t>
      </w:r>
      <w:r w:rsidRPr="00684A22">
        <w:rPr>
          <w:rFonts w:ascii="Times New Roman" w:hAnsi="Times New Roman" w:cs="Times New Roman"/>
          <w:bCs/>
          <w:iCs/>
          <w:color w:val="000000"/>
          <w:sz w:val="20"/>
          <w:szCs w:val="20"/>
        </w:rPr>
        <w:t xml:space="preserve"> долл., получил 26 млн. долл. США прибыли.</w:t>
      </w:r>
    </w:p>
    <w:p w:rsidR="00273CFD" w:rsidRPr="00684A22" w:rsidRDefault="00273CFD" w:rsidP="00273CFD">
      <w:pPr>
        <w:spacing w:after="0" w:line="240" w:lineRule="auto"/>
        <w:ind w:firstLine="426"/>
        <w:jc w:val="both"/>
        <w:rPr>
          <w:rFonts w:ascii="Times New Roman" w:hAnsi="Times New Roman" w:cs="Times New Roman"/>
          <w:sz w:val="20"/>
          <w:szCs w:val="20"/>
        </w:rPr>
      </w:pPr>
      <w:r w:rsidRPr="00684A22">
        <w:rPr>
          <w:rFonts w:ascii="Times New Roman" w:hAnsi="Times New Roman" w:cs="Times New Roman"/>
          <w:bCs/>
          <w:iCs/>
          <w:color w:val="000000"/>
          <w:sz w:val="20"/>
          <w:szCs w:val="20"/>
        </w:rPr>
        <w:t xml:space="preserve">В 1998 г. израильский бизнес - ангел Дж. </w:t>
      </w:r>
      <w:proofErr w:type="spellStart"/>
      <w:r w:rsidRPr="00684A22">
        <w:rPr>
          <w:rFonts w:ascii="Times New Roman" w:hAnsi="Times New Roman" w:cs="Times New Roman"/>
          <w:bCs/>
          <w:iCs/>
          <w:color w:val="000000"/>
          <w:sz w:val="20"/>
          <w:szCs w:val="20"/>
        </w:rPr>
        <w:t>Авчук</w:t>
      </w:r>
      <w:proofErr w:type="spellEnd"/>
      <w:r w:rsidRPr="00684A22">
        <w:rPr>
          <w:rFonts w:ascii="Times New Roman" w:hAnsi="Times New Roman" w:cs="Times New Roman"/>
          <w:bCs/>
          <w:iCs/>
          <w:color w:val="000000"/>
          <w:sz w:val="20"/>
          <w:szCs w:val="20"/>
        </w:rPr>
        <w:t xml:space="preserve"> приобрел за 45 тыс. долл. США систему «Апорт». В дальнейшем пакет его акций компания </w:t>
      </w:r>
      <w:r w:rsidRPr="00684A22">
        <w:rPr>
          <w:rFonts w:ascii="Times New Roman" w:hAnsi="Times New Roman" w:cs="Times New Roman"/>
          <w:bCs/>
          <w:iCs/>
          <w:color w:val="000000"/>
          <w:sz w:val="20"/>
          <w:szCs w:val="20"/>
          <w:lang w:val="en-US"/>
        </w:rPr>
        <w:t>Golden</w:t>
      </w:r>
      <w:r w:rsidRPr="00684A22">
        <w:rPr>
          <w:rFonts w:ascii="Times New Roman" w:hAnsi="Times New Roman" w:cs="Times New Roman"/>
          <w:bCs/>
          <w:iCs/>
          <w:color w:val="000000"/>
          <w:sz w:val="20"/>
          <w:szCs w:val="20"/>
        </w:rPr>
        <w:t xml:space="preserve"> </w:t>
      </w:r>
      <w:r w:rsidRPr="00684A22">
        <w:rPr>
          <w:rFonts w:ascii="Times New Roman" w:hAnsi="Times New Roman" w:cs="Times New Roman"/>
          <w:bCs/>
          <w:iCs/>
          <w:color w:val="000000"/>
          <w:sz w:val="20"/>
          <w:szCs w:val="20"/>
          <w:lang w:val="en-US"/>
        </w:rPr>
        <w:t>Telecom</w:t>
      </w:r>
      <w:r w:rsidRPr="00684A22">
        <w:rPr>
          <w:rFonts w:ascii="Times New Roman" w:hAnsi="Times New Roman" w:cs="Times New Roman"/>
          <w:bCs/>
          <w:iCs/>
          <w:color w:val="000000"/>
          <w:sz w:val="20"/>
          <w:szCs w:val="20"/>
        </w:rPr>
        <w:t xml:space="preserve"> купила за 25 млн. долл.</w:t>
      </w:r>
    </w:p>
    <w:p w:rsidR="00914185" w:rsidRPr="00684A22" w:rsidRDefault="00273CFD" w:rsidP="00273CFD">
      <w:pPr>
        <w:spacing w:after="0" w:line="240" w:lineRule="auto"/>
        <w:ind w:firstLine="426"/>
        <w:jc w:val="both"/>
        <w:rPr>
          <w:rFonts w:ascii="Times New Roman" w:hAnsi="Times New Roman" w:cs="Times New Roman"/>
          <w:sz w:val="20"/>
          <w:szCs w:val="20"/>
        </w:rPr>
      </w:pPr>
      <w:r w:rsidRPr="00684A22">
        <w:rPr>
          <w:rFonts w:ascii="Times New Roman" w:hAnsi="Times New Roman" w:cs="Times New Roman"/>
          <w:i/>
          <w:sz w:val="20"/>
          <w:szCs w:val="20"/>
        </w:rPr>
        <w:t>Отечественные компании</w:t>
      </w:r>
      <w:r w:rsidRPr="00684A22">
        <w:rPr>
          <w:rFonts w:ascii="Times New Roman" w:hAnsi="Times New Roman" w:cs="Times New Roman"/>
          <w:sz w:val="20"/>
          <w:szCs w:val="20"/>
        </w:rPr>
        <w:t xml:space="preserve">, </w:t>
      </w:r>
      <w:proofErr w:type="spellStart"/>
      <w:r w:rsidRPr="00684A22">
        <w:rPr>
          <w:rFonts w:ascii="Times New Roman" w:hAnsi="Times New Roman" w:cs="Times New Roman"/>
          <w:sz w:val="20"/>
          <w:szCs w:val="20"/>
        </w:rPr>
        <w:t>проинвестированные</w:t>
      </w:r>
      <w:proofErr w:type="spellEnd"/>
      <w:r w:rsidRPr="00684A22">
        <w:rPr>
          <w:rFonts w:ascii="Times New Roman" w:hAnsi="Times New Roman" w:cs="Times New Roman"/>
          <w:sz w:val="20"/>
          <w:szCs w:val="20"/>
        </w:rPr>
        <w:t xml:space="preserve"> бизнес-ангелами:</w:t>
      </w:r>
    </w:p>
    <w:p w:rsidR="00914185" w:rsidRPr="00684A22" w:rsidRDefault="00273CFD" w:rsidP="0071701A">
      <w:pPr>
        <w:pStyle w:val="afff4"/>
        <w:numPr>
          <w:ilvl w:val="0"/>
          <w:numId w:val="39"/>
        </w:numPr>
        <w:spacing w:after="0" w:line="240" w:lineRule="auto"/>
        <w:ind w:left="709"/>
        <w:jc w:val="both"/>
        <w:rPr>
          <w:sz w:val="20"/>
          <w:szCs w:val="20"/>
        </w:rPr>
      </w:pPr>
      <w:proofErr w:type="spellStart"/>
      <w:r w:rsidRPr="00684A22">
        <w:rPr>
          <w:sz w:val="20"/>
          <w:szCs w:val="20"/>
        </w:rPr>
        <w:t>Гудлайн</w:t>
      </w:r>
      <w:proofErr w:type="spellEnd"/>
      <w:r w:rsidRPr="00684A22">
        <w:rPr>
          <w:sz w:val="20"/>
          <w:szCs w:val="20"/>
        </w:rPr>
        <w:t xml:space="preserve"> – туристические сим-карты для международных поездок – звонки в РФ по 5 центов в минуту, входящие бесплатно, интернет – 1 доллар в сутки. </w:t>
      </w:r>
    </w:p>
    <w:p w:rsidR="00914185" w:rsidRPr="00684A22" w:rsidRDefault="00273CFD" w:rsidP="0071701A">
      <w:pPr>
        <w:pStyle w:val="afff4"/>
        <w:numPr>
          <w:ilvl w:val="0"/>
          <w:numId w:val="39"/>
        </w:numPr>
        <w:spacing w:after="0" w:line="240" w:lineRule="auto"/>
        <w:ind w:left="709"/>
        <w:jc w:val="both"/>
        <w:rPr>
          <w:sz w:val="20"/>
          <w:szCs w:val="20"/>
        </w:rPr>
      </w:pPr>
      <w:r w:rsidRPr="00684A22">
        <w:rPr>
          <w:sz w:val="20"/>
          <w:szCs w:val="20"/>
          <w:shd w:val="clear" w:color="auto" w:fill="FFFFFF"/>
        </w:rPr>
        <w:t>Научно-производственное предприятие «</w:t>
      </w:r>
      <w:proofErr w:type="spellStart"/>
      <w:r w:rsidRPr="00684A22">
        <w:rPr>
          <w:sz w:val="20"/>
          <w:szCs w:val="20"/>
          <w:shd w:val="clear" w:color="auto" w:fill="FFFFFF"/>
        </w:rPr>
        <w:t>Мелитта</w:t>
      </w:r>
      <w:proofErr w:type="spellEnd"/>
      <w:r w:rsidRPr="00684A22">
        <w:rPr>
          <w:sz w:val="20"/>
          <w:szCs w:val="20"/>
          <w:shd w:val="clear" w:color="auto" w:fill="FFFFFF"/>
        </w:rPr>
        <w:t>» — современная инновационная компания</w:t>
      </w:r>
      <w:r w:rsidR="00914185" w:rsidRPr="00684A22">
        <w:rPr>
          <w:sz w:val="20"/>
          <w:szCs w:val="20"/>
          <w:shd w:val="clear" w:color="auto" w:fill="FFFFFF"/>
        </w:rPr>
        <w:t xml:space="preserve">, </w:t>
      </w:r>
      <w:r w:rsidRPr="00684A22">
        <w:rPr>
          <w:sz w:val="20"/>
          <w:szCs w:val="20"/>
          <w:shd w:val="clear" w:color="auto" w:fill="FFFFFF"/>
        </w:rPr>
        <w:t>разрабатыва</w:t>
      </w:r>
      <w:r w:rsidR="00914185" w:rsidRPr="00684A22">
        <w:rPr>
          <w:sz w:val="20"/>
          <w:szCs w:val="20"/>
          <w:shd w:val="clear" w:color="auto" w:fill="FFFFFF"/>
        </w:rPr>
        <w:t xml:space="preserve">ющая </w:t>
      </w:r>
      <w:r w:rsidRPr="00684A22">
        <w:rPr>
          <w:sz w:val="20"/>
          <w:szCs w:val="20"/>
          <w:shd w:val="clear" w:color="auto" w:fill="FFFFFF"/>
        </w:rPr>
        <w:t>и производ</w:t>
      </w:r>
      <w:r w:rsidR="00914185" w:rsidRPr="00684A22">
        <w:rPr>
          <w:sz w:val="20"/>
          <w:szCs w:val="20"/>
          <w:shd w:val="clear" w:color="auto" w:fill="FFFFFF"/>
        </w:rPr>
        <w:t>ящая</w:t>
      </w:r>
      <w:r w:rsidRPr="00684A22">
        <w:rPr>
          <w:sz w:val="20"/>
          <w:szCs w:val="20"/>
          <w:shd w:val="clear" w:color="auto" w:fill="FFFFFF"/>
        </w:rPr>
        <w:t xml:space="preserve"> импульсные ультрафиолетовые установки для обеззараживания воздуха и поверхностей</w:t>
      </w:r>
      <w:r w:rsidR="00914185" w:rsidRPr="00684A22">
        <w:rPr>
          <w:sz w:val="20"/>
          <w:szCs w:val="20"/>
          <w:shd w:val="clear" w:color="auto" w:fill="FFFFFF"/>
        </w:rPr>
        <w:t xml:space="preserve"> </w:t>
      </w:r>
      <w:r w:rsidRPr="00684A22">
        <w:rPr>
          <w:sz w:val="20"/>
          <w:szCs w:val="20"/>
          <w:shd w:val="clear" w:color="auto" w:fill="FFFFFF"/>
        </w:rPr>
        <w:t>-</w:t>
      </w:r>
      <w:r w:rsidR="00914185" w:rsidRPr="00684A22">
        <w:rPr>
          <w:sz w:val="20"/>
          <w:szCs w:val="20"/>
          <w:shd w:val="clear" w:color="auto" w:fill="FFFFFF"/>
        </w:rPr>
        <w:t xml:space="preserve"> </w:t>
      </w:r>
      <w:r w:rsidRPr="00684A22">
        <w:rPr>
          <w:sz w:val="20"/>
          <w:szCs w:val="20"/>
          <w:shd w:val="clear" w:color="auto" w:fill="FFFFFF"/>
        </w:rPr>
        <w:t>уникальное оборудование, оберегающее человеческие жизни. (Источник:</w:t>
      </w:r>
      <w:r w:rsidRPr="00684A22">
        <w:rPr>
          <w:rStyle w:val="apple-converted-space"/>
          <w:sz w:val="20"/>
          <w:szCs w:val="20"/>
          <w:shd w:val="clear" w:color="auto" w:fill="FFFFFF"/>
        </w:rPr>
        <w:t> </w:t>
      </w:r>
      <w:hyperlink r:id="rId21" w:history="1">
        <w:r w:rsidRPr="00684A22">
          <w:rPr>
            <w:rStyle w:val="af6"/>
            <w:color w:val="auto"/>
            <w:sz w:val="20"/>
            <w:szCs w:val="20"/>
            <w:shd w:val="clear" w:color="auto" w:fill="FFFFFF"/>
          </w:rPr>
          <w:t>http://www.melitta-uv.ru/about/mission</w:t>
        </w:r>
        <w:r w:rsidRPr="00684A22">
          <w:rPr>
            <w:rStyle w:val="af6"/>
            <w:sz w:val="20"/>
            <w:szCs w:val="20"/>
            <w:shd w:val="clear" w:color="auto" w:fill="FFFFFF"/>
          </w:rPr>
          <w:t>/</w:t>
        </w:r>
      </w:hyperlink>
      <w:r w:rsidRPr="00684A22">
        <w:rPr>
          <w:sz w:val="20"/>
          <w:szCs w:val="20"/>
        </w:rPr>
        <w:t xml:space="preserve">). </w:t>
      </w:r>
    </w:p>
    <w:p w:rsidR="00273CFD" w:rsidRPr="00684A22" w:rsidRDefault="00273CFD" w:rsidP="0071701A">
      <w:pPr>
        <w:pStyle w:val="afff4"/>
        <w:numPr>
          <w:ilvl w:val="0"/>
          <w:numId w:val="39"/>
        </w:numPr>
        <w:spacing w:after="0" w:line="240" w:lineRule="auto"/>
        <w:ind w:left="709"/>
        <w:jc w:val="both"/>
        <w:rPr>
          <w:sz w:val="20"/>
          <w:szCs w:val="20"/>
        </w:rPr>
      </w:pPr>
      <w:r w:rsidRPr="00684A22">
        <w:rPr>
          <w:sz w:val="20"/>
          <w:szCs w:val="20"/>
          <w:shd w:val="clear" w:color="auto" w:fill="FFFFFF"/>
        </w:rPr>
        <w:t xml:space="preserve">Первый Компостный Завод — единственное в России предприятие, специализирующееся исключительно на производстве высококачественного компоста для выращивания шампиньонов. </w:t>
      </w:r>
    </w:p>
    <w:p w:rsidR="00273CFD" w:rsidRPr="00684A22" w:rsidRDefault="00273CFD" w:rsidP="00914185">
      <w:pPr>
        <w:spacing w:after="0" w:line="240" w:lineRule="auto"/>
        <w:ind w:firstLine="426"/>
        <w:jc w:val="both"/>
        <w:rPr>
          <w:rFonts w:ascii="Times New Roman" w:hAnsi="Times New Roman" w:cs="Times New Roman"/>
          <w:sz w:val="20"/>
          <w:szCs w:val="20"/>
        </w:rPr>
      </w:pPr>
      <w:r w:rsidRPr="00684A22">
        <w:rPr>
          <w:rFonts w:ascii="Times New Roman" w:hAnsi="Times New Roman" w:cs="Times New Roman"/>
          <w:bCs/>
          <w:i/>
          <w:color w:val="000000"/>
          <w:sz w:val="20"/>
          <w:szCs w:val="20"/>
        </w:rPr>
        <w:t>Сети бизнес-ангелов</w:t>
      </w:r>
      <w:r w:rsidR="00914185" w:rsidRPr="00684A22">
        <w:rPr>
          <w:rFonts w:ascii="Times New Roman" w:hAnsi="Times New Roman" w:cs="Times New Roman"/>
          <w:bCs/>
          <w:i/>
          <w:color w:val="000000"/>
          <w:sz w:val="20"/>
          <w:szCs w:val="20"/>
        </w:rPr>
        <w:t xml:space="preserve">. </w:t>
      </w:r>
      <w:r w:rsidRPr="00684A22">
        <w:rPr>
          <w:rFonts w:ascii="Times New Roman" w:hAnsi="Times New Roman" w:cs="Times New Roman"/>
          <w:color w:val="000000"/>
          <w:sz w:val="20"/>
          <w:szCs w:val="20"/>
        </w:rPr>
        <w:t>Появление сетевых объединений бизнес-ангелов связано с возникновением большого количества междисциплинарных инноваций, которые требуют коллективных инвестиций. В этом случае ангел, который хорошо знаком с одной технологией, может выступить как инициатор, ключевой инвестор, подтягивающих других — тех, кто доверяет его опыту.</w:t>
      </w:r>
    </w:p>
    <w:p w:rsidR="00273CFD" w:rsidRPr="00684A22" w:rsidRDefault="00273CFD" w:rsidP="00273CFD">
      <w:pPr>
        <w:spacing w:after="0" w:line="240" w:lineRule="auto"/>
        <w:ind w:firstLine="426"/>
        <w:jc w:val="both"/>
        <w:rPr>
          <w:rFonts w:ascii="Times New Roman" w:hAnsi="Times New Roman" w:cs="Times New Roman"/>
          <w:sz w:val="20"/>
          <w:szCs w:val="20"/>
        </w:rPr>
      </w:pPr>
      <w:r w:rsidRPr="00684A22">
        <w:rPr>
          <w:rFonts w:ascii="Times New Roman" w:hAnsi="Times New Roman" w:cs="Times New Roman"/>
          <w:color w:val="000000"/>
          <w:sz w:val="20"/>
          <w:szCs w:val="20"/>
        </w:rPr>
        <w:t xml:space="preserve">Среди </w:t>
      </w:r>
      <w:r w:rsidRPr="00684A22">
        <w:rPr>
          <w:rFonts w:ascii="Times New Roman" w:hAnsi="Times New Roman" w:cs="Times New Roman"/>
          <w:color w:val="000000"/>
          <w:sz w:val="20"/>
          <w:szCs w:val="20"/>
          <w:u w:val="single"/>
        </w:rPr>
        <w:t>российских сетей бизнес-ангелов</w:t>
      </w:r>
      <w:r w:rsidRPr="00684A22">
        <w:rPr>
          <w:rFonts w:ascii="Times New Roman" w:hAnsi="Times New Roman" w:cs="Times New Roman"/>
          <w:color w:val="000000"/>
          <w:sz w:val="20"/>
          <w:szCs w:val="20"/>
        </w:rPr>
        <w:t xml:space="preserve"> наиболее известны:</w:t>
      </w:r>
    </w:p>
    <w:p w:rsidR="00273CFD" w:rsidRPr="00684A22" w:rsidRDefault="00273CFD" w:rsidP="0071701A">
      <w:pPr>
        <w:numPr>
          <w:ilvl w:val="0"/>
          <w:numId w:val="40"/>
        </w:numPr>
        <w:spacing w:after="0" w:line="240" w:lineRule="auto"/>
        <w:ind w:left="709"/>
        <w:jc w:val="both"/>
        <w:rPr>
          <w:rFonts w:ascii="Times New Roman" w:hAnsi="Times New Roman" w:cs="Times New Roman"/>
          <w:color w:val="000000"/>
          <w:sz w:val="20"/>
          <w:szCs w:val="20"/>
        </w:rPr>
      </w:pPr>
      <w:r w:rsidRPr="00684A22">
        <w:rPr>
          <w:rFonts w:ascii="Times New Roman" w:hAnsi="Times New Roman" w:cs="Times New Roman"/>
          <w:color w:val="000000"/>
          <w:sz w:val="20"/>
          <w:szCs w:val="20"/>
        </w:rPr>
        <w:t>Национальное содружество бизнес-ангелов СБАР (</w:t>
      </w:r>
      <w:r w:rsidRPr="00684A22">
        <w:rPr>
          <w:rFonts w:ascii="Times New Roman" w:hAnsi="Times New Roman" w:cs="Times New Roman"/>
          <w:color w:val="000000"/>
          <w:sz w:val="20"/>
          <w:szCs w:val="20"/>
          <w:lang w:val="en-US"/>
        </w:rPr>
        <w:t>http</w:t>
      </w:r>
      <w:r w:rsidRPr="00684A22">
        <w:rPr>
          <w:rFonts w:ascii="Times New Roman" w:hAnsi="Times New Roman" w:cs="Times New Roman"/>
          <w:color w:val="000000"/>
          <w:sz w:val="20"/>
          <w:szCs w:val="20"/>
        </w:rPr>
        <w:t xml:space="preserve">:// </w:t>
      </w:r>
      <w:hyperlink r:id="rId22" w:history="1">
        <w:r w:rsidRPr="00684A22">
          <w:rPr>
            <w:rFonts w:ascii="Times New Roman" w:hAnsi="Times New Roman" w:cs="Times New Roman"/>
            <w:color w:val="000000"/>
            <w:sz w:val="20"/>
            <w:szCs w:val="20"/>
            <w:lang w:val="en-US"/>
          </w:rPr>
          <w:t>www</w:t>
        </w:r>
        <w:r w:rsidRPr="00684A22">
          <w:rPr>
            <w:rFonts w:ascii="Times New Roman" w:hAnsi="Times New Roman" w:cs="Times New Roman"/>
            <w:color w:val="000000"/>
            <w:sz w:val="20"/>
            <w:szCs w:val="20"/>
          </w:rPr>
          <w:t>.</w:t>
        </w:r>
        <w:proofErr w:type="spellStart"/>
        <w:r w:rsidRPr="00684A22">
          <w:rPr>
            <w:rFonts w:ascii="Times New Roman" w:hAnsi="Times New Roman" w:cs="Times New Roman"/>
            <w:color w:val="000000"/>
            <w:sz w:val="20"/>
            <w:szCs w:val="20"/>
            <w:lang w:val="en-US"/>
          </w:rPr>
          <w:t>russba</w:t>
        </w:r>
        <w:proofErr w:type="spellEnd"/>
        <w:r w:rsidRPr="00684A22">
          <w:rPr>
            <w:rFonts w:ascii="Times New Roman" w:hAnsi="Times New Roman" w:cs="Times New Roman"/>
            <w:color w:val="000000"/>
            <w:sz w:val="20"/>
            <w:szCs w:val="20"/>
          </w:rPr>
          <w:t>.</w:t>
        </w:r>
        <w:proofErr w:type="spellStart"/>
        <w:r w:rsidRPr="00684A22">
          <w:rPr>
            <w:rFonts w:ascii="Times New Roman" w:hAnsi="Times New Roman" w:cs="Times New Roman"/>
            <w:color w:val="000000"/>
            <w:sz w:val="20"/>
            <w:szCs w:val="20"/>
            <w:lang w:val="en-US"/>
          </w:rPr>
          <w:t>ru</w:t>
        </w:r>
        <w:proofErr w:type="spellEnd"/>
      </w:hyperlink>
      <w:r w:rsidRPr="00684A22">
        <w:rPr>
          <w:rFonts w:ascii="Times New Roman" w:hAnsi="Times New Roman" w:cs="Times New Roman"/>
          <w:color w:val="000000"/>
          <w:sz w:val="20"/>
          <w:szCs w:val="20"/>
        </w:rPr>
        <w:t>);</w:t>
      </w:r>
    </w:p>
    <w:p w:rsidR="00273CFD" w:rsidRPr="00684A22" w:rsidRDefault="00273CFD" w:rsidP="0071701A">
      <w:pPr>
        <w:numPr>
          <w:ilvl w:val="0"/>
          <w:numId w:val="40"/>
        </w:numPr>
        <w:spacing w:after="0" w:line="240" w:lineRule="auto"/>
        <w:ind w:left="709"/>
        <w:jc w:val="both"/>
        <w:rPr>
          <w:rFonts w:ascii="Times New Roman" w:hAnsi="Times New Roman" w:cs="Times New Roman"/>
          <w:color w:val="000000"/>
          <w:sz w:val="20"/>
          <w:szCs w:val="20"/>
        </w:rPr>
      </w:pPr>
      <w:r w:rsidRPr="00684A22">
        <w:rPr>
          <w:rFonts w:ascii="Times New Roman" w:hAnsi="Times New Roman" w:cs="Times New Roman"/>
          <w:color w:val="000000"/>
          <w:sz w:val="20"/>
          <w:szCs w:val="20"/>
        </w:rPr>
        <w:t>Санкт-Петербургская организация бизнес-ангелов (СОБА) (</w:t>
      </w:r>
      <w:hyperlink r:id="rId23" w:history="1">
        <w:r w:rsidRPr="00684A22">
          <w:rPr>
            <w:rFonts w:ascii="Times New Roman" w:hAnsi="Times New Roman" w:cs="Times New Roman"/>
            <w:color w:val="000000"/>
            <w:sz w:val="20"/>
            <w:szCs w:val="20"/>
            <w:lang w:val="en-US"/>
          </w:rPr>
          <w:t>http</w:t>
        </w:r>
        <w:r w:rsidRPr="00684A22">
          <w:rPr>
            <w:rFonts w:ascii="Times New Roman" w:hAnsi="Times New Roman" w:cs="Times New Roman"/>
            <w:color w:val="000000"/>
            <w:sz w:val="20"/>
            <w:szCs w:val="20"/>
          </w:rPr>
          <w:t>://</w:t>
        </w:r>
        <w:r w:rsidRPr="00684A22">
          <w:rPr>
            <w:rFonts w:ascii="Times New Roman" w:hAnsi="Times New Roman" w:cs="Times New Roman"/>
            <w:color w:val="000000"/>
            <w:sz w:val="20"/>
            <w:szCs w:val="20"/>
            <w:lang w:val="en-US"/>
          </w:rPr>
          <w:t>www</w:t>
        </w:r>
        <w:r w:rsidRPr="00684A22">
          <w:rPr>
            <w:rFonts w:ascii="Times New Roman" w:hAnsi="Times New Roman" w:cs="Times New Roman"/>
            <w:color w:val="000000"/>
            <w:sz w:val="20"/>
            <w:szCs w:val="20"/>
          </w:rPr>
          <w:t>.</w:t>
        </w:r>
        <w:r w:rsidRPr="00684A22">
          <w:rPr>
            <w:rFonts w:ascii="Times New Roman" w:hAnsi="Times New Roman" w:cs="Times New Roman"/>
            <w:color w:val="000000"/>
            <w:sz w:val="20"/>
            <w:szCs w:val="20"/>
            <w:lang w:val="en-US"/>
          </w:rPr>
          <w:t>soba</w:t>
        </w:r>
        <w:r w:rsidRPr="00684A22">
          <w:rPr>
            <w:rFonts w:ascii="Times New Roman" w:hAnsi="Times New Roman" w:cs="Times New Roman"/>
            <w:color w:val="000000"/>
            <w:sz w:val="20"/>
            <w:szCs w:val="20"/>
          </w:rPr>
          <w:t>.</w:t>
        </w:r>
        <w:proofErr w:type="spellStart"/>
        <w:r w:rsidRPr="00684A22">
          <w:rPr>
            <w:rFonts w:ascii="Times New Roman" w:hAnsi="Times New Roman" w:cs="Times New Roman"/>
            <w:color w:val="000000"/>
            <w:sz w:val="20"/>
            <w:szCs w:val="20"/>
            <w:lang w:val="en-US"/>
          </w:rPr>
          <w:t>spb</w:t>
        </w:r>
        <w:proofErr w:type="spellEnd"/>
        <w:r w:rsidRPr="00684A22">
          <w:rPr>
            <w:rFonts w:ascii="Times New Roman" w:hAnsi="Times New Roman" w:cs="Times New Roman"/>
            <w:color w:val="000000"/>
            <w:sz w:val="20"/>
            <w:szCs w:val="20"/>
          </w:rPr>
          <w:t>.</w:t>
        </w:r>
        <w:proofErr w:type="spellStart"/>
        <w:r w:rsidRPr="00684A22">
          <w:rPr>
            <w:rFonts w:ascii="Times New Roman" w:hAnsi="Times New Roman" w:cs="Times New Roman"/>
            <w:color w:val="000000"/>
            <w:sz w:val="20"/>
            <w:szCs w:val="20"/>
            <w:lang w:val="en-US"/>
          </w:rPr>
          <w:t>ru</w:t>
        </w:r>
        <w:proofErr w:type="spellEnd"/>
      </w:hyperlink>
      <w:r w:rsidRPr="00684A22">
        <w:rPr>
          <w:rFonts w:ascii="Times New Roman" w:hAnsi="Times New Roman" w:cs="Times New Roman"/>
          <w:color w:val="000000"/>
          <w:sz w:val="20"/>
          <w:szCs w:val="20"/>
        </w:rPr>
        <w:t>);</w:t>
      </w:r>
    </w:p>
    <w:p w:rsidR="00273CFD" w:rsidRPr="00684A22" w:rsidRDefault="00273CFD" w:rsidP="0071701A">
      <w:pPr>
        <w:numPr>
          <w:ilvl w:val="0"/>
          <w:numId w:val="40"/>
        </w:numPr>
        <w:spacing w:after="0" w:line="240" w:lineRule="auto"/>
        <w:ind w:left="709"/>
        <w:jc w:val="both"/>
        <w:rPr>
          <w:rFonts w:ascii="Times New Roman" w:hAnsi="Times New Roman" w:cs="Times New Roman"/>
          <w:sz w:val="20"/>
          <w:szCs w:val="20"/>
        </w:rPr>
      </w:pPr>
      <w:r w:rsidRPr="00684A22">
        <w:rPr>
          <w:rFonts w:ascii="Times New Roman" w:hAnsi="Times New Roman" w:cs="Times New Roman"/>
          <w:color w:val="000000"/>
          <w:sz w:val="20"/>
          <w:szCs w:val="20"/>
        </w:rPr>
        <w:t>Московская сеть бизнес-ангелов (</w:t>
      </w:r>
      <w:hyperlink r:id="rId24" w:history="1">
        <w:r w:rsidRPr="00684A22">
          <w:rPr>
            <w:rStyle w:val="af6"/>
            <w:rFonts w:ascii="Times New Roman" w:hAnsi="Times New Roman" w:cs="Times New Roman"/>
            <w:color w:val="auto"/>
            <w:sz w:val="20"/>
            <w:szCs w:val="20"/>
            <w:lang w:val="en-US"/>
          </w:rPr>
          <w:t>http</w:t>
        </w:r>
        <w:r w:rsidRPr="00684A22">
          <w:rPr>
            <w:rStyle w:val="af6"/>
            <w:rFonts w:ascii="Times New Roman" w:hAnsi="Times New Roman" w:cs="Times New Roman"/>
            <w:color w:val="auto"/>
            <w:sz w:val="20"/>
            <w:szCs w:val="20"/>
          </w:rPr>
          <w:t>://</w:t>
        </w:r>
        <w:r w:rsidRPr="00684A22">
          <w:rPr>
            <w:rStyle w:val="af6"/>
            <w:rFonts w:ascii="Times New Roman" w:hAnsi="Times New Roman" w:cs="Times New Roman"/>
            <w:color w:val="auto"/>
            <w:sz w:val="20"/>
            <w:szCs w:val="20"/>
            <w:lang w:val="en-US"/>
          </w:rPr>
          <w:t>www</w:t>
        </w:r>
        <w:r w:rsidRPr="00684A22">
          <w:rPr>
            <w:rStyle w:val="af6"/>
            <w:rFonts w:ascii="Times New Roman" w:hAnsi="Times New Roman" w:cs="Times New Roman"/>
            <w:color w:val="auto"/>
            <w:sz w:val="20"/>
            <w:szCs w:val="20"/>
          </w:rPr>
          <w:t>.</w:t>
        </w:r>
        <w:r w:rsidRPr="00684A22">
          <w:rPr>
            <w:rStyle w:val="af6"/>
            <w:rFonts w:ascii="Times New Roman" w:hAnsi="Times New Roman" w:cs="Times New Roman"/>
            <w:color w:val="auto"/>
            <w:sz w:val="20"/>
            <w:szCs w:val="20"/>
            <w:lang w:val="en-US"/>
          </w:rPr>
          <w:t>business</w:t>
        </w:r>
        <w:r w:rsidRPr="00684A22">
          <w:rPr>
            <w:rStyle w:val="af6"/>
            <w:rFonts w:ascii="Times New Roman" w:hAnsi="Times New Roman" w:cs="Times New Roman"/>
            <w:color w:val="auto"/>
            <w:sz w:val="20"/>
            <w:szCs w:val="20"/>
          </w:rPr>
          <w:t>-</w:t>
        </w:r>
        <w:r w:rsidRPr="00684A22">
          <w:rPr>
            <w:rStyle w:val="af6"/>
            <w:rFonts w:ascii="Times New Roman" w:hAnsi="Times New Roman" w:cs="Times New Roman"/>
            <w:color w:val="auto"/>
            <w:sz w:val="20"/>
            <w:szCs w:val="20"/>
            <w:lang w:val="en-US"/>
          </w:rPr>
          <w:t>angels</w:t>
        </w:r>
        <w:r w:rsidRPr="00684A22">
          <w:rPr>
            <w:rStyle w:val="af6"/>
            <w:rFonts w:ascii="Times New Roman" w:hAnsi="Times New Roman" w:cs="Times New Roman"/>
            <w:color w:val="auto"/>
            <w:sz w:val="20"/>
            <w:szCs w:val="20"/>
          </w:rPr>
          <w:t>.</w:t>
        </w:r>
        <w:proofErr w:type="spellStart"/>
        <w:r w:rsidRPr="00684A22">
          <w:rPr>
            <w:rStyle w:val="af6"/>
            <w:rFonts w:ascii="Times New Roman" w:hAnsi="Times New Roman" w:cs="Times New Roman"/>
            <w:color w:val="auto"/>
            <w:sz w:val="20"/>
            <w:szCs w:val="20"/>
            <w:lang w:val="en-US"/>
          </w:rPr>
          <w:t>ru</w:t>
        </w:r>
        <w:proofErr w:type="spellEnd"/>
      </w:hyperlink>
      <w:r w:rsidRPr="00684A22">
        <w:rPr>
          <w:rFonts w:ascii="Times New Roman" w:hAnsi="Times New Roman" w:cs="Times New Roman"/>
          <w:color w:val="000000"/>
          <w:sz w:val="20"/>
          <w:szCs w:val="20"/>
        </w:rPr>
        <w:t>);</w:t>
      </w:r>
    </w:p>
    <w:p w:rsidR="00273CFD" w:rsidRPr="00684A22" w:rsidRDefault="00273CFD" w:rsidP="0071701A">
      <w:pPr>
        <w:numPr>
          <w:ilvl w:val="0"/>
          <w:numId w:val="40"/>
        </w:numPr>
        <w:spacing w:after="0" w:line="240" w:lineRule="auto"/>
        <w:ind w:left="709"/>
        <w:jc w:val="both"/>
        <w:rPr>
          <w:rFonts w:ascii="Times New Roman" w:hAnsi="Times New Roman" w:cs="Times New Roman"/>
          <w:sz w:val="20"/>
          <w:szCs w:val="20"/>
        </w:rPr>
      </w:pPr>
      <w:r w:rsidRPr="00684A22">
        <w:rPr>
          <w:rFonts w:ascii="Times New Roman" w:hAnsi="Times New Roman" w:cs="Times New Roman"/>
          <w:sz w:val="20"/>
          <w:szCs w:val="20"/>
        </w:rPr>
        <w:t>Национальная сеть бизнес-ангелов «Частный капитал» (</w:t>
      </w:r>
      <w:hyperlink r:id="rId25" w:history="1">
        <w:r w:rsidRPr="00684A22">
          <w:rPr>
            <w:rFonts w:ascii="Times New Roman" w:hAnsi="Times New Roman" w:cs="Times New Roman"/>
            <w:sz w:val="20"/>
            <w:szCs w:val="20"/>
            <w:lang w:val="en-US"/>
          </w:rPr>
          <w:t>http</w:t>
        </w:r>
        <w:r w:rsidRPr="00684A22">
          <w:rPr>
            <w:rFonts w:ascii="Times New Roman" w:hAnsi="Times New Roman" w:cs="Times New Roman"/>
            <w:sz w:val="20"/>
            <w:szCs w:val="20"/>
          </w:rPr>
          <w:t>://</w:t>
        </w:r>
        <w:r w:rsidRPr="00684A22">
          <w:rPr>
            <w:rFonts w:ascii="Times New Roman" w:hAnsi="Times New Roman" w:cs="Times New Roman"/>
            <w:sz w:val="20"/>
            <w:szCs w:val="20"/>
            <w:lang w:val="en-US"/>
          </w:rPr>
          <w:t>www</w:t>
        </w:r>
        <w:r w:rsidRPr="00684A22">
          <w:rPr>
            <w:rFonts w:ascii="Times New Roman" w:hAnsi="Times New Roman" w:cs="Times New Roman"/>
            <w:sz w:val="20"/>
            <w:szCs w:val="20"/>
          </w:rPr>
          <w:t>.</w:t>
        </w:r>
        <w:r w:rsidRPr="00684A22">
          <w:rPr>
            <w:rFonts w:ascii="Times New Roman" w:hAnsi="Times New Roman" w:cs="Times New Roman"/>
            <w:sz w:val="20"/>
            <w:szCs w:val="20"/>
            <w:lang w:val="en-US"/>
          </w:rPr>
          <w:t>private</w:t>
        </w:r>
        <w:r w:rsidRPr="00684A22">
          <w:rPr>
            <w:rFonts w:ascii="Times New Roman" w:hAnsi="Times New Roman" w:cs="Times New Roman"/>
            <w:sz w:val="20"/>
            <w:szCs w:val="20"/>
          </w:rPr>
          <w:t>-</w:t>
        </w:r>
        <w:r w:rsidRPr="00684A22">
          <w:rPr>
            <w:rFonts w:ascii="Times New Roman" w:hAnsi="Times New Roman" w:cs="Times New Roman"/>
            <w:sz w:val="20"/>
            <w:szCs w:val="20"/>
            <w:lang w:val="en-US"/>
          </w:rPr>
          <w:t>capital</w:t>
        </w:r>
        <w:r w:rsidRPr="00684A22">
          <w:rPr>
            <w:rFonts w:ascii="Times New Roman" w:hAnsi="Times New Roman" w:cs="Times New Roman"/>
            <w:sz w:val="20"/>
            <w:szCs w:val="20"/>
          </w:rPr>
          <w:t>.</w:t>
        </w:r>
        <w:proofErr w:type="spellStart"/>
        <w:r w:rsidRPr="00684A22">
          <w:rPr>
            <w:rFonts w:ascii="Times New Roman" w:hAnsi="Times New Roman" w:cs="Times New Roman"/>
            <w:sz w:val="20"/>
            <w:szCs w:val="20"/>
            <w:lang w:val="en-US"/>
          </w:rPr>
          <w:t>ru</w:t>
        </w:r>
        <w:proofErr w:type="spellEnd"/>
        <w:r w:rsidRPr="00684A22">
          <w:rPr>
            <w:rFonts w:ascii="Times New Roman" w:hAnsi="Times New Roman" w:cs="Times New Roman"/>
            <w:sz w:val="20"/>
            <w:szCs w:val="20"/>
          </w:rPr>
          <w:t>/</w:t>
        </w:r>
        <w:r w:rsidRPr="00684A22">
          <w:rPr>
            <w:rFonts w:ascii="Times New Roman" w:hAnsi="Times New Roman" w:cs="Times New Roman"/>
            <w:sz w:val="20"/>
            <w:szCs w:val="20"/>
            <w:lang w:val="en-US"/>
          </w:rPr>
          <w:t>angels</w:t>
        </w:r>
      </w:hyperlink>
      <w:r w:rsidRPr="00684A22">
        <w:rPr>
          <w:rFonts w:ascii="Times New Roman" w:hAnsi="Times New Roman" w:cs="Times New Roman"/>
          <w:sz w:val="20"/>
          <w:szCs w:val="20"/>
        </w:rPr>
        <w:t>);</w:t>
      </w:r>
    </w:p>
    <w:p w:rsidR="00273CFD" w:rsidRPr="00684A22" w:rsidRDefault="00273CFD" w:rsidP="0071701A">
      <w:pPr>
        <w:numPr>
          <w:ilvl w:val="0"/>
          <w:numId w:val="40"/>
        </w:numPr>
        <w:spacing w:after="0" w:line="240" w:lineRule="auto"/>
        <w:ind w:left="709"/>
        <w:jc w:val="both"/>
        <w:rPr>
          <w:rFonts w:ascii="Times New Roman" w:hAnsi="Times New Roman" w:cs="Times New Roman"/>
          <w:color w:val="000000"/>
          <w:sz w:val="20"/>
          <w:szCs w:val="20"/>
        </w:rPr>
      </w:pPr>
      <w:r w:rsidRPr="00684A22">
        <w:rPr>
          <w:rFonts w:ascii="Times New Roman" w:hAnsi="Times New Roman" w:cs="Times New Roman"/>
          <w:color w:val="000000"/>
          <w:sz w:val="20"/>
          <w:szCs w:val="20"/>
        </w:rPr>
        <w:t>Некоммерческое партнерство «Ассоциация бизнес-ангелов “Стартовые инвестиции”» (</w:t>
      </w:r>
      <w:hyperlink r:id="rId26" w:history="1">
        <w:r w:rsidRPr="00684A22">
          <w:rPr>
            <w:rFonts w:ascii="Times New Roman" w:hAnsi="Times New Roman" w:cs="Times New Roman"/>
            <w:color w:val="000000"/>
            <w:sz w:val="20"/>
            <w:szCs w:val="20"/>
            <w:lang w:val="en-US"/>
          </w:rPr>
          <w:t>http</w:t>
        </w:r>
        <w:r w:rsidRPr="00684A22">
          <w:rPr>
            <w:rFonts w:ascii="Times New Roman" w:hAnsi="Times New Roman" w:cs="Times New Roman"/>
            <w:color w:val="000000"/>
            <w:sz w:val="20"/>
            <w:szCs w:val="20"/>
          </w:rPr>
          <w:t>://</w:t>
        </w:r>
        <w:r w:rsidRPr="00684A22">
          <w:rPr>
            <w:rFonts w:ascii="Times New Roman" w:hAnsi="Times New Roman" w:cs="Times New Roman"/>
            <w:color w:val="000000"/>
            <w:sz w:val="20"/>
            <w:szCs w:val="20"/>
            <w:lang w:val="en-US"/>
          </w:rPr>
          <w:t>www</w:t>
        </w:r>
        <w:r w:rsidRPr="00684A22">
          <w:rPr>
            <w:rFonts w:ascii="Times New Roman" w:hAnsi="Times New Roman" w:cs="Times New Roman"/>
            <w:color w:val="000000"/>
            <w:sz w:val="20"/>
            <w:szCs w:val="20"/>
          </w:rPr>
          <w:t>.</w:t>
        </w:r>
        <w:r w:rsidRPr="00684A22">
          <w:rPr>
            <w:rFonts w:ascii="Times New Roman" w:hAnsi="Times New Roman" w:cs="Times New Roman"/>
            <w:color w:val="000000"/>
            <w:sz w:val="20"/>
            <w:szCs w:val="20"/>
            <w:lang w:val="en-US"/>
          </w:rPr>
          <w:t>start</w:t>
        </w:r>
        <w:r w:rsidRPr="00684A22">
          <w:rPr>
            <w:rFonts w:ascii="Times New Roman" w:hAnsi="Times New Roman" w:cs="Times New Roman"/>
            <w:color w:val="000000"/>
            <w:sz w:val="20"/>
            <w:szCs w:val="20"/>
          </w:rPr>
          <w:t>-</w:t>
        </w:r>
        <w:r w:rsidRPr="00684A22">
          <w:rPr>
            <w:rFonts w:ascii="Times New Roman" w:hAnsi="Times New Roman" w:cs="Times New Roman"/>
            <w:color w:val="000000"/>
            <w:sz w:val="20"/>
            <w:szCs w:val="20"/>
            <w:lang w:val="en-US"/>
          </w:rPr>
          <w:t>invest</w:t>
        </w:r>
        <w:r w:rsidRPr="00684A22">
          <w:rPr>
            <w:rFonts w:ascii="Times New Roman" w:hAnsi="Times New Roman" w:cs="Times New Roman"/>
            <w:color w:val="000000"/>
            <w:sz w:val="20"/>
            <w:szCs w:val="20"/>
          </w:rPr>
          <w:t>.</w:t>
        </w:r>
        <w:proofErr w:type="spellStart"/>
        <w:r w:rsidRPr="00684A22">
          <w:rPr>
            <w:rFonts w:ascii="Times New Roman" w:hAnsi="Times New Roman" w:cs="Times New Roman"/>
            <w:color w:val="000000"/>
            <w:sz w:val="20"/>
            <w:szCs w:val="20"/>
            <w:lang w:val="en-US"/>
          </w:rPr>
          <w:t>ru</w:t>
        </w:r>
        <w:proofErr w:type="spellEnd"/>
        <w:r w:rsidRPr="00684A22">
          <w:rPr>
            <w:rFonts w:ascii="Times New Roman" w:hAnsi="Times New Roman" w:cs="Times New Roman"/>
            <w:color w:val="000000"/>
            <w:sz w:val="20"/>
            <w:szCs w:val="20"/>
          </w:rPr>
          <w:t>/</w:t>
        </w:r>
        <w:r w:rsidRPr="00684A22">
          <w:rPr>
            <w:rFonts w:ascii="Times New Roman" w:hAnsi="Times New Roman" w:cs="Times New Roman"/>
            <w:color w:val="000000"/>
            <w:sz w:val="20"/>
            <w:szCs w:val="20"/>
            <w:lang w:val="en-US"/>
          </w:rPr>
          <w:t>index</w:t>
        </w:r>
        <w:r w:rsidRPr="00684A22">
          <w:rPr>
            <w:rFonts w:ascii="Times New Roman" w:hAnsi="Times New Roman" w:cs="Times New Roman"/>
            <w:color w:val="000000"/>
            <w:sz w:val="20"/>
            <w:szCs w:val="20"/>
          </w:rPr>
          <w:t>.</w:t>
        </w:r>
        <w:proofErr w:type="spellStart"/>
        <w:r w:rsidRPr="00684A22">
          <w:rPr>
            <w:rFonts w:ascii="Times New Roman" w:hAnsi="Times New Roman" w:cs="Times New Roman"/>
            <w:color w:val="000000"/>
            <w:sz w:val="20"/>
            <w:szCs w:val="20"/>
            <w:lang w:val="en-US"/>
          </w:rPr>
          <w:t>php</w:t>
        </w:r>
        <w:proofErr w:type="spellEnd"/>
      </w:hyperlink>
      <w:r w:rsidRPr="00684A22">
        <w:rPr>
          <w:rFonts w:ascii="Times New Roman" w:hAnsi="Times New Roman" w:cs="Times New Roman"/>
          <w:color w:val="000000"/>
          <w:sz w:val="20"/>
          <w:szCs w:val="20"/>
        </w:rPr>
        <w:t>);</w:t>
      </w:r>
    </w:p>
    <w:p w:rsidR="00273CFD" w:rsidRPr="00684A22" w:rsidRDefault="00273CFD" w:rsidP="0071701A">
      <w:pPr>
        <w:numPr>
          <w:ilvl w:val="0"/>
          <w:numId w:val="40"/>
        </w:numPr>
        <w:spacing w:after="0" w:line="240" w:lineRule="auto"/>
        <w:ind w:left="709"/>
        <w:jc w:val="both"/>
        <w:rPr>
          <w:rFonts w:ascii="Times New Roman" w:hAnsi="Times New Roman" w:cs="Times New Roman"/>
          <w:color w:val="000000"/>
          <w:sz w:val="20"/>
          <w:szCs w:val="20"/>
        </w:rPr>
      </w:pPr>
      <w:proofErr w:type="spellStart"/>
      <w:r w:rsidRPr="00684A22">
        <w:rPr>
          <w:rFonts w:ascii="Times New Roman" w:hAnsi="Times New Roman" w:cs="Times New Roman"/>
          <w:color w:val="000000"/>
          <w:sz w:val="20"/>
          <w:szCs w:val="20"/>
          <w:lang w:val="en-US"/>
        </w:rPr>
        <w:lastRenderedPageBreak/>
        <w:t>AddVenture</w:t>
      </w:r>
      <w:proofErr w:type="spellEnd"/>
      <w:r w:rsidRPr="00684A22">
        <w:rPr>
          <w:rFonts w:ascii="Times New Roman" w:hAnsi="Times New Roman" w:cs="Times New Roman"/>
          <w:color w:val="000000"/>
          <w:sz w:val="20"/>
          <w:szCs w:val="20"/>
        </w:rPr>
        <w:t xml:space="preserve"> (</w:t>
      </w:r>
      <w:hyperlink r:id="rId27" w:history="1">
        <w:r w:rsidRPr="00684A22">
          <w:rPr>
            <w:rFonts w:ascii="Times New Roman" w:hAnsi="Times New Roman" w:cs="Times New Roman"/>
            <w:color w:val="000000"/>
            <w:sz w:val="20"/>
            <w:szCs w:val="20"/>
            <w:lang w:val="en-US"/>
          </w:rPr>
          <w:t>http</w:t>
        </w:r>
        <w:r w:rsidRPr="00684A22">
          <w:rPr>
            <w:rFonts w:ascii="Times New Roman" w:hAnsi="Times New Roman" w:cs="Times New Roman"/>
            <w:color w:val="000000"/>
            <w:sz w:val="20"/>
            <w:szCs w:val="20"/>
          </w:rPr>
          <w:t>://</w:t>
        </w:r>
        <w:r w:rsidRPr="00684A22">
          <w:rPr>
            <w:rFonts w:ascii="Times New Roman" w:hAnsi="Times New Roman" w:cs="Times New Roman"/>
            <w:color w:val="000000"/>
            <w:sz w:val="20"/>
            <w:szCs w:val="20"/>
            <w:lang w:val="en-US"/>
          </w:rPr>
          <w:t>www</w:t>
        </w:r>
        <w:r w:rsidRPr="00684A22">
          <w:rPr>
            <w:rFonts w:ascii="Times New Roman" w:hAnsi="Times New Roman" w:cs="Times New Roman"/>
            <w:color w:val="000000"/>
            <w:sz w:val="20"/>
            <w:szCs w:val="20"/>
          </w:rPr>
          <w:t>.</w:t>
        </w:r>
        <w:proofErr w:type="spellStart"/>
        <w:r w:rsidRPr="00684A22">
          <w:rPr>
            <w:rFonts w:ascii="Times New Roman" w:hAnsi="Times New Roman" w:cs="Times New Roman"/>
            <w:color w:val="000000"/>
            <w:sz w:val="20"/>
            <w:szCs w:val="20"/>
            <w:lang w:val="en-US"/>
          </w:rPr>
          <w:t>addventure</w:t>
        </w:r>
        <w:proofErr w:type="spellEnd"/>
        <w:r w:rsidRPr="00684A22">
          <w:rPr>
            <w:rFonts w:ascii="Times New Roman" w:hAnsi="Times New Roman" w:cs="Times New Roman"/>
            <w:color w:val="000000"/>
            <w:sz w:val="20"/>
            <w:szCs w:val="20"/>
          </w:rPr>
          <w:t>.</w:t>
        </w:r>
        <w:r w:rsidRPr="00684A22">
          <w:rPr>
            <w:rFonts w:ascii="Times New Roman" w:hAnsi="Times New Roman" w:cs="Times New Roman"/>
            <w:color w:val="000000"/>
            <w:sz w:val="20"/>
            <w:szCs w:val="20"/>
            <w:lang w:val="en-US"/>
          </w:rPr>
          <w:t>to</w:t>
        </w:r>
      </w:hyperlink>
      <w:r w:rsidRPr="00684A22">
        <w:rPr>
          <w:rFonts w:ascii="Times New Roman" w:hAnsi="Times New Roman" w:cs="Times New Roman"/>
          <w:color w:val="000000"/>
          <w:sz w:val="20"/>
          <w:szCs w:val="20"/>
        </w:rPr>
        <w:t xml:space="preserve">) — фонд бизнес-ангелов, сфокусированный на </w:t>
      </w:r>
      <w:r w:rsidRPr="00684A22">
        <w:rPr>
          <w:rFonts w:ascii="Times New Roman" w:hAnsi="Times New Roman" w:cs="Times New Roman"/>
          <w:color w:val="000000"/>
          <w:sz w:val="20"/>
          <w:szCs w:val="20"/>
          <w:lang w:val="en-US"/>
        </w:rPr>
        <w:t>IT</w:t>
      </w:r>
      <w:r w:rsidRPr="00684A22">
        <w:rPr>
          <w:rFonts w:ascii="Times New Roman" w:hAnsi="Times New Roman" w:cs="Times New Roman"/>
          <w:color w:val="000000"/>
          <w:sz w:val="20"/>
          <w:szCs w:val="20"/>
        </w:rPr>
        <w:t xml:space="preserve"> проектах.</w:t>
      </w:r>
    </w:p>
    <w:p w:rsidR="00273CFD" w:rsidRPr="00684A22" w:rsidRDefault="00273CFD" w:rsidP="00273CFD">
      <w:pPr>
        <w:spacing w:after="0" w:line="240" w:lineRule="auto"/>
        <w:ind w:firstLine="426"/>
        <w:jc w:val="both"/>
        <w:rPr>
          <w:rFonts w:ascii="Times New Roman" w:hAnsi="Times New Roman" w:cs="Times New Roman"/>
          <w:sz w:val="20"/>
          <w:szCs w:val="20"/>
        </w:rPr>
      </w:pPr>
      <w:r w:rsidRPr="00684A22">
        <w:rPr>
          <w:rFonts w:ascii="Times New Roman" w:hAnsi="Times New Roman" w:cs="Times New Roman"/>
          <w:color w:val="000000"/>
          <w:sz w:val="20"/>
          <w:szCs w:val="20"/>
        </w:rPr>
        <w:t xml:space="preserve">Среди </w:t>
      </w:r>
      <w:r w:rsidRPr="00684A22">
        <w:rPr>
          <w:rFonts w:ascii="Times New Roman" w:hAnsi="Times New Roman" w:cs="Times New Roman"/>
          <w:color w:val="000000"/>
          <w:sz w:val="20"/>
          <w:szCs w:val="20"/>
          <w:u w:val="single"/>
        </w:rPr>
        <w:t>зарубежных сетей</w:t>
      </w:r>
      <w:r w:rsidRPr="00684A22">
        <w:rPr>
          <w:rFonts w:ascii="Times New Roman" w:hAnsi="Times New Roman" w:cs="Times New Roman"/>
          <w:color w:val="000000"/>
          <w:sz w:val="20"/>
          <w:szCs w:val="20"/>
        </w:rPr>
        <w:t xml:space="preserve"> можно выделить:</w:t>
      </w:r>
    </w:p>
    <w:p w:rsidR="00273CFD" w:rsidRPr="00684A22" w:rsidRDefault="00273CFD" w:rsidP="0071701A">
      <w:pPr>
        <w:numPr>
          <w:ilvl w:val="0"/>
          <w:numId w:val="41"/>
        </w:numPr>
        <w:spacing w:after="0" w:line="240" w:lineRule="auto"/>
        <w:ind w:left="567"/>
        <w:jc w:val="both"/>
        <w:rPr>
          <w:rFonts w:ascii="Times New Roman" w:hAnsi="Times New Roman" w:cs="Times New Roman"/>
          <w:color w:val="000000"/>
          <w:sz w:val="20"/>
          <w:szCs w:val="20"/>
        </w:rPr>
      </w:pPr>
      <w:r w:rsidRPr="00684A22">
        <w:rPr>
          <w:rFonts w:ascii="Times New Roman" w:hAnsi="Times New Roman" w:cs="Times New Roman"/>
          <w:color w:val="000000"/>
          <w:sz w:val="20"/>
          <w:szCs w:val="20"/>
          <w:lang w:val="en-US"/>
        </w:rPr>
        <w:t>European</w:t>
      </w:r>
      <w:r w:rsidRPr="00684A22">
        <w:rPr>
          <w:rFonts w:ascii="Times New Roman" w:hAnsi="Times New Roman" w:cs="Times New Roman"/>
          <w:color w:val="000000"/>
          <w:sz w:val="20"/>
          <w:szCs w:val="20"/>
        </w:rPr>
        <w:t xml:space="preserve"> </w:t>
      </w:r>
      <w:r w:rsidRPr="00684A22">
        <w:rPr>
          <w:rFonts w:ascii="Times New Roman" w:hAnsi="Times New Roman" w:cs="Times New Roman"/>
          <w:color w:val="000000"/>
          <w:sz w:val="20"/>
          <w:szCs w:val="20"/>
          <w:lang w:val="en-US"/>
        </w:rPr>
        <w:t>Business</w:t>
      </w:r>
      <w:r w:rsidRPr="00684A22">
        <w:rPr>
          <w:rFonts w:ascii="Times New Roman" w:hAnsi="Times New Roman" w:cs="Times New Roman"/>
          <w:color w:val="000000"/>
          <w:sz w:val="20"/>
          <w:szCs w:val="20"/>
        </w:rPr>
        <w:t xml:space="preserve"> </w:t>
      </w:r>
      <w:r w:rsidRPr="00684A22">
        <w:rPr>
          <w:rFonts w:ascii="Times New Roman" w:hAnsi="Times New Roman" w:cs="Times New Roman"/>
          <w:color w:val="000000"/>
          <w:sz w:val="20"/>
          <w:szCs w:val="20"/>
          <w:lang w:val="en-US"/>
        </w:rPr>
        <w:t>Angels</w:t>
      </w:r>
      <w:r w:rsidRPr="00684A22">
        <w:rPr>
          <w:rFonts w:ascii="Times New Roman" w:hAnsi="Times New Roman" w:cs="Times New Roman"/>
          <w:color w:val="000000"/>
          <w:sz w:val="20"/>
          <w:szCs w:val="20"/>
        </w:rPr>
        <w:t xml:space="preserve"> </w:t>
      </w:r>
      <w:r w:rsidRPr="00684A22">
        <w:rPr>
          <w:rFonts w:ascii="Times New Roman" w:hAnsi="Times New Roman" w:cs="Times New Roman"/>
          <w:color w:val="000000"/>
          <w:sz w:val="20"/>
          <w:szCs w:val="20"/>
          <w:lang w:val="en-US"/>
        </w:rPr>
        <w:t>Network</w:t>
      </w:r>
      <w:r w:rsidRPr="00684A22">
        <w:rPr>
          <w:rFonts w:ascii="Times New Roman" w:hAnsi="Times New Roman" w:cs="Times New Roman"/>
          <w:color w:val="000000"/>
          <w:sz w:val="20"/>
          <w:szCs w:val="20"/>
        </w:rPr>
        <w:t xml:space="preserve"> (</w:t>
      </w:r>
      <w:r w:rsidRPr="00684A22">
        <w:rPr>
          <w:rFonts w:ascii="Times New Roman" w:hAnsi="Times New Roman" w:cs="Times New Roman"/>
          <w:color w:val="000000"/>
          <w:sz w:val="20"/>
          <w:szCs w:val="20"/>
          <w:lang w:val="en-US"/>
        </w:rPr>
        <w:t>EBAN</w:t>
      </w:r>
      <w:r w:rsidRPr="00684A22">
        <w:rPr>
          <w:rFonts w:ascii="Times New Roman" w:hAnsi="Times New Roman" w:cs="Times New Roman"/>
          <w:color w:val="000000"/>
          <w:sz w:val="20"/>
          <w:szCs w:val="20"/>
        </w:rPr>
        <w:t>) (</w:t>
      </w:r>
      <w:hyperlink r:id="rId28" w:history="1">
        <w:r w:rsidRPr="00684A22">
          <w:rPr>
            <w:rFonts w:ascii="Times New Roman" w:hAnsi="Times New Roman" w:cs="Times New Roman"/>
            <w:color w:val="000000"/>
            <w:sz w:val="20"/>
            <w:szCs w:val="20"/>
            <w:lang w:val="en-US"/>
          </w:rPr>
          <w:t>http</w:t>
        </w:r>
        <w:r w:rsidRPr="00684A22">
          <w:rPr>
            <w:rFonts w:ascii="Times New Roman" w:hAnsi="Times New Roman" w:cs="Times New Roman"/>
            <w:color w:val="000000"/>
            <w:sz w:val="20"/>
            <w:szCs w:val="20"/>
          </w:rPr>
          <w:t>://</w:t>
        </w:r>
        <w:r w:rsidRPr="00684A22">
          <w:rPr>
            <w:rFonts w:ascii="Times New Roman" w:hAnsi="Times New Roman" w:cs="Times New Roman"/>
            <w:color w:val="000000"/>
            <w:sz w:val="20"/>
            <w:szCs w:val="20"/>
            <w:lang w:val="en-US"/>
          </w:rPr>
          <w:t>www</w:t>
        </w:r>
      </w:hyperlink>
      <w:r w:rsidRPr="00684A22">
        <w:rPr>
          <w:rFonts w:ascii="Times New Roman" w:hAnsi="Times New Roman" w:cs="Times New Roman"/>
          <w:color w:val="000000"/>
          <w:sz w:val="20"/>
          <w:szCs w:val="20"/>
        </w:rPr>
        <w:t>.</w:t>
      </w:r>
      <w:proofErr w:type="spellStart"/>
      <w:r w:rsidRPr="00684A22">
        <w:rPr>
          <w:rFonts w:ascii="Times New Roman" w:hAnsi="Times New Roman" w:cs="Times New Roman"/>
          <w:color w:val="000000"/>
          <w:sz w:val="20"/>
          <w:szCs w:val="20"/>
          <w:lang w:val="en-US"/>
        </w:rPr>
        <w:t>eban</w:t>
      </w:r>
      <w:proofErr w:type="spellEnd"/>
      <w:r w:rsidRPr="00684A22">
        <w:rPr>
          <w:rFonts w:ascii="Times New Roman" w:hAnsi="Times New Roman" w:cs="Times New Roman"/>
          <w:color w:val="000000"/>
          <w:sz w:val="20"/>
          <w:szCs w:val="20"/>
        </w:rPr>
        <w:t>.</w:t>
      </w:r>
      <w:r w:rsidRPr="00684A22">
        <w:rPr>
          <w:rFonts w:ascii="Times New Roman" w:hAnsi="Times New Roman" w:cs="Times New Roman"/>
          <w:color w:val="000000"/>
          <w:sz w:val="20"/>
          <w:szCs w:val="20"/>
          <w:lang w:val="en-US"/>
        </w:rPr>
        <w:t>org</w:t>
      </w:r>
      <w:r w:rsidRPr="00684A22">
        <w:rPr>
          <w:rFonts w:ascii="Times New Roman" w:hAnsi="Times New Roman" w:cs="Times New Roman"/>
          <w:color w:val="000000"/>
          <w:sz w:val="20"/>
          <w:szCs w:val="20"/>
        </w:rPr>
        <w:t>) — крупнейшее европейское объединение бизнес-ангелов, посевных фондов и других венчурных инвесторов ранней стадии. В нее входит более 250 ассоциаций бизнес-ангелов Европы, которые в свою очередь объединяют около 20 тыс. ангелов;</w:t>
      </w:r>
    </w:p>
    <w:p w:rsidR="00273CFD" w:rsidRPr="00684A22" w:rsidRDefault="00273CFD" w:rsidP="0071701A">
      <w:pPr>
        <w:numPr>
          <w:ilvl w:val="0"/>
          <w:numId w:val="41"/>
        </w:numPr>
        <w:spacing w:after="0" w:line="240" w:lineRule="auto"/>
        <w:ind w:left="567"/>
        <w:jc w:val="both"/>
        <w:rPr>
          <w:rFonts w:ascii="Times New Roman" w:hAnsi="Times New Roman" w:cs="Times New Roman"/>
          <w:color w:val="000000"/>
          <w:sz w:val="20"/>
          <w:szCs w:val="20"/>
        </w:rPr>
      </w:pPr>
      <w:r w:rsidRPr="00684A22">
        <w:rPr>
          <w:rFonts w:ascii="Times New Roman" w:hAnsi="Times New Roman" w:cs="Times New Roman"/>
          <w:color w:val="000000"/>
          <w:sz w:val="20"/>
          <w:szCs w:val="20"/>
          <w:lang w:val="en-US"/>
        </w:rPr>
        <w:t>Angels</w:t>
      </w:r>
      <w:r w:rsidRPr="00684A22">
        <w:rPr>
          <w:rFonts w:ascii="Times New Roman" w:hAnsi="Times New Roman" w:cs="Times New Roman"/>
          <w:color w:val="000000"/>
          <w:sz w:val="20"/>
          <w:szCs w:val="20"/>
        </w:rPr>
        <w:t xml:space="preserve"> </w:t>
      </w:r>
      <w:r w:rsidRPr="00684A22">
        <w:rPr>
          <w:rFonts w:ascii="Times New Roman" w:hAnsi="Times New Roman" w:cs="Times New Roman"/>
          <w:color w:val="000000"/>
          <w:sz w:val="20"/>
          <w:szCs w:val="20"/>
          <w:lang w:val="en-US"/>
        </w:rPr>
        <w:t>Den</w:t>
      </w:r>
      <w:r w:rsidRPr="00684A22">
        <w:rPr>
          <w:rFonts w:ascii="Times New Roman" w:hAnsi="Times New Roman" w:cs="Times New Roman"/>
          <w:color w:val="000000"/>
          <w:sz w:val="20"/>
          <w:szCs w:val="20"/>
        </w:rPr>
        <w:t xml:space="preserve"> (</w:t>
      </w:r>
      <w:hyperlink r:id="rId29" w:history="1">
        <w:r w:rsidRPr="00684A22">
          <w:rPr>
            <w:rFonts w:ascii="Times New Roman" w:hAnsi="Times New Roman" w:cs="Times New Roman"/>
            <w:color w:val="000000"/>
            <w:sz w:val="20"/>
            <w:szCs w:val="20"/>
            <w:lang w:val="en-US"/>
          </w:rPr>
          <w:t>http</w:t>
        </w:r>
        <w:r w:rsidRPr="00684A22">
          <w:rPr>
            <w:rFonts w:ascii="Times New Roman" w:hAnsi="Times New Roman" w:cs="Times New Roman"/>
            <w:color w:val="000000"/>
            <w:sz w:val="20"/>
            <w:szCs w:val="20"/>
          </w:rPr>
          <w:t>://</w:t>
        </w:r>
        <w:r w:rsidRPr="00684A22">
          <w:rPr>
            <w:rFonts w:ascii="Times New Roman" w:hAnsi="Times New Roman" w:cs="Times New Roman"/>
            <w:color w:val="000000"/>
            <w:sz w:val="20"/>
            <w:szCs w:val="20"/>
            <w:lang w:val="en-US"/>
          </w:rPr>
          <w:t>www</w:t>
        </w:r>
        <w:r w:rsidRPr="00684A22">
          <w:rPr>
            <w:rFonts w:ascii="Times New Roman" w:hAnsi="Times New Roman" w:cs="Times New Roman"/>
            <w:color w:val="000000"/>
            <w:sz w:val="20"/>
            <w:szCs w:val="20"/>
          </w:rPr>
          <w:t>.</w:t>
        </w:r>
        <w:proofErr w:type="spellStart"/>
        <w:r w:rsidRPr="00684A22">
          <w:rPr>
            <w:rFonts w:ascii="Times New Roman" w:hAnsi="Times New Roman" w:cs="Times New Roman"/>
            <w:color w:val="000000"/>
            <w:sz w:val="20"/>
            <w:szCs w:val="20"/>
            <w:lang w:val="en-US"/>
          </w:rPr>
          <w:t>angelsden</w:t>
        </w:r>
        <w:proofErr w:type="spellEnd"/>
        <w:r w:rsidRPr="00684A22">
          <w:rPr>
            <w:rFonts w:ascii="Times New Roman" w:hAnsi="Times New Roman" w:cs="Times New Roman"/>
            <w:color w:val="000000"/>
            <w:sz w:val="20"/>
            <w:szCs w:val="20"/>
          </w:rPr>
          <w:t>.</w:t>
        </w:r>
        <w:r w:rsidRPr="00684A22">
          <w:rPr>
            <w:rFonts w:ascii="Times New Roman" w:hAnsi="Times New Roman" w:cs="Times New Roman"/>
            <w:color w:val="000000"/>
            <w:sz w:val="20"/>
            <w:szCs w:val="20"/>
            <w:lang w:val="en-US"/>
          </w:rPr>
          <w:t>com</w:t>
        </w:r>
      </w:hyperlink>
      <w:r w:rsidRPr="00684A22">
        <w:rPr>
          <w:rFonts w:ascii="Times New Roman" w:hAnsi="Times New Roman" w:cs="Times New Roman"/>
          <w:color w:val="000000"/>
          <w:sz w:val="20"/>
          <w:szCs w:val="20"/>
        </w:rPr>
        <w:t>) — базирующаяся в Великобритании сеть бизнес-ангелов, которая недавно открыла представительство в Сингапуре;</w:t>
      </w:r>
    </w:p>
    <w:p w:rsidR="00273CFD" w:rsidRPr="00684A22" w:rsidRDefault="00273CFD" w:rsidP="0071701A">
      <w:pPr>
        <w:numPr>
          <w:ilvl w:val="0"/>
          <w:numId w:val="41"/>
        </w:numPr>
        <w:spacing w:after="0" w:line="240" w:lineRule="auto"/>
        <w:ind w:left="567"/>
        <w:jc w:val="both"/>
        <w:rPr>
          <w:rFonts w:ascii="Times New Roman" w:hAnsi="Times New Roman" w:cs="Times New Roman"/>
          <w:color w:val="000000"/>
          <w:sz w:val="20"/>
          <w:szCs w:val="20"/>
        </w:rPr>
      </w:pPr>
      <w:r w:rsidRPr="00684A22">
        <w:rPr>
          <w:rFonts w:ascii="Times New Roman" w:hAnsi="Times New Roman" w:cs="Times New Roman"/>
          <w:color w:val="000000"/>
          <w:sz w:val="20"/>
          <w:szCs w:val="20"/>
          <w:lang w:val="en-US"/>
        </w:rPr>
        <w:t>Alliance</w:t>
      </w:r>
      <w:r w:rsidRPr="00684A22">
        <w:rPr>
          <w:rFonts w:ascii="Times New Roman" w:hAnsi="Times New Roman" w:cs="Times New Roman"/>
          <w:color w:val="000000"/>
          <w:sz w:val="20"/>
          <w:szCs w:val="20"/>
        </w:rPr>
        <w:t xml:space="preserve"> </w:t>
      </w:r>
      <w:r w:rsidRPr="00684A22">
        <w:rPr>
          <w:rFonts w:ascii="Times New Roman" w:hAnsi="Times New Roman" w:cs="Times New Roman"/>
          <w:color w:val="000000"/>
          <w:sz w:val="20"/>
          <w:szCs w:val="20"/>
          <w:lang w:val="en-US"/>
        </w:rPr>
        <w:t>of</w:t>
      </w:r>
      <w:r w:rsidRPr="00684A22">
        <w:rPr>
          <w:rFonts w:ascii="Times New Roman" w:hAnsi="Times New Roman" w:cs="Times New Roman"/>
          <w:color w:val="000000"/>
          <w:sz w:val="20"/>
          <w:szCs w:val="20"/>
        </w:rPr>
        <w:t xml:space="preserve"> </w:t>
      </w:r>
      <w:r w:rsidRPr="00684A22">
        <w:rPr>
          <w:rFonts w:ascii="Times New Roman" w:hAnsi="Times New Roman" w:cs="Times New Roman"/>
          <w:color w:val="000000"/>
          <w:sz w:val="20"/>
          <w:szCs w:val="20"/>
          <w:lang w:val="en-US"/>
        </w:rPr>
        <w:t>Angels</w:t>
      </w:r>
      <w:r w:rsidRPr="00684A22">
        <w:rPr>
          <w:rFonts w:ascii="Times New Roman" w:hAnsi="Times New Roman" w:cs="Times New Roman"/>
          <w:color w:val="000000"/>
          <w:sz w:val="20"/>
          <w:szCs w:val="20"/>
        </w:rPr>
        <w:t xml:space="preserve"> (</w:t>
      </w:r>
      <w:hyperlink r:id="rId30" w:history="1">
        <w:r w:rsidRPr="00684A22">
          <w:rPr>
            <w:rFonts w:ascii="Times New Roman" w:hAnsi="Times New Roman" w:cs="Times New Roman"/>
            <w:color w:val="000000"/>
            <w:sz w:val="20"/>
            <w:szCs w:val="20"/>
            <w:lang w:val="en-US"/>
          </w:rPr>
          <w:t>http</w:t>
        </w:r>
        <w:r w:rsidRPr="00684A22">
          <w:rPr>
            <w:rFonts w:ascii="Times New Roman" w:hAnsi="Times New Roman" w:cs="Times New Roman"/>
            <w:color w:val="000000"/>
            <w:sz w:val="20"/>
            <w:szCs w:val="20"/>
          </w:rPr>
          <w:t>://</w:t>
        </w:r>
        <w:r w:rsidRPr="00684A22">
          <w:rPr>
            <w:rFonts w:ascii="Times New Roman" w:hAnsi="Times New Roman" w:cs="Times New Roman"/>
            <w:color w:val="000000"/>
            <w:sz w:val="20"/>
            <w:szCs w:val="20"/>
            <w:lang w:val="en-US"/>
          </w:rPr>
          <w:t>www</w:t>
        </w:r>
        <w:r w:rsidRPr="00684A22">
          <w:rPr>
            <w:rFonts w:ascii="Times New Roman" w:hAnsi="Times New Roman" w:cs="Times New Roman"/>
            <w:color w:val="000000"/>
            <w:sz w:val="20"/>
            <w:szCs w:val="20"/>
          </w:rPr>
          <w:t>.</w:t>
        </w:r>
        <w:proofErr w:type="spellStart"/>
        <w:r w:rsidRPr="00684A22">
          <w:rPr>
            <w:rFonts w:ascii="Times New Roman" w:hAnsi="Times New Roman" w:cs="Times New Roman"/>
            <w:color w:val="000000"/>
            <w:sz w:val="20"/>
            <w:szCs w:val="20"/>
            <w:lang w:val="en-US"/>
          </w:rPr>
          <w:t>allianceofangels</w:t>
        </w:r>
        <w:proofErr w:type="spellEnd"/>
        <w:r w:rsidRPr="00684A22">
          <w:rPr>
            <w:rFonts w:ascii="Times New Roman" w:hAnsi="Times New Roman" w:cs="Times New Roman"/>
            <w:color w:val="000000"/>
            <w:sz w:val="20"/>
            <w:szCs w:val="20"/>
          </w:rPr>
          <w:t>.</w:t>
        </w:r>
        <w:r w:rsidRPr="00684A22">
          <w:rPr>
            <w:rFonts w:ascii="Times New Roman" w:hAnsi="Times New Roman" w:cs="Times New Roman"/>
            <w:color w:val="000000"/>
            <w:sz w:val="20"/>
            <w:szCs w:val="20"/>
            <w:lang w:val="en-US"/>
          </w:rPr>
          <w:t>com</w:t>
        </w:r>
      </w:hyperlink>
      <w:r w:rsidRPr="00684A22">
        <w:rPr>
          <w:rFonts w:ascii="Times New Roman" w:hAnsi="Times New Roman" w:cs="Times New Roman"/>
          <w:color w:val="000000"/>
          <w:sz w:val="20"/>
          <w:szCs w:val="20"/>
        </w:rPr>
        <w:t>) — одна из самых многочисленных и активных сетей на Тихоокеанском Северо-Западе;</w:t>
      </w:r>
    </w:p>
    <w:p w:rsidR="00273CFD" w:rsidRPr="00684A22" w:rsidRDefault="00273CFD" w:rsidP="0071701A">
      <w:pPr>
        <w:numPr>
          <w:ilvl w:val="0"/>
          <w:numId w:val="41"/>
        </w:numPr>
        <w:spacing w:after="0" w:line="240" w:lineRule="auto"/>
        <w:ind w:left="567"/>
        <w:jc w:val="both"/>
        <w:rPr>
          <w:rFonts w:ascii="Times New Roman" w:hAnsi="Times New Roman" w:cs="Times New Roman"/>
          <w:color w:val="000000"/>
          <w:sz w:val="20"/>
          <w:szCs w:val="20"/>
        </w:rPr>
      </w:pPr>
      <w:proofErr w:type="spellStart"/>
      <w:r w:rsidRPr="00684A22">
        <w:rPr>
          <w:rFonts w:ascii="Times New Roman" w:hAnsi="Times New Roman" w:cs="Times New Roman"/>
          <w:color w:val="000000"/>
          <w:sz w:val="20"/>
          <w:szCs w:val="20"/>
          <w:lang w:val="en-US"/>
        </w:rPr>
        <w:t>AngelList</w:t>
      </w:r>
      <w:proofErr w:type="spellEnd"/>
      <w:r w:rsidRPr="00684A22">
        <w:rPr>
          <w:rFonts w:ascii="Times New Roman" w:hAnsi="Times New Roman" w:cs="Times New Roman"/>
          <w:color w:val="000000"/>
          <w:sz w:val="20"/>
          <w:szCs w:val="20"/>
        </w:rPr>
        <w:t xml:space="preserve"> (</w:t>
      </w:r>
      <w:hyperlink r:id="rId31" w:history="1">
        <w:r w:rsidRPr="00684A22">
          <w:rPr>
            <w:rFonts w:ascii="Times New Roman" w:hAnsi="Times New Roman" w:cs="Times New Roman"/>
            <w:color w:val="000000"/>
            <w:sz w:val="20"/>
            <w:szCs w:val="20"/>
            <w:lang w:val="en-US"/>
          </w:rPr>
          <w:t>http</w:t>
        </w:r>
        <w:r w:rsidRPr="00684A22">
          <w:rPr>
            <w:rFonts w:ascii="Times New Roman" w:hAnsi="Times New Roman" w:cs="Times New Roman"/>
            <w:color w:val="000000"/>
            <w:sz w:val="20"/>
            <w:szCs w:val="20"/>
          </w:rPr>
          <w:t>://</w:t>
        </w:r>
        <w:r w:rsidRPr="00684A22">
          <w:rPr>
            <w:rFonts w:ascii="Times New Roman" w:hAnsi="Times New Roman" w:cs="Times New Roman"/>
            <w:color w:val="000000"/>
            <w:sz w:val="20"/>
            <w:szCs w:val="20"/>
            <w:lang w:val="en-US"/>
          </w:rPr>
          <w:t>angel</w:t>
        </w:r>
        <w:r w:rsidRPr="00684A22">
          <w:rPr>
            <w:rFonts w:ascii="Times New Roman" w:hAnsi="Times New Roman" w:cs="Times New Roman"/>
            <w:color w:val="000000"/>
            <w:sz w:val="20"/>
            <w:szCs w:val="20"/>
          </w:rPr>
          <w:t>.</w:t>
        </w:r>
        <w:r w:rsidRPr="00684A22">
          <w:rPr>
            <w:rFonts w:ascii="Times New Roman" w:hAnsi="Times New Roman" w:cs="Times New Roman"/>
            <w:color w:val="000000"/>
            <w:sz w:val="20"/>
            <w:szCs w:val="20"/>
            <w:lang w:val="en-US"/>
          </w:rPr>
          <w:t>co</w:t>
        </w:r>
      </w:hyperlink>
      <w:r w:rsidRPr="00684A22">
        <w:rPr>
          <w:rFonts w:ascii="Times New Roman" w:hAnsi="Times New Roman" w:cs="Times New Roman"/>
          <w:color w:val="000000"/>
          <w:sz w:val="20"/>
          <w:szCs w:val="20"/>
        </w:rPr>
        <w:t xml:space="preserve">) — один из самых популярных и успешных </w:t>
      </w:r>
      <w:proofErr w:type="spellStart"/>
      <w:r w:rsidRPr="00684A22">
        <w:rPr>
          <w:rFonts w:ascii="Times New Roman" w:hAnsi="Times New Roman" w:cs="Times New Roman"/>
          <w:color w:val="000000"/>
          <w:sz w:val="20"/>
          <w:szCs w:val="20"/>
        </w:rPr>
        <w:t>интернет-ресурсов</w:t>
      </w:r>
      <w:proofErr w:type="spellEnd"/>
      <w:r w:rsidRPr="00684A22">
        <w:rPr>
          <w:rFonts w:ascii="Times New Roman" w:hAnsi="Times New Roman" w:cs="Times New Roman"/>
          <w:color w:val="000000"/>
          <w:sz w:val="20"/>
          <w:szCs w:val="20"/>
        </w:rPr>
        <w:t xml:space="preserve"> для поиска бизнес-ангелов в Силиконовой долине;</w:t>
      </w:r>
    </w:p>
    <w:p w:rsidR="00273CFD" w:rsidRPr="00684A22" w:rsidRDefault="00273CFD" w:rsidP="0071701A">
      <w:pPr>
        <w:numPr>
          <w:ilvl w:val="0"/>
          <w:numId w:val="41"/>
        </w:numPr>
        <w:spacing w:after="0" w:line="240" w:lineRule="auto"/>
        <w:ind w:left="567"/>
        <w:jc w:val="both"/>
        <w:rPr>
          <w:rFonts w:ascii="Times New Roman" w:hAnsi="Times New Roman" w:cs="Times New Roman"/>
          <w:color w:val="000000"/>
          <w:sz w:val="20"/>
          <w:szCs w:val="20"/>
          <w:lang w:val="en-US"/>
        </w:rPr>
      </w:pPr>
      <w:proofErr w:type="spellStart"/>
      <w:r w:rsidRPr="00684A22">
        <w:rPr>
          <w:rFonts w:ascii="Times New Roman" w:hAnsi="Times New Roman" w:cs="Times New Roman"/>
          <w:color w:val="000000"/>
          <w:sz w:val="20"/>
          <w:szCs w:val="20"/>
          <w:lang w:val="en-US"/>
        </w:rPr>
        <w:t>Seedcamp</w:t>
      </w:r>
      <w:proofErr w:type="spellEnd"/>
      <w:r w:rsidRPr="00684A22">
        <w:rPr>
          <w:rFonts w:ascii="Times New Roman" w:hAnsi="Times New Roman" w:cs="Times New Roman"/>
          <w:color w:val="000000"/>
          <w:sz w:val="20"/>
          <w:szCs w:val="20"/>
        </w:rPr>
        <w:t xml:space="preserve"> (</w:t>
      </w:r>
      <w:hyperlink r:id="rId32" w:history="1">
        <w:r w:rsidRPr="00684A22">
          <w:rPr>
            <w:rFonts w:ascii="Times New Roman" w:hAnsi="Times New Roman" w:cs="Times New Roman"/>
            <w:color w:val="000000"/>
            <w:sz w:val="20"/>
            <w:szCs w:val="20"/>
            <w:lang w:val="en-US"/>
          </w:rPr>
          <w:t>http</w:t>
        </w:r>
        <w:r w:rsidRPr="00684A22">
          <w:rPr>
            <w:rFonts w:ascii="Times New Roman" w:hAnsi="Times New Roman" w:cs="Times New Roman"/>
            <w:color w:val="000000"/>
            <w:sz w:val="20"/>
            <w:szCs w:val="20"/>
          </w:rPr>
          <w:t>://</w:t>
        </w:r>
        <w:proofErr w:type="spellStart"/>
        <w:r w:rsidRPr="00684A22">
          <w:rPr>
            <w:rFonts w:ascii="Times New Roman" w:hAnsi="Times New Roman" w:cs="Times New Roman"/>
            <w:color w:val="000000"/>
            <w:sz w:val="20"/>
            <w:szCs w:val="20"/>
            <w:lang w:val="en-US"/>
          </w:rPr>
          <w:t>seedsummit</w:t>
        </w:r>
        <w:proofErr w:type="spellEnd"/>
        <w:r w:rsidRPr="00684A22">
          <w:rPr>
            <w:rFonts w:ascii="Times New Roman" w:hAnsi="Times New Roman" w:cs="Times New Roman"/>
            <w:color w:val="000000"/>
            <w:sz w:val="20"/>
            <w:szCs w:val="20"/>
          </w:rPr>
          <w:t>.</w:t>
        </w:r>
        <w:r w:rsidRPr="00684A22">
          <w:rPr>
            <w:rFonts w:ascii="Times New Roman" w:hAnsi="Times New Roman" w:cs="Times New Roman"/>
            <w:color w:val="000000"/>
            <w:sz w:val="20"/>
            <w:szCs w:val="20"/>
            <w:lang w:val="en-US"/>
          </w:rPr>
          <w:t>org</w:t>
        </w:r>
      </w:hyperlink>
      <w:r w:rsidRPr="00684A22">
        <w:rPr>
          <w:rFonts w:ascii="Times New Roman" w:hAnsi="Times New Roman" w:cs="Times New Roman"/>
          <w:color w:val="000000"/>
          <w:sz w:val="20"/>
          <w:szCs w:val="20"/>
        </w:rPr>
        <w:t xml:space="preserve">) — онлайн-платформа Европейского инкубатора </w:t>
      </w:r>
      <w:proofErr w:type="spellStart"/>
      <w:r w:rsidRPr="00684A22">
        <w:rPr>
          <w:rFonts w:ascii="Times New Roman" w:hAnsi="Times New Roman" w:cs="Times New Roman"/>
          <w:color w:val="000000"/>
          <w:sz w:val="20"/>
          <w:szCs w:val="20"/>
        </w:rPr>
        <w:t>стартапов</w:t>
      </w:r>
      <w:proofErr w:type="spellEnd"/>
      <w:r w:rsidRPr="00684A22">
        <w:rPr>
          <w:rFonts w:ascii="Times New Roman" w:hAnsi="Times New Roman" w:cs="Times New Roman"/>
          <w:color w:val="000000"/>
          <w:sz w:val="20"/>
          <w:szCs w:val="20"/>
        </w:rPr>
        <w:t xml:space="preserve"> </w:t>
      </w:r>
      <w:proofErr w:type="spellStart"/>
      <w:r w:rsidRPr="00684A22">
        <w:rPr>
          <w:rFonts w:ascii="Times New Roman" w:hAnsi="Times New Roman" w:cs="Times New Roman"/>
          <w:color w:val="000000"/>
          <w:sz w:val="20"/>
          <w:szCs w:val="20"/>
          <w:lang w:val="en-US"/>
        </w:rPr>
        <w:t>Seedcamp</w:t>
      </w:r>
      <w:proofErr w:type="spellEnd"/>
      <w:r w:rsidRPr="00684A22">
        <w:rPr>
          <w:rFonts w:ascii="Times New Roman" w:hAnsi="Times New Roman" w:cs="Times New Roman"/>
          <w:color w:val="000000"/>
          <w:sz w:val="20"/>
          <w:szCs w:val="20"/>
        </w:rPr>
        <w:t xml:space="preserve">. Позволяет молодым </w:t>
      </w:r>
      <w:proofErr w:type="spellStart"/>
      <w:r w:rsidRPr="00684A22">
        <w:rPr>
          <w:rFonts w:ascii="Times New Roman" w:hAnsi="Times New Roman" w:cs="Times New Roman"/>
          <w:color w:val="000000"/>
          <w:sz w:val="20"/>
          <w:szCs w:val="20"/>
        </w:rPr>
        <w:t>стартапам</w:t>
      </w:r>
      <w:proofErr w:type="spellEnd"/>
      <w:r w:rsidRPr="00684A22">
        <w:rPr>
          <w:rFonts w:ascii="Times New Roman" w:hAnsi="Times New Roman" w:cs="Times New Roman"/>
          <w:color w:val="000000"/>
          <w:sz w:val="20"/>
          <w:szCs w:val="20"/>
        </w:rPr>
        <w:t xml:space="preserve"> найти первые инвестиции;</w:t>
      </w:r>
    </w:p>
    <w:p w:rsidR="00273CFD" w:rsidRPr="008B4570" w:rsidRDefault="00273CFD" w:rsidP="0071701A">
      <w:pPr>
        <w:pStyle w:val="afff4"/>
        <w:numPr>
          <w:ilvl w:val="0"/>
          <w:numId w:val="41"/>
        </w:numPr>
        <w:shd w:val="clear" w:color="auto" w:fill="FFFFFF"/>
        <w:autoSpaceDE w:val="0"/>
        <w:autoSpaceDN w:val="0"/>
        <w:adjustRightInd w:val="0"/>
        <w:spacing w:after="0" w:line="240" w:lineRule="auto"/>
        <w:ind w:left="567"/>
        <w:jc w:val="both"/>
        <w:rPr>
          <w:rFonts w:eastAsia="Times New Roman"/>
          <w:i/>
          <w:iCs/>
          <w:color w:val="000000"/>
          <w:sz w:val="20"/>
          <w:szCs w:val="20"/>
        </w:rPr>
      </w:pPr>
      <w:r w:rsidRPr="008B4570">
        <w:rPr>
          <w:color w:val="000000"/>
          <w:sz w:val="20"/>
          <w:szCs w:val="20"/>
          <w:lang w:val="en-US"/>
        </w:rPr>
        <w:t>Asian</w:t>
      </w:r>
      <w:r w:rsidRPr="008B4570">
        <w:rPr>
          <w:color w:val="000000"/>
          <w:sz w:val="20"/>
          <w:szCs w:val="20"/>
        </w:rPr>
        <w:t xml:space="preserve"> </w:t>
      </w:r>
      <w:r w:rsidRPr="008B4570">
        <w:rPr>
          <w:color w:val="000000"/>
          <w:sz w:val="20"/>
          <w:szCs w:val="20"/>
          <w:lang w:val="en-US"/>
        </w:rPr>
        <w:t>Business</w:t>
      </w:r>
      <w:r w:rsidRPr="008B4570">
        <w:rPr>
          <w:color w:val="000000"/>
          <w:sz w:val="20"/>
          <w:szCs w:val="20"/>
        </w:rPr>
        <w:t xml:space="preserve"> </w:t>
      </w:r>
      <w:r w:rsidRPr="008B4570">
        <w:rPr>
          <w:color w:val="000000"/>
          <w:sz w:val="20"/>
          <w:szCs w:val="20"/>
          <w:lang w:val="en-US"/>
        </w:rPr>
        <w:t>Angel</w:t>
      </w:r>
      <w:r w:rsidRPr="008B4570">
        <w:rPr>
          <w:color w:val="000000"/>
          <w:sz w:val="20"/>
          <w:szCs w:val="20"/>
        </w:rPr>
        <w:t xml:space="preserve"> </w:t>
      </w:r>
      <w:r w:rsidRPr="008B4570">
        <w:rPr>
          <w:color w:val="000000"/>
          <w:sz w:val="20"/>
          <w:szCs w:val="20"/>
          <w:lang w:val="en-US"/>
        </w:rPr>
        <w:t>Network</w:t>
      </w:r>
      <w:r w:rsidRPr="008B4570">
        <w:rPr>
          <w:color w:val="000000"/>
          <w:sz w:val="20"/>
          <w:szCs w:val="20"/>
        </w:rPr>
        <w:t xml:space="preserve"> (</w:t>
      </w:r>
      <w:hyperlink r:id="rId33" w:history="1">
        <w:r w:rsidRPr="008B4570">
          <w:rPr>
            <w:color w:val="000000"/>
            <w:sz w:val="20"/>
            <w:szCs w:val="20"/>
            <w:lang w:val="en-US"/>
          </w:rPr>
          <w:t>http</w:t>
        </w:r>
        <w:r w:rsidRPr="008B4570">
          <w:rPr>
            <w:color w:val="000000"/>
            <w:sz w:val="20"/>
            <w:szCs w:val="20"/>
          </w:rPr>
          <w:t>://</w:t>
        </w:r>
        <w:r w:rsidRPr="008B4570">
          <w:rPr>
            <w:color w:val="000000"/>
            <w:sz w:val="20"/>
            <w:szCs w:val="20"/>
            <w:lang w:val="en-US"/>
          </w:rPr>
          <w:t>www</w:t>
        </w:r>
        <w:r w:rsidRPr="008B4570">
          <w:rPr>
            <w:color w:val="000000"/>
            <w:sz w:val="20"/>
            <w:szCs w:val="20"/>
          </w:rPr>
          <w:t>.</w:t>
        </w:r>
        <w:proofErr w:type="spellStart"/>
        <w:r w:rsidRPr="008B4570">
          <w:rPr>
            <w:color w:val="000000"/>
            <w:sz w:val="20"/>
            <w:szCs w:val="20"/>
            <w:lang w:val="en-US"/>
          </w:rPr>
          <w:t>apctt</w:t>
        </w:r>
        <w:proofErr w:type="spellEnd"/>
        <w:r w:rsidRPr="008B4570">
          <w:rPr>
            <w:color w:val="000000"/>
            <w:sz w:val="20"/>
            <w:szCs w:val="20"/>
          </w:rPr>
          <w:t>.</w:t>
        </w:r>
        <w:r w:rsidRPr="008B4570">
          <w:rPr>
            <w:color w:val="000000"/>
            <w:sz w:val="20"/>
            <w:szCs w:val="20"/>
            <w:lang w:val="en-US"/>
          </w:rPr>
          <w:t>org</w:t>
        </w:r>
      </w:hyperlink>
      <w:r w:rsidRPr="008B4570">
        <w:rPr>
          <w:color w:val="000000"/>
          <w:sz w:val="20"/>
          <w:szCs w:val="20"/>
        </w:rPr>
        <w:t>) — Азиатская сеть бизнес-ангелов под эгидой Азиатско-Тихоокеанского центра по передаче технологий</w:t>
      </w:r>
      <w:r w:rsidR="00914185" w:rsidRPr="008B4570">
        <w:rPr>
          <w:color w:val="000000"/>
          <w:sz w:val="20"/>
          <w:szCs w:val="20"/>
        </w:rPr>
        <w:t>.</w:t>
      </w:r>
    </w:p>
    <w:p w:rsidR="00D01AAD" w:rsidRPr="00684A22" w:rsidRDefault="00914185" w:rsidP="00D01AAD">
      <w:pPr>
        <w:shd w:val="clear" w:color="auto" w:fill="FFFFFF"/>
        <w:autoSpaceDE w:val="0"/>
        <w:autoSpaceDN w:val="0"/>
        <w:adjustRightInd w:val="0"/>
        <w:spacing w:after="0" w:line="240" w:lineRule="auto"/>
        <w:ind w:firstLine="284"/>
        <w:jc w:val="both"/>
        <w:rPr>
          <w:rFonts w:ascii="Times New Roman" w:hAnsi="Times New Roman" w:cs="Times New Roman"/>
          <w:sz w:val="20"/>
          <w:szCs w:val="20"/>
        </w:rPr>
      </w:pPr>
      <w:r w:rsidRPr="00684A22">
        <w:rPr>
          <w:rFonts w:ascii="Times New Roman" w:hAnsi="Times New Roman" w:cs="Times New Roman"/>
          <w:b/>
          <w:i/>
          <w:sz w:val="20"/>
          <w:szCs w:val="20"/>
        </w:rPr>
        <w:t xml:space="preserve">Венчурные фонды – </w:t>
      </w:r>
      <w:r w:rsidRPr="00684A22">
        <w:rPr>
          <w:rFonts w:ascii="Times New Roman" w:hAnsi="Times New Roman" w:cs="Times New Roman"/>
          <w:sz w:val="20"/>
          <w:szCs w:val="20"/>
        </w:rPr>
        <w:t>это коммерческие финансовые организации, целью которых является аккумулирование финансовых средств, и инвестирование их в наиболее интересные инновационные проекты с целью получения прибыли (Мальцева, 2015). Сумма средств в в</w:t>
      </w:r>
      <w:r w:rsidR="00D01AAD" w:rsidRPr="00684A22">
        <w:rPr>
          <w:rFonts w:ascii="Times New Roman" w:hAnsi="Times New Roman" w:cs="Times New Roman"/>
          <w:sz w:val="20"/>
          <w:szCs w:val="20"/>
        </w:rPr>
        <w:t>енчурном фонде</w:t>
      </w:r>
      <w:r w:rsidRPr="00684A22">
        <w:rPr>
          <w:rFonts w:ascii="Times New Roman" w:hAnsi="Times New Roman" w:cs="Times New Roman"/>
          <w:sz w:val="20"/>
          <w:szCs w:val="20"/>
        </w:rPr>
        <w:t xml:space="preserve"> составляет не менее 20-30 млн. долл. США, при этом объемы инвестирования колеблются от сотен тысяч до нескольких миллионов долларов США. </w:t>
      </w:r>
    </w:p>
    <w:p w:rsidR="00914185" w:rsidRPr="00684A22" w:rsidRDefault="00914185" w:rsidP="00D01AAD">
      <w:pPr>
        <w:shd w:val="clear" w:color="auto" w:fill="FFFFFF"/>
        <w:autoSpaceDE w:val="0"/>
        <w:autoSpaceDN w:val="0"/>
        <w:adjustRightInd w:val="0"/>
        <w:spacing w:after="0" w:line="240" w:lineRule="auto"/>
        <w:ind w:firstLine="284"/>
        <w:jc w:val="both"/>
        <w:rPr>
          <w:rFonts w:ascii="Times New Roman" w:hAnsi="Times New Roman" w:cs="Times New Roman"/>
          <w:color w:val="000000"/>
          <w:sz w:val="20"/>
          <w:szCs w:val="20"/>
        </w:rPr>
      </w:pPr>
      <w:r w:rsidRPr="00684A22">
        <w:rPr>
          <w:rFonts w:ascii="Times New Roman" w:hAnsi="Times New Roman" w:cs="Times New Roman"/>
          <w:iCs/>
          <w:color w:val="000000"/>
          <w:sz w:val="20"/>
          <w:szCs w:val="20"/>
        </w:rPr>
        <w:t>Венчурные компании (фонды)</w:t>
      </w:r>
      <w:r w:rsidRPr="00684A22">
        <w:rPr>
          <w:rFonts w:ascii="Times New Roman" w:hAnsi="Times New Roman" w:cs="Times New Roman"/>
          <w:i/>
          <w:iCs/>
          <w:color w:val="000000"/>
          <w:sz w:val="20"/>
          <w:szCs w:val="20"/>
        </w:rPr>
        <w:t xml:space="preserve"> </w:t>
      </w:r>
      <w:r w:rsidRPr="00684A22">
        <w:rPr>
          <w:rFonts w:ascii="Times New Roman" w:hAnsi="Times New Roman" w:cs="Times New Roman"/>
          <w:color w:val="000000"/>
          <w:sz w:val="20"/>
          <w:szCs w:val="20"/>
        </w:rPr>
        <w:t xml:space="preserve">являются наиболее привлекательными источниками финансовых ресурсов для молодой, растущей инновационной компании на стадии расширения. Основным направлением деятельности венчурных компаний является инвестирование средств в фирмы, имеющие большой потенциал роста. Венчурный инвестор предоставляет финансовые средства молодой компании с тем, чтобы обеспечить ее быстрый и динамичный рост. Предприниматель использует полученные средства для развития бизнеса. В большинстве случаев инвестор не стремится к получению полного контроля над предприятием, однако постоянно следит за деятельностью инновационной компании. Представители венчурного инвестора входят в состав совета директоров и участвуют в принятии большинства стратегических решений, а также разрабатывают </w:t>
      </w:r>
      <w:r w:rsidRPr="00684A22">
        <w:rPr>
          <w:rFonts w:ascii="Times New Roman" w:hAnsi="Times New Roman" w:cs="Times New Roman"/>
          <w:color w:val="000000"/>
          <w:sz w:val="20"/>
          <w:szCs w:val="20"/>
        </w:rPr>
        <w:lastRenderedPageBreak/>
        <w:t>финансовую стратегию компании.</w:t>
      </w:r>
      <w:r w:rsidR="006C6104" w:rsidRPr="00684A22">
        <w:rPr>
          <w:rFonts w:ascii="Times New Roman" w:hAnsi="Times New Roman" w:cs="Times New Roman"/>
          <w:color w:val="000000"/>
          <w:sz w:val="20"/>
          <w:szCs w:val="20"/>
        </w:rPr>
        <w:t xml:space="preserve"> </w:t>
      </w:r>
      <w:r w:rsidR="006C6104" w:rsidRPr="00684A22">
        <w:rPr>
          <w:rFonts w:ascii="Times New Roman" w:hAnsi="Times New Roman" w:cs="Times New Roman"/>
          <w:sz w:val="20"/>
          <w:szCs w:val="20"/>
        </w:rPr>
        <w:t>Обычно инвесторы продают свои доли через 5-7 лет.</w:t>
      </w:r>
    </w:p>
    <w:p w:rsidR="00D01AAD" w:rsidRPr="00684A22" w:rsidRDefault="006C6104" w:rsidP="00D01AAD">
      <w:pPr>
        <w:shd w:val="clear" w:color="auto" w:fill="FFFFFF"/>
        <w:autoSpaceDE w:val="0"/>
        <w:autoSpaceDN w:val="0"/>
        <w:adjustRightInd w:val="0"/>
        <w:spacing w:after="0" w:line="240" w:lineRule="auto"/>
        <w:ind w:firstLine="284"/>
        <w:jc w:val="both"/>
        <w:rPr>
          <w:rFonts w:ascii="Times New Roman" w:hAnsi="Times New Roman" w:cs="Times New Roman"/>
          <w:bCs/>
          <w:sz w:val="20"/>
          <w:szCs w:val="20"/>
        </w:rPr>
      </w:pPr>
      <w:r w:rsidRPr="00684A22">
        <w:rPr>
          <w:rFonts w:ascii="Times New Roman" w:hAnsi="Times New Roman" w:cs="Times New Roman"/>
          <w:sz w:val="20"/>
          <w:szCs w:val="20"/>
        </w:rPr>
        <w:t xml:space="preserve">Венчурное финансирование – одна из разновидностей акционерных инвестиций (прямые инвестиции в компании, чьи акции не продаются на фондовом рынке), не требующая залога от компании. </w:t>
      </w:r>
      <w:r w:rsidRPr="00684A22">
        <w:rPr>
          <w:rFonts w:ascii="Times New Roman" w:hAnsi="Times New Roman" w:cs="Times New Roman"/>
          <w:sz w:val="20"/>
          <w:szCs w:val="20"/>
          <w:u w:val="single"/>
        </w:rPr>
        <w:t>Формами венчурного капитала</w:t>
      </w:r>
      <w:r w:rsidRPr="00684A22">
        <w:rPr>
          <w:rFonts w:ascii="Times New Roman" w:hAnsi="Times New Roman" w:cs="Times New Roman"/>
          <w:sz w:val="20"/>
          <w:szCs w:val="20"/>
        </w:rPr>
        <w:t xml:space="preserve">  являются: обыкновенные акции (акции с правом голоса, </w:t>
      </w:r>
      <w:r w:rsidRPr="00684A22">
        <w:rPr>
          <w:rFonts w:ascii="Times New Roman" w:hAnsi="Times New Roman" w:cs="Times New Roman"/>
          <w:bCs/>
          <w:sz w:val="20"/>
          <w:szCs w:val="20"/>
        </w:rPr>
        <w:t>имеющие право на дивиденд только после покрытия всех других обязательств компании</w:t>
      </w:r>
      <w:r w:rsidRPr="00684A22">
        <w:rPr>
          <w:rFonts w:ascii="Times New Roman" w:hAnsi="Times New Roman" w:cs="Times New Roman"/>
          <w:sz w:val="20"/>
          <w:szCs w:val="20"/>
        </w:rPr>
        <w:t>), привилегированные акции (</w:t>
      </w:r>
      <w:r w:rsidRPr="00684A22">
        <w:rPr>
          <w:rFonts w:ascii="Times New Roman" w:hAnsi="Times New Roman" w:cs="Times New Roman"/>
          <w:bCs/>
          <w:sz w:val="20"/>
          <w:szCs w:val="20"/>
        </w:rPr>
        <w:t>акции без права голоса, но обладающие приоритетом  на дивиденды и погашение)</w:t>
      </w:r>
      <w:r w:rsidRPr="00684A22">
        <w:rPr>
          <w:rFonts w:ascii="Times New Roman" w:hAnsi="Times New Roman" w:cs="Times New Roman"/>
          <w:sz w:val="20"/>
          <w:szCs w:val="20"/>
        </w:rPr>
        <w:t>, конвертируемые долговые инструменты (</w:t>
      </w:r>
      <w:r w:rsidRPr="00684A22">
        <w:rPr>
          <w:rFonts w:ascii="Times New Roman" w:hAnsi="Times New Roman" w:cs="Times New Roman"/>
          <w:bCs/>
          <w:sz w:val="20"/>
          <w:szCs w:val="20"/>
        </w:rPr>
        <w:t>конвертируемое долговое обязательство (</w:t>
      </w:r>
      <w:proofErr w:type="spellStart"/>
      <w:r w:rsidRPr="00684A22">
        <w:rPr>
          <w:rFonts w:ascii="Times New Roman" w:hAnsi="Times New Roman" w:cs="Times New Roman"/>
          <w:bCs/>
          <w:sz w:val="20"/>
          <w:szCs w:val="20"/>
        </w:rPr>
        <w:t>debenture</w:t>
      </w:r>
      <w:proofErr w:type="spellEnd"/>
      <w:r w:rsidRPr="00684A22">
        <w:rPr>
          <w:rFonts w:ascii="Times New Roman" w:hAnsi="Times New Roman" w:cs="Times New Roman"/>
          <w:bCs/>
          <w:sz w:val="20"/>
          <w:szCs w:val="20"/>
        </w:rPr>
        <w:t>), долг, конвертируемый в обыкновенные акции</w:t>
      </w:r>
      <w:r w:rsidRPr="00684A22">
        <w:rPr>
          <w:rFonts w:ascii="Times New Roman" w:hAnsi="Times New Roman" w:cs="Times New Roman"/>
          <w:sz w:val="20"/>
          <w:szCs w:val="20"/>
        </w:rPr>
        <w:t>), комбинация нот и варрантов (</w:t>
      </w:r>
      <w:r w:rsidRPr="00684A22">
        <w:rPr>
          <w:rFonts w:ascii="Times New Roman" w:hAnsi="Times New Roman" w:cs="Times New Roman"/>
          <w:bCs/>
          <w:sz w:val="20"/>
          <w:szCs w:val="20"/>
        </w:rPr>
        <w:t>опционы на покупку акций в форме варрантов (</w:t>
      </w:r>
      <w:proofErr w:type="spellStart"/>
      <w:r w:rsidRPr="00684A22">
        <w:rPr>
          <w:rFonts w:ascii="Times New Roman" w:hAnsi="Times New Roman" w:cs="Times New Roman"/>
          <w:bCs/>
          <w:sz w:val="20"/>
          <w:szCs w:val="20"/>
        </w:rPr>
        <w:t>warrants</w:t>
      </w:r>
      <w:proofErr w:type="spellEnd"/>
      <w:r w:rsidRPr="00684A22">
        <w:rPr>
          <w:rFonts w:ascii="Times New Roman" w:hAnsi="Times New Roman" w:cs="Times New Roman"/>
          <w:bCs/>
          <w:sz w:val="20"/>
          <w:szCs w:val="20"/>
        </w:rPr>
        <w:t>), дающие возможность приобрести акции по заранее согласованной цене).</w:t>
      </w:r>
    </w:p>
    <w:p w:rsidR="006C6104" w:rsidRPr="00684A22" w:rsidRDefault="006C6104" w:rsidP="006C6104">
      <w:pPr>
        <w:pStyle w:val="Default"/>
        <w:tabs>
          <w:tab w:val="num" w:pos="993"/>
          <w:tab w:val="num" w:pos="2210"/>
        </w:tabs>
        <w:ind w:firstLine="284"/>
        <w:jc w:val="both"/>
        <w:rPr>
          <w:sz w:val="20"/>
          <w:szCs w:val="20"/>
        </w:rPr>
      </w:pPr>
      <w:r w:rsidRPr="00684A22">
        <w:rPr>
          <w:i/>
          <w:sz w:val="20"/>
          <w:szCs w:val="20"/>
        </w:rPr>
        <w:t>Требования венчурных фондов к компаниям</w:t>
      </w:r>
      <w:r w:rsidRPr="00684A22">
        <w:rPr>
          <w:sz w:val="20"/>
          <w:szCs w:val="20"/>
        </w:rPr>
        <w:t>: наличие новой технологии (продукта) мирового уровня на стадии завершения НИОКР, ожидаемая внутренняя норма доходности инвестиций (</w:t>
      </w:r>
      <w:r w:rsidRPr="00684A22">
        <w:rPr>
          <w:sz w:val="20"/>
          <w:szCs w:val="20"/>
          <w:lang w:val="en-US"/>
        </w:rPr>
        <w:t>IRR</w:t>
      </w:r>
      <w:r w:rsidRPr="00684A22">
        <w:rPr>
          <w:sz w:val="20"/>
          <w:szCs w:val="20"/>
        </w:rPr>
        <w:t xml:space="preserve">) не менее 70%, прирост стоимости компании не менее, чем в 5 раз, объем рынка, на котором собирается работать компания более 3,0 </w:t>
      </w:r>
      <w:proofErr w:type="spellStart"/>
      <w:r w:rsidRPr="00684A22">
        <w:rPr>
          <w:sz w:val="20"/>
          <w:szCs w:val="20"/>
        </w:rPr>
        <w:t>млрд.рублей</w:t>
      </w:r>
      <w:proofErr w:type="spellEnd"/>
      <w:r w:rsidRPr="00684A22">
        <w:rPr>
          <w:sz w:val="20"/>
          <w:szCs w:val="20"/>
        </w:rPr>
        <w:t>, темпы роста более 15%.</w:t>
      </w:r>
    </w:p>
    <w:p w:rsidR="00D01AAD" w:rsidRPr="00684A22" w:rsidRDefault="00914185" w:rsidP="00D01AAD">
      <w:pPr>
        <w:shd w:val="clear" w:color="auto" w:fill="FFFFFF"/>
        <w:autoSpaceDE w:val="0"/>
        <w:autoSpaceDN w:val="0"/>
        <w:adjustRightInd w:val="0"/>
        <w:spacing w:after="0" w:line="240" w:lineRule="auto"/>
        <w:ind w:firstLine="284"/>
        <w:jc w:val="both"/>
        <w:rPr>
          <w:rFonts w:ascii="Times New Roman" w:hAnsi="Times New Roman" w:cs="Times New Roman"/>
          <w:color w:val="000000"/>
          <w:sz w:val="20"/>
          <w:szCs w:val="20"/>
        </w:rPr>
      </w:pPr>
      <w:r w:rsidRPr="00684A22">
        <w:rPr>
          <w:rFonts w:ascii="Times New Roman" w:hAnsi="Times New Roman" w:cs="Times New Roman"/>
          <w:color w:val="000000"/>
          <w:sz w:val="20"/>
          <w:szCs w:val="20"/>
        </w:rPr>
        <w:t xml:space="preserve">К </w:t>
      </w:r>
      <w:r w:rsidRPr="00684A22">
        <w:rPr>
          <w:rFonts w:ascii="Times New Roman" w:hAnsi="Times New Roman" w:cs="Times New Roman"/>
          <w:i/>
          <w:iCs/>
          <w:color w:val="000000"/>
          <w:sz w:val="20"/>
          <w:szCs w:val="20"/>
        </w:rPr>
        <w:t xml:space="preserve">финансовым преимуществам </w:t>
      </w:r>
      <w:r w:rsidRPr="00684A22">
        <w:rPr>
          <w:rFonts w:ascii="Times New Roman" w:hAnsi="Times New Roman" w:cs="Times New Roman"/>
          <w:color w:val="000000"/>
          <w:sz w:val="20"/>
          <w:szCs w:val="20"/>
        </w:rPr>
        <w:t xml:space="preserve">сотрудничества с венчурными фондами относятся: </w:t>
      </w:r>
    </w:p>
    <w:p w:rsidR="00D01AAD" w:rsidRPr="00684A22" w:rsidRDefault="00914185" w:rsidP="00D01AAD">
      <w:pPr>
        <w:shd w:val="clear" w:color="auto" w:fill="FFFFFF"/>
        <w:autoSpaceDE w:val="0"/>
        <w:autoSpaceDN w:val="0"/>
        <w:adjustRightInd w:val="0"/>
        <w:spacing w:after="0" w:line="240" w:lineRule="auto"/>
        <w:ind w:firstLine="284"/>
        <w:jc w:val="both"/>
        <w:rPr>
          <w:rFonts w:ascii="Times New Roman" w:hAnsi="Times New Roman" w:cs="Times New Roman"/>
          <w:color w:val="000000"/>
          <w:sz w:val="20"/>
          <w:szCs w:val="20"/>
        </w:rPr>
      </w:pPr>
      <w:r w:rsidRPr="00684A22">
        <w:rPr>
          <w:rFonts w:ascii="Times New Roman" w:hAnsi="Times New Roman" w:cs="Times New Roman"/>
          <w:color w:val="000000"/>
          <w:sz w:val="20"/>
          <w:szCs w:val="20"/>
        </w:rPr>
        <w:t xml:space="preserve">1) достаточный объем финансирования, позволяющий реализовать полноценную стратегию развития компании; </w:t>
      </w:r>
    </w:p>
    <w:p w:rsidR="00D01AAD" w:rsidRPr="00684A22" w:rsidRDefault="00914185" w:rsidP="00D01AAD">
      <w:pPr>
        <w:shd w:val="clear" w:color="auto" w:fill="FFFFFF"/>
        <w:autoSpaceDE w:val="0"/>
        <w:autoSpaceDN w:val="0"/>
        <w:adjustRightInd w:val="0"/>
        <w:spacing w:after="0" w:line="240" w:lineRule="auto"/>
        <w:ind w:firstLine="284"/>
        <w:jc w:val="both"/>
        <w:rPr>
          <w:rFonts w:ascii="Times New Roman" w:hAnsi="Times New Roman" w:cs="Times New Roman"/>
          <w:color w:val="000000"/>
          <w:sz w:val="20"/>
          <w:szCs w:val="20"/>
        </w:rPr>
      </w:pPr>
      <w:r w:rsidRPr="00684A22">
        <w:rPr>
          <w:rFonts w:ascii="Times New Roman" w:hAnsi="Times New Roman" w:cs="Times New Roman"/>
          <w:color w:val="000000"/>
          <w:sz w:val="20"/>
          <w:szCs w:val="20"/>
        </w:rPr>
        <w:t xml:space="preserve">2) возможность привлечения других венчурных инвесторов в случае нехватки средств одного фонда; </w:t>
      </w:r>
    </w:p>
    <w:p w:rsidR="00D01AAD" w:rsidRPr="00684A22" w:rsidRDefault="00914185" w:rsidP="00D01AAD">
      <w:pPr>
        <w:shd w:val="clear" w:color="auto" w:fill="FFFFFF"/>
        <w:autoSpaceDE w:val="0"/>
        <w:autoSpaceDN w:val="0"/>
        <w:adjustRightInd w:val="0"/>
        <w:spacing w:after="0" w:line="240" w:lineRule="auto"/>
        <w:ind w:firstLine="284"/>
        <w:jc w:val="both"/>
        <w:rPr>
          <w:rFonts w:ascii="Times New Roman" w:hAnsi="Times New Roman" w:cs="Times New Roman"/>
          <w:color w:val="000000"/>
          <w:sz w:val="20"/>
          <w:szCs w:val="20"/>
        </w:rPr>
      </w:pPr>
      <w:r w:rsidRPr="00684A22">
        <w:rPr>
          <w:rFonts w:ascii="Times New Roman" w:hAnsi="Times New Roman" w:cs="Times New Roman"/>
          <w:color w:val="000000"/>
          <w:sz w:val="20"/>
          <w:szCs w:val="20"/>
        </w:rPr>
        <w:t xml:space="preserve">3) </w:t>
      </w:r>
      <w:proofErr w:type="spellStart"/>
      <w:r w:rsidRPr="00684A22">
        <w:rPr>
          <w:rFonts w:ascii="Times New Roman" w:hAnsi="Times New Roman" w:cs="Times New Roman"/>
          <w:color w:val="000000"/>
          <w:sz w:val="20"/>
          <w:szCs w:val="20"/>
        </w:rPr>
        <w:t>многораундовая</w:t>
      </w:r>
      <w:proofErr w:type="spellEnd"/>
      <w:r w:rsidRPr="00684A22">
        <w:rPr>
          <w:rFonts w:ascii="Times New Roman" w:hAnsi="Times New Roman" w:cs="Times New Roman"/>
          <w:color w:val="000000"/>
          <w:sz w:val="20"/>
          <w:szCs w:val="20"/>
        </w:rPr>
        <w:t xml:space="preserve"> структура финансирования; </w:t>
      </w:r>
    </w:p>
    <w:p w:rsidR="00D01AAD" w:rsidRPr="00684A22" w:rsidRDefault="00914185" w:rsidP="00D01AAD">
      <w:pPr>
        <w:shd w:val="clear" w:color="auto" w:fill="FFFFFF"/>
        <w:autoSpaceDE w:val="0"/>
        <w:autoSpaceDN w:val="0"/>
        <w:adjustRightInd w:val="0"/>
        <w:spacing w:after="0" w:line="240" w:lineRule="auto"/>
        <w:ind w:firstLine="284"/>
        <w:jc w:val="both"/>
        <w:rPr>
          <w:rFonts w:ascii="Times New Roman" w:hAnsi="Times New Roman" w:cs="Times New Roman"/>
          <w:color w:val="000000"/>
          <w:sz w:val="20"/>
          <w:szCs w:val="20"/>
        </w:rPr>
      </w:pPr>
      <w:r w:rsidRPr="00684A22">
        <w:rPr>
          <w:rFonts w:ascii="Times New Roman" w:hAnsi="Times New Roman" w:cs="Times New Roman"/>
          <w:color w:val="000000"/>
          <w:sz w:val="20"/>
          <w:szCs w:val="20"/>
        </w:rPr>
        <w:t xml:space="preserve">4) возможность работать с крупнейшими специалистами в области финансовых услуг на последующих этапах развития компании; </w:t>
      </w:r>
    </w:p>
    <w:p w:rsidR="00914185" w:rsidRPr="00684A22" w:rsidRDefault="00914185" w:rsidP="00D01AAD">
      <w:pPr>
        <w:shd w:val="clear" w:color="auto" w:fill="FFFFFF"/>
        <w:autoSpaceDE w:val="0"/>
        <w:autoSpaceDN w:val="0"/>
        <w:adjustRightInd w:val="0"/>
        <w:spacing w:after="0" w:line="240" w:lineRule="auto"/>
        <w:ind w:firstLine="284"/>
        <w:jc w:val="both"/>
        <w:rPr>
          <w:rFonts w:ascii="Times New Roman" w:hAnsi="Times New Roman" w:cs="Times New Roman"/>
          <w:sz w:val="20"/>
          <w:szCs w:val="20"/>
        </w:rPr>
      </w:pPr>
      <w:r w:rsidRPr="00684A22">
        <w:rPr>
          <w:rFonts w:ascii="Times New Roman" w:hAnsi="Times New Roman" w:cs="Times New Roman"/>
          <w:color w:val="000000"/>
          <w:sz w:val="20"/>
          <w:szCs w:val="20"/>
        </w:rPr>
        <w:t>5) привлечение высококвалифицированных инвестиционных менеджеров фондов для разработки финансового аспекта деятельности компании.</w:t>
      </w:r>
    </w:p>
    <w:p w:rsidR="00914185" w:rsidRPr="00684A22" w:rsidRDefault="00914185" w:rsidP="00D01AAD">
      <w:pPr>
        <w:spacing w:after="0" w:line="240" w:lineRule="auto"/>
        <w:ind w:firstLine="284"/>
        <w:jc w:val="both"/>
        <w:rPr>
          <w:rFonts w:ascii="Times New Roman" w:hAnsi="Times New Roman" w:cs="Times New Roman"/>
          <w:sz w:val="20"/>
          <w:szCs w:val="20"/>
        </w:rPr>
      </w:pPr>
      <w:r w:rsidRPr="00684A22">
        <w:rPr>
          <w:rFonts w:ascii="Times New Roman" w:hAnsi="Times New Roman" w:cs="Times New Roman"/>
          <w:sz w:val="20"/>
          <w:szCs w:val="20"/>
        </w:rPr>
        <w:t>Венчурный капитал оценит 1000 компаний для того, чтобы инвестировать в 10 из них. Из этих десяти инвестиций: одна или две действительно хороши, одна или две будут в норме, остальные будут вычеркнуты. Из тысячи компаний лишь одна станет звездой.</w:t>
      </w:r>
    </w:p>
    <w:p w:rsidR="00914185" w:rsidRPr="00684A22" w:rsidRDefault="00914185" w:rsidP="00D01AAD">
      <w:pPr>
        <w:pStyle w:val="Default"/>
        <w:ind w:firstLine="284"/>
        <w:jc w:val="both"/>
        <w:rPr>
          <w:sz w:val="20"/>
          <w:szCs w:val="20"/>
        </w:rPr>
      </w:pPr>
      <w:r w:rsidRPr="00684A22">
        <w:rPr>
          <w:i/>
          <w:sz w:val="20"/>
          <w:szCs w:val="20"/>
        </w:rPr>
        <w:t>Схема функционирования венчурного фонда</w:t>
      </w:r>
      <w:r w:rsidR="006C6104" w:rsidRPr="00684A22">
        <w:rPr>
          <w:b/>
          <w:sz w:val="20"/>
          <w:szCs w:val="20"/>
        </w:rPr>
        <w:t xml:space="preserve">. </w:t>
      </w:r>
      <w:r w:rsidRPr="00684A22">
        <w:rPr>
          <w:sz w:val="20"/>
          <w:szCs w:val="20"/>
        </w:rPr>
        <w:t xml:space="preserve">Фонд представляет собой общий пул денежных средств инвесторов, который, как правило, управляется самостоятельной управляющей компанией. Венчурные капиталисты, управляющие венчурным фондом, обычно не вкладывают собственные средства в инновационные компании, акции которых приобретают. Они являются своего рода посредниками между инвесторами и инновационными компаниями. С помощью специальных </w:t>
      </w:r>
      <w:r w:rsidRPr="00684A22">
        <w:rPr>
          <w:sz w:val="20"/>
          <w:szCs w:val="20"/>
        </w:rPr>
        <w:lastRenderedPageBreak/>
        <w:t>приемов балансирования портфеля инвестиций, нацеленных на то, чтобы элементы различных рисков в разных инвестируемых компаниях уравновешивали друг друга, венчурный капиталист стремится обеспечить уровень общего риска портфеля венчурного капитала внутри допустимых границ. В качестве основных инвесторов венчурного капитала во многих странах обычно выступают пенсионные фонды, страховые компании, благотворительные фонды, крупные корпорации, государственные структуры, частные лица. Основными источниками дохода венчурных инвесторов являются</w:t>
      </w:r>
      <w:r w:rsidR="006C6104" w:rsidRPr="00684A22">
        <w:rPr>
          <w:sz w:val="20"/>
          <w:szCs w:val="20"/>
        </w:rPr>
        <w:t xml:space="preserve"> дивиденды и денежные средства, полученные при в</w:t>
      </w:r>
      <w:r w:rsidRPr="00684A22">
        <w:rPr>
          <w:sz w:val="20"/>
          <w:szCs w:val="20"/>
        </w:rPr>
        <w:t>ыход</w:t>
      </w:r>
      <w:r w:rsidR="006C6104" w:rsidRPr="00684A22">
        <w:rPr>
          <w:sz w:val="20"/>
          <w:szCs w:val="20"/>
        </w:rPr>
        <w:t>е</w:t>
      </w:r>
      <w:r w:rsidRPr="00684A22">
        <w:rPr>
          <w:sz w:val="20"/>
          <w:szCs w:val="20"/>
        </w:rPr>
        <w:t xml:space="preserve"> инвестора из проекта</w:t>
      </w:r>
      <w:r w:rsidR="006C6104" w:rsidRPr="00684A22">
        <w:rPr>
          <w:sz w:val="20"/>
          <w:szCs w:val="20"/>
        </w:rPr>
        <w:t xml:space="preserve">. </w:t>
      </w:r>
    </w:p>
    <w:p w:rsidR="00914185" w:rsidRPr="00684A22" w:rsidRDefault="00914185" w:rsidP="00D01AAD">
      <w:pPr>
        <w:pStyle w:val="Default"/>
        <w:ind w:firstLine="284"/>
        <w:jc w:val="both"/>
        <w:rPr>
          <w:sz w:val="20"/>
          <w:szCs w:val="20"/>
        </w:rPr>
      </w:pPr>
      <w:r w:rsidRPr="00684A22">
        <w:rPr>
          <w:sz w:val="20"/>
          <w:szCs w:val="20"/>
        </w:rPr>
        <w:t>Ключевой фактор успеха функционирования венчурных фондов – это профессиональный отбор объектов инвестирования и квалифицированный менеджмент со стороны управляющей компании. Понятие «</w:t>
      </w:r>
      <w:proofErr w:type="spellStart"/>
      <w:r w:rsidRPr="00684A22">
        <w:rPr>
          <w:sz w:val="20"/>
          <w:szCs w:val="20"/>
        </w:rPr>
        <w:t>дью</w:t>
      </w:r>
      <w:proofErr w:type="spellEnd"/>
      <w:r w:rsidRPr="00684A22">
        <w:rPr>
          <w:sz w:val="20"/>
          <w:szCs w:val="20"/>
        </w:rPr>
        <w:t xml:space="preserve"> </w:t>
      </w:r>
      <w:proofErr w:type="spellStart"/>
      <w:r w:rsidRPr="00684A22">
        <w:rPr>
          <w:sz w:val="20"/>
          <w:szCs w:val="20"/>
        </w:rPr>
        <w:t>дилидженс</w:t>
      </w:r>
      <w:proofErr w:type="spellEnd"/>
      <w:r w:rsidRPr="00684A22">
        <w:rPr>
          <w:sz w:val="20"/>
          <w:szCs w:val="20"/>
        </w:rPr>
        <w:t xml:space="preserve">» включает полное обследование и весь аналитический процесс, на основе </w:t>
      </w:r>
      <w:r w:rsidR="006C6104" w:rsidRPr="00684A22">
        <w:rPr>
          <w:sz w:val="20"/>
          <w:szCs w:val="20"/>
        </w:rPr>
        <w:t>которого</w:t>
      </w:r>
      <w:r w:rsidRPr="00684A22">
        <w:rPr>
          <w:sz w:val="20"/>
          <w:szCs w:val="20"/>
        </w:rPr>
        <w:t xml:space="preserve"> менеджеры венчурных фондов принимают решения об инвестировании. В результате определяется привлекательность проекта и оптимизируются условия сделки. Отправная точка – оценка бизнес-плана, важно понять мотивацию, рынки, конкурентов, оценить команду, ее способность вести бизнес. Из 100 проектов отбирается 1. 80 % прибыли фонда делится между инвесторами, 20 – получают менеджеры УК.</w:t>
      </w:r>
      <w:r w:rsidR="006C6104" w:rsidRPr="00684A22">
        <w:rPr>
          <w:sz w:val="20"/>
          <w:szCs w:val="20"/>
        </w:rPr>
        <w:t xml:space="preserve"> </w:t>
      </w:r>
    </w:p>
    <w:p w:rsidR="00914185" w:rsidRPr="00684A22" w:rsidRDefault="00914185" w:rsidP="00D01AAD">
      <w:pPr>
        <w:pStyle w:val="Default"/>
        <w:ind w:firstLine="284"/>
        <w:jc w:val="both"/>
        <w:rPr>
          <w:sz w:val="20"/>
          <w:szCs w:val="20"/>
        </w:rPr>
      </w:pPr>
      <w:r w:rsidRPr="00684A22">
        <w:rPr>
          <w:i/>
          <w:sz w:val="20"/>
          <w:szCs w:val="20"/>
        </w:rPr>
        <w:t>Венчурные фонды в России</w:t>
      </w:r>
      <w:r w:rsidR="006C6104" w:rsidRPr="00684A22">
        <w:rPr>
          <w:i/>
          <w:sz w:val="20"/>
          <w:szCs w:val="20"/>
        </w:rPr>
        <w:t xml:space="preserve">. </w:t>
      </w:r>
      <w:r w:rsidRPr="00684A22">
        <w:rPr>
          <w:sz w:val="20"/>
          <w:szCs w:val="20"/>
        </w:rPr>
        <w:t xml:space="preserve">Сегодня в РФ действуют более 80 венчурных фондов (более 20 – региональных), в том числе, осуществляющие посевное инвестирование, с частными и государственными источниками капитала. Список российских венчурных фондов приведен на сайте Агентства по инновациям и развитию </w:t>
      </w:r>
      <w:hyperlink r:id="rId34" w:history="1">
        <w:r w:rsidRPr="00684A22">
          <w:rPr>
            <w:rStyle w:val="af6"/>
            <w:color w:val="auto"/>
            <w:sz w:val="20"/>
            <w:szCs w:val="20"/>
          </w:rPr>
          <w:t>http://www.innoros.ru/proekty/proekty-s-gosudarstvennoi-podderzhkoi/perechen-venchurnykh-fondov/perechen-venchurnykh-fondov</w:t>
        </w:r>
      </w:hyperlink>
      <w:r w:rsidRPr="00684A22">
        <w:rPr>
          <w:color w:val="auto"/>
          <w:sz w:val="20"/>
          <w:szCs w:val="20"/>
        </w:rPr>
        <w:t xml:space="preserve">. </w:t>
      </w:r>
    </w:p>
    <w:p w:rsidR="00914185" w:rsidRPr="00684A22" w:rsidRDefault="00914185" w:rsidP="00D01AAD">
      <w:pPr>
        <w:pStyle w:val="Default"/>
        <w:ind w:firstLine="284"/>
        <w:jc w:val="both"/>
        <w:rPr>
          <w:sz w:val="20"/>
          <w:szCs w:val="20"/>
        </w:rPr>
      </w:pPr>
      <w:r w:rsidRPr="00684A22">
        <w:rPr>
          <w:sz w:val="20"/>
          <w:szCs w:val="20"/>
        </w:rPr>
        <w:t xml:space="preserve">В 1997 году была создана Российской ассоциации венчурного инвестирования (РАВИ), объединившей российских и зарубежных инвесторов. В 2006 году - создано ОАО «Российская венчурная компания» (ОАО «РВК») - фонд фондов для венчурных инвестиционных фондов, его цель - стимулирование создания в России индустрии венчурных инвестиций и значительного увеличения финансовых ресурсов венчурных фондов, развития инновационных отраслей экономики и продвижения на международный рынок российских наукоемких технологических продуктов и услуг. В 2007 и </w:t>
      </w:r>
      <w:smartTag w:uri="urn:schemas-microsoft-com:office:smarttags" w:element="City">
        <w:smartTagPr>
          <w:attr w:name="ProductID" w:val="2008 г"/>
        </w:smartTagPr>
        <w:r w:rsidRPr="00684A22">
          <w:rPr>
            <w:sz w:val="20"/>
            <w:szCs w:val="20"/>
          </w:rPr>
          <w:t>2008 г</w:t>
        </w:r>
      </w:smartTag>
      <w:r w:rsidRPr="00684A22">
        <w:rPr>
          <w:sz w:val="20"/>
          <w:szCs w:val="20"/>
        </w:rPr>
        <w:t>. с участием РВК сформировано 7 венчурных фондов общей капитализацией 18,983 млрд. рублей.</w:t>
      </w:r>
    </w:p>
    <w:p w:rsidR="00914185" w:rsidRPr="00684A22" w:rsidRDefault="00914185" w:rsidP="00D01AAD">
      <w:pPr>
        <w:pStyle w:val="Default"/>
        <w:ind w:firstLine="284"/>
        <w:jc w:val="both"/>
        <w:rPr>
          <w:sz w:val="20"/>
          <w:szCs w:val="20"/>
        </w:rPr>
      </w:pPr>
      <w:r w:rsidRPr="00684A22">
        <w:rPr>
          <w:sz w:val="20"/>
          <w:szCs w:val="20"/>
        </w:rPr>
        <w:t xml:space="preserve">Приоритетные направления инвестирования РВК соответствуют перечню критических технологий РФ: безопасность и противодействие коррупции, живые системы, индустрия </w:t>
      </w:r>
      <w:proofErr w:type="spellStart"/>
      <w:r w:rsidRPr="00684A22">
        <w:rPr>
          <w:sz w:val="20"/>
          <w:szCs w:val="20"/>
        </w:rPr>
        <w:t>наносистем</w:t>
      </w:r>
      <w:proofErr w:type="spellEnd"/>
      <w:r w:rsidRPr="00684A22">
        <w:rPr>
          <w:sz w:val="20"/>
          <w:szCs w:val="20"/>
        </w:rPr>
        <w:t xml:space="preserve"> и материалов, рациональное природопользование и др. Всего по состоянию на 2012 г. </w:t>
      </w:r>
      <w:proofErr w:type="spellStart"/>
      <w:r w:rsidRPr="00684A22">
        <w:rPr>
          <w:sz w:val="20"/>
          <w:szCs w:val="20"/>
        </w:rPr>
        <w:lastRenderedPageBreak/>
        <w:t>проинвестирвано</w:t>
      </w:r>
      <w:proofErr w:type="spellEnd"/>
      <w:r w:rsidRPr="00684A22">
        <w:rPr>
          <w:sz w:val="20"/>
          <w:szCs w:val="20"/>
        </w:rPr>
        <w:t xml:space="preserve"> 10,8 млрд. руб. С 2010 г. все проекты, подаваемые в РВК, проходят экспертизу. </w:t>
      </w:r>
    </w:p>
    <w:p w:rsidR="00914185" w:rsidRPr="00D01AAD" w:rsidRDefault="00914185" w:rsidP="006C6104">
      <w:pPr>
        <w:pStyle w:val="Default"/>
        <w:ind w:firstLine="284"/>
        <w:jc w:val="both"/>
        <w:rPr>
          <w:sz w:val="20"/>
          <w:szCs w:val="20"/>
        </w:rPr>
      </w:pPr>
      <w:r w:rsidRPr="00684A22">
        <w:rPr>
          <w:sz w:val="20"/>
          <w:szCs w:val="20"/>
        </w:rPr>
        <w:t>Крупными объектами вен</w:t>
      </w:r>
      <w:r w:rsidR="006C6104" w:rsidRPr="00684A22">
        <w:rPr>
          <w:sz w:val="20"/>
          <w:szCs w:val="20"/>
        </w:rPr>
        <w:t xml:space="preserve">чурного финансирования являются Фонд </w:t>
      </w:r>
      <w:proofErr w:type="spellStart"/>
      <w:r w:rsidR="006C6104" w:rsidRPr="00684A22">
        <w:rPr>
          <w:sz w:val="20"/>
          <w:szCs w:val="20"/>
        </w:rPr>
        <w:t>Сколково</w:t>
      </w:r>
      <w:proofErr w:type="spellEnd"/>
      <w:r w:rsidR="006C6104" w:rsidRPr="00684A22">
        <w:rPr>
          <w:sz w:val="20"/>
          <w:szCs w:val="20"/>
        </w:rPr>
        <w:t xml:space="preserve"> и </w:t>
      </w:r>
      <w:r w:rsidRPr="00684A22">
        <w:rPr>
          <w:sz w:val="20"/>
          <w:szCs w:val="20"/>
        </w:rPr>
        <w:t>Европейский банк реконструкции и развития</w:t>
      </w:r>
      <w:r w:rsidR="006C6104" w:rsidRPr="00684A22">
        <w:rPr>
          <w:sz w:val="20"/>
          <w:szCs w:val="20"/>
        </w:rPr>
        <w:t xml:space="preserve">. </w:t>
      </w:r>
    </w:p>
    <w:p w:rsidR="0033367B" w:rsidRDefault="0033367B" w:rsidP="00914185">
      <w:pPr>
        <w:shd w:val="clear" w:color="auto" w:fill="FFFFFF"/>
        <w:autoSpaceDE w:val="0"/>
        <w:autoSpaceDN w:val="0"/>
        <w:adjustRightInd w:val="0"/>
        <w:spacing w:after="0" w:line="240" w:lineRule="auto"/>
        <w:ind w:firstLine="284"/>
        <w:jc w:val="both"/>
        <w:rPr>
          <w:rFonts w:ascii="Times New Roman" w:hAnsi="Times New Roman" w:cs="Times New Roman"/>
          <w:sz w:val="20"/>
          <w:szCs w:val="20"/>
        </w:rPr>
      </w:pPr>
    </w:p>
    <w:p w:rsidR="00A26CE2" w:rsidRPr="00E5321D" w:rsidRDefault="008C0F01" w:rsidP="00A26CE2">
      <w:pPr>
        <w:shd w:val="clear" w:color="auto" w:fill="FFFFFF"/>
        <w:autoSpaceDE w:val="0"/>
        <w:autoSpaceDN w:val="0"/>
        <w:adjustRightInd w:val="0"/>
        <w:spacing w:after="0" w:line="240" w:lineRule="auto"/>
        <w:ind w:firstLine="284"/>
        <w:jc w:val="center"/>
        <w:rPr>
          <w:rFonts w:ascii="Times New Roman" w:hAnsi="Times New Roman" w:cs="Times New Roman"/>
          <w:b/>
          <w:sz w:val="20"/>
          <w:szCs w:val="20"/>
        </w:rPr>
      </w:pPr>
      <w:r w:rsidRPr="00E5321D">
        <w:rPr>
          <w:rFonts w:ascii="Times New Roman" w:hAnsi="Times New Roman" w:cs="Times New Roman"/>
          <w:b/>
          <w:sz w:val="20"/>
          <w:szCs w:val="20"/>
        </w:rPr>
        <w:t>6</w:t>
      </w:r>
      <w:r w:rsidR="00A26CE2" w:rsidRPr="00E5321D">
        <w:rPr>
          <w:rFonts w:ascii="Times New Roman" w:hAnsi="Times New Roman" w:cs="Times New Roman"/>
          <w:b/>
          <w:sz w:val="20"/>
          <w:szCs w:val="20"/>
        </w:rPr>
        <w:t>.4. Консалтинговая инновационная инфраструктура</w:t>
      </w:r>
    </w:p>
    <w:p w:rsidR="00A26CE2" w:rsidRPr="00E5321D" w:rsidRDefault="00A26CE2" w:rsidP="00914185">
      <w:pPr>
        <w:shd w:val="clear" w:color="auto" w:fill="FFFFFF"/>
        <w:autoSpaceDE w:val="0"/>
        <w:autoSpaceDN w:val="0"/>
        <w:adjustRightInd w:val="0"/>
        <w:spacing w:after="0" w:line="240" w:lineRule="auto"/>
        <w:ind w:firstLine="284"/>
        <w:jc w:val="both"/>
        <w:rPr>
          <w:rFonts w:ascii="Times New Roman" w:hAnsi="Times New Roman" w:cs="Times New Roman"/>
          <w:sz w:val="20"/>
          <w:szCs w:val="20"/>
        </w:rPr>
      </w:pPr>
    </w:p>
    <w:p w:rsidR="00A26CE2" w:rsidRPr="00E5321D" w:rsidRDefault="00A26CE2" w:rsidP="00A26CE2">
      <w:pPr>
        <w:pStyle w:val="af4"/>
        <w:spacing w:before="0" w:beforeAutospacing="0" w:after="0" w:afterAutospacing="0"/>
        <w:ind w:firstLine="284"/>
        <w:jc w:val="both"/>
        <w:rPr>
          <w:bCs/>
          <w:sz w:val="20"/>
          <w:szCs w:val="20"/>
        </w:rPr>
      </w:pPr>
      <w:r w:rsidRPr="00E5321D">
        <w:rPr>
          <w:bCs/>
          <w:sz w:val="20"/>
          <w:szCs w:val="20"/>
        </w:rPr>
        <w:t xml:space="preserve">К консалтинговой инфраструктуре относятся </w:t>
      </w:r>
      <w:r w:rsidRPr="00E5321D">
        <w:rPr>
          <w:bCs/>
          <w:i/>
          <w:sz w:val="20"/>
          <w:szCs w:val="20"/>
        </w:rPr>
        <w:t>центры трансфера технологий (ЦТТ), консалтинговые и сервисные компании, информационно-технологические системы</w:t>
      </w:r>
      <w:r w:rsidRPr="00E5321D">
        <w:rPr>
          <w:bCs/>
          <w:sz w:val="20"/>
          <w:szCs w:val="20"/>
        </w:rPr>
        <w:t xml:space="preserve">. </w:t>
      </w:r>
    </w:p>
    <w:p w:rsidR="00A26CE2" w:rsidRPr="00E5321D" w:rsidRDefault="00A26CE2" w:rsidP="00A26CE2">
      <w:pPr>
        <w:pStyle w:val="af4"/>
        <w:spacing w:before="0" w:beforeAutospacing="0" w:after="0" w:afterAutospacing="0"/>
        <w:ind w:firstLine="284"/>
        <w:jc w:val="both"/>
        <w:rPr>
          <w:sz w:val="20"/>
          <w:szCs w:val="20"/>
        </w:rPr>
      </w:pPr>
      <w:r w:rsidRPr="00E5321D">
        <w:rPr>
          <w:sz w:val="20"/>
          <w:szCs w:val="20"/>
        </w:rPr>
        <w:t xml:space="preserve">Главная цель ЦТТ состоит в обеспечении эффективного сотрудничества между разработчиками, предпринимателями и инвесторами. </w:t>
      </w:r>
      <w:r w:rsidRPr="00E5321D">
        <w:rPr>
          <w:i/>
          <w:iCs/>
          <w:sz w:val="20"/>
          <w:szCs w:val="20"/>
        </w:rPr>
        <w:t xml:space="preserve">Промышленные ЦТТ </w:t>
      </w:r>
      <w:r w:rsidRPr="00E5321D">
        <w:rPr>
          <w:sz w:val="20"/>
          <w:szCs w:val="20"/>
        </w:rPr>
        <w:t xml:space="preserve">осуществляют коммерциализацию технологий крупных производственных предприятий путем создания </w:t>
      </w:r>
      <w:r w:rsidRPr="00E5321D">
        <w:rPr>
          <w:sz w:val="20"/>
          <w:szCs w:val="20"/>
          <w:lang w:val="en-US"/>
        </w:rPr>
        <w:t>spin</w:t>
      </w:r>
      <w:r w:rsidRPr="00E5321D">
        <w:rPr>
          <w:sz w:val="20"/>
          <w:szCs w:val="20"/>
        </w:rPr>
        <w:t>-</w:t>
      </w:r>
      <w:r w:rsidRPr="00E5321D">
        <w:rPr>
          <w:sz w:val="20"/>
          <w:szCs w:val="20"/>
          <w:lang w:val="en-US"/>
        </w:rPr>
        <w:t>off</w:t>
      </w:r>
      <w:r w:rsidRPr="00E5321D">
        <w:rPr>
          <w:sz w:val="20"/>
          <w:szCs w:val="20"/>
        </w:rPr>
        <w:t xml:space="preserve">-компаний (от англ. </w:t>
      </w:r>
      <w:r w:rsidRPr="00E5321D">
        <w:rPr>
          <w:sz w:val="20"/>
          <w:szCs w:val="20"/>
          <w:lang w:val="en-US"/>
        </w:rPr>
        <w:t>spin</w:t>
      </w:r>
      <w:r w:rsidRPr="00E5321D">
        <w:rPr>
          <w:sz w:val="20"/>
          <w:szCs w:val="20"/>
        </w:rPr>
        <w:t>-</w:t>
      </w:r>
      <w:r w:rsidRPr="00E5321D">
        <w:rPr>
          <w:sz w:val="20"/>
          <w:szCs w:val="20"/>
          <w:lang w:val="en-US"/>
        </w:rPr>
        <w:t>off</w:t>
      </w:r>
      <w:r w:rsidRPr="00E5321D">
        <w:rPr>
          <w:sz w:val="20"/>
          <w:szCs w:val="20"/>
        </w:rPr>
        <w:t xml:space="preserve"> – побочный результат). </w:t>
      </w:r>
      <w:r w:rsidRPr="00E5321D">
        <w:rPr>
          <w:sz w:val="20"/>
          <w:szCs w:val="20"/>
          <w:lang w:val="en-US"/>
        </w:rPr>
        <w:t>Spin</w:t>
      </w:r>
      <w:r w:rsidRPr="00E5321D">
        <w:rPr>
          <w:sz w:val="20"/>
          <w:szCs w:val="20"/>
        </w:rPr>
        <w:t>-</w:t>
      </w:r>
      <w:r w:rsidRPr="00E5321D">
        <w:rPr>
          <w:sz w:val="20"/>
          <w:szCs w:val="20"/>
          <w:lang w:val="en-US"/>
        </w:rPr>
        <w:t>off</w:t>
      </w:r>
      <w:r w:rsidRPr="00E5321D">
        <w:rPr>
          <w:sz w:val="20"/>
          <w:szCs w:val="20"/>
        </w:rPr>
        <w:t xml:space="preserve">-компания – дочернее юридическое лицо, создаваемое более крупной организацией для коммерциализации инноваций. Точно так же через </w:t>
      </w:r>
      <w:r w:rsidRPr="00E5321D">
        <w:rPr>
          <w:i/>
          <w:iCs/>
          <w:sz w:val="20"/>
          <w:szCs w:val="20"/>
        </w:rPr>
        <w:t xml:space="preserve">академические ЦТТ </w:t>
      </w:r>
      <w:r w:rsidRPr="00E5321D">
        <w:rPr>
          <w:sz w:val="20"/>
          <w:szCs w:val="20"/>
        </w:rPr>
        <w:t xml:space="preserve">идеи и научные разработки, возникающие в вузах и НИИ, передаются предприятиям для внедрения в качестве продукта или процесса. </w:t>
      </w:r>
    </w:p>
    <w:p w:rsidR="00F26363" w:rsidRPr="00E5321D" w:rsidRDefault="00F26363" w:rsidP="00A26CE2">
      <w:pPr>
        <w:pStyle w:val="af4"/>
        <w:spacing w:before="0" w:beforeAutospacing="0" w:after="0" w:afterAutospacing="0"/>
        <w:ind w:firstLine="284"/>
        <w:jc w:val="both"/>
        <w:rPr>
          <w:sz w:val="20"/>
          <w:szCs w:val="20"/>
        </w:rPr>
      </w:pPr>
      <w:r w:rsidRPr="00E5321D">
        <w:rPr>
          <w:i/>
          <w:sz w:val="20"/>
          <w:szCs w:val="20"/>
        </w:rPr>
        <w:t>Центр трансфера технологий МГУ имени М.В. Ломоносова</w:t>
      </w:r>
      <w:r w:rsidRPr="00E5321D">
        <w:rPr>
          <w:sz w:val="20"/>
          <w:szCs w:val="20"/>
        </w:rPr>
        <w:t>. Целями ЦТТ МГУ были провозглашены содействие развитию инновационной деятельности в МГУ, создание условий эффективного взаимодействия университета с промышленностью, обеспечение трансфера результатов научно-исследовательской деятельности сотрудников МГУ посредством лицензирования технологий, создания технологических компаний на базе университетских технологий, а также привлечение в университет исследовательских контрактов и грантов. Особое внимание ЦТТ уделяет повышению осведомленности, обучению и консультированию сотрудников и студентов МГУ в области коммерциализации научных результатов и предпринимательства в научно-технической сфере.</w:t>
      </w:r>
      <w:r w:rsidRPr="00E5321D">
        <w:rPr>
          <w:sz w:val="28"/>
          <w:szCs w:val="28"/>
        </w:rPr>
        <w:t xml:space="preserve"> </w:t>
      </w:r>
      <w:r w:rsidRPr="00E5321D">
        <w:rPr>
          <w:sz w:val="20"/>
          <w:szCs w:val="20"/>
        </w:rPr>
        <w:t>Одной из задач ЦТТ является обеспечение взаимодействия между</w:t>
      </w:r>
      <w:r w:rsidRPr="00E5321D">
        <w:rPr>
          <w:w w:val="85"/>
          <w:sz w:val="20"/>
          <w:szCs w:val="20"/>
        </w:rPr>
        <w:t xml:space="preserve"> </w:t>
      </w:r>
      <w:r w:rsidRPr="00E5321D">
        <w:rPr>
          <w:sz w:val="20"/>
          <w:szCs w:val="20"/>
        </w:rPr>
        <w:t>университетом и крупными корпорациями. Это направление включает выявление и мониторинг результатов учебной и научно-технической деятельности МГУ, имеющих практическое применение и коммерческий потенциал.</w:t>
      </w:r>
    </w:p>
    <w:p w:rsidR="00A26CE2" w:rsidRPr="00E5321D" w:rsidRDefault="00A26CE2" w:rsidP="00A26CE2">
      <w:pPr>
        <w:shd w:val="clear" w:color="auto" w:fill="FFFFFF"/>
        <w:autoSpaceDE w:val="0"/>
        <w:autoSpaceDN w:val="0"/>
        <w:adjustRightInd w:val="0"/>
        <w:spacing w:after="0" w:line="240" w:lineRule="auto"/>
        <w:ind w:firstLine="284"/>
        <w:jc w:val="both"/>
        <w:rPr>
          <w:rFonts w:ascii="Times New Roman" w:hAnsi="Times New Roman" w:cs="Times New Roman"/>
          <w:sz w:val="20"/>
          <w:szCs w:val="20"/>
        </w:rPr>
      </w:pPr>
      <w:r w:rsidRPr="00E5321D">
        <w:rPr>
          <w:rFonts w:ascii="Times New Roman" w:hAnsi="Times New Roman" w:cs="Times New Roman"/>
          <w:i/>
          <w:sz w:val="20"/>
          <w:szCs w:val="20"/>
        </w:rPr>
        <w:t>Консалтинговые и сервисные компании</w:t>
      </w:r>
      <w:r w:rsidRPr="00E5321D">
        <w:rPr>
          <w:rFonts w:ascii="Times New Roman" w:hAnsi="Times New Roman" w:cs="Times New Roman"/>
          <w:sz w:val="20"/>
          <w:szCs w:val="20"/>
        </w:rPr>
        <w:t xml:space="preserve"> - источники услуг в области экономической, управленческой и информационной поддержки инновационных программ и проектов. Институциональными задачами этих элементов инфраструктуры являются обеспечение малых инновационных предприятий кадрами для научно-технических разработок и содействие коммерциализации результатов исследовательской деятельности, оказание маркетинговых услуг, </w:t>
      </w:r>
      <w:r w:rsidRPr="00E5321D">
        <w:rPr>
          <w:rFonts w:ascii="Times New Roman" w:hAnsi="Times New Roman" w:cs="Times New Roman"/>
          <w:sz w:val="20"/>
          <w:szCs w:val="20"/>
        </w:rPr>
        <w:lastRenderedPageBreak/>
        <w:t>патентно-лицензионная работа и защита ИС, помощь в бизнес-планировании, консультации по вопросам управления, оценочная деятельность, поиск стратегических инвесторов и правовое обеспечение инновационной деятельности.</w:t>
      </w:r>
    </w:p>
    <w:p w:rsidR="00F26363" w:rsidRPr="00E5321D" w:rsidRDefault="00F26363" w:rsidP="00F26363">
      <w:pPr>
        <w:pStyle w:val="af4"/>
        <w:spacing w:before="0" w:beforeAutospacing="0" w:after="0" w:afterAutospacing="0"/>
        <w:ind w:firstLine="284"/>
        <w:jc w:val="both"/>
        <w:rPr>
          <w:bCs/>
          <w:sz w:val="20"/>
          <w:szCs w:val="20"/>
        </w:rPr>
      </w:pPr>
      <w:r w:rsidRPr="00E5321D">
        <w:rPr>
          <w:bCs/>
          <w:sz w:val="20"/>
          <w:szCs w:val="20"/>
        </w:rPr>
        <w:t>Для</w:t>
      </w:r>
      <w:r w:rsidRPr="00E5321D">
        <w:rPr>
          <w:b/>
          <w:bCs/>
          <w:sz w:val="20"/>
          <w:szCs w:val="20"/>
        </w:rPr>
        <w:t xml:space="preserve"> </w:t>
      </w:r>
      <w:r w:rsidRPr="00E5321D">
        <w:rPr>
          <w:bCs/>
          <w:sz w:val="20"/>
          <w:szCs w:val="20"/>
        </w:rPr>
        <w:t>успешной работы</w:t>
      </w:r>
      <w:r w:rsidRPr="00E5321D">
        <w:rPr>
          <w:b/>
          <w:bCs/>
          <w:sz w:val="20"/>
          <w:szCs w:val="20"/>
        </w:rPr>
        <w:t xml:space="preserve"> </w:t>
      </w:r>
      <w:r w:rsidRPr="00E5321D">
        <w:rPr>
          <w:bCs/>
          <w:sz w:val="20"/>
          <w:szCs w:val="20"/>
        </w:rPr>
        <w:t xml:space="preserve">инновационных предприятий в современном мире важны информационные ресурсы. Наряду с информацией о собственном научно-техническом заделе важна внешняя информация о существующем </w:t>
      </w:r>
      <w:r w:rsidR="00C32838" w:rsidRPr="00E5321D">
        <w:rPr>
          <w:bCs/>
          <w:sz w:val="20"/>
          <w:szCs w:val="20"/>
        </w:rPr>
        <w:t>научно-техническом</w:t>
      </w:r>
      <w:r w:rsidRPr="00E5321D">
        <w:rPr>
          <w:bCs/>
          <w:sz w:val="20"/>
          <w:szCs w:val="20"/>
        </w:rPr>
        <w:t xml:space="preserve"> заделе в данной отрасли:</w:t>
      </w:r>
    </w:p>
    <w:p w:rsidR="00F26363" w:rsidRPr="00E5321D" w:rsidRDefault="00F26363" w:rsidP="00F26363">
      <w:pPr>
        <w:pStyle w:val="af4"/>
        <w:spacing w:before="0" w:beforeAutospacing="0" w:after="0" w:afterAutospacing="0"/>
        <w:ind w:firstLine="284"/>
        <w:jc w:val="both"/>
        <w:rPr>
          <w:bCs/>
          <w:sz w:val="20"/>
          <w:szCs w:val="20"/>
        </w:rPr>
      </w:pPr>
      <w:r w:rsidRPr="00E5321D">
        <w:rPr>
          <w:bCs/>
          <w:sz w:val="20"/>
          <w:szCs w:val="20"/>
        </w:rPr>
        <w:t>- научных исследованиях и технических разработках, результатах выполненных НИОКР, изобретениях;</w:t>
      </w:r>
    </w:p>
    <w:p w:rsidR="00F26363" w:rsidRPr="00E5321D" w:rsidRDefault="00F26363" w:rsidP="00F26363">
      <w:pPr>
        <w:pStyle w:val="af4"/>
        <w:spacing w:before="0" w:beforeAutospacing="0" w:after="0" w:afterAutospacing="0"/>
        <w:ind w:firstLine="284"/>
        <w:jc w:val="both"/>
        <w:rPr>
          <w:bCs/>
          <w:sz w:val="20"/>
          <w:szCs w:val="20"/>
        </w:rPr>
      </w:pPr>
      <w:r w:rsidRPr="00E5321D">
        <w:rPr>
          <w:bCs/>
          <w:sz w:val="20"/>
          <w:szCs w:val="20"/>
        </w:rPr>
        <w:t>- имеющихся технологиях, технологическом оборудовании;</w:t>
      </w:r>
    </w:p>
    <w:p w:rsidR="00F26363" w:rsidRPr="00E5321D" w:rsidRDefault="00F26363" w:rsidP="00F26363">
      <w:pPr>
        <w:pStyle w:val="af4"/>
        <w:spacing w:before="0" w:beforeAutospacing="0" w:after="0" w:afterAutospacing="0"/>
        <w:ind w:firstLine="284"/>
        <w:jc w:val="both"/>
        <w:rPr>
          <w:bCs/>
          <w:sz w:val="20"/>
          <w:szCs w:val="20"/>
        </w:rPr>
      </w:pPr>
      <w:r w:rsidRPr="00E5321D">
        <w:rPr>
          <w:bCs/>
          <w:sz w:val="20"/>
          <w:szCs w:val="20"/>
        </w:rPr>
        <w:t>- патентах;</w:t>
      </w:r>
    </w:p>
    <w:p w:rsidR="00A26CE2" w:rsidRPr="00E5321D" w:rsidRDefault="00F26363" w:rsidP="00F26363">
      <w:pPr>
        <w:shd w:val="clear" w:color="auto" w:fill="FFFFFF"/>
        <w:autoSpaceDE w:val="0"/>
        <w:autoSpaceDN w:val="0"/>
        <w:adjustRightInd w:val="0"/>
        <w:spacing w:after="0" w:line="240" w:lineRule="auto"/>
        <w:ind w:firstLine="284"/>
        <w:jc w:val="both"/>
        <w:rPr>
          <w:rFonts w:ascii="Times New Roman" w:hAnsi="Times New Roman" w:cs="Times New Roman"/>
          <w:sz w:val="20"/>
          <w:szCs w:val="20"/>
        </w:rPr>
      </w:pPr>
      <w:r w:rsidRPr="00E5321D">
        <w:rPr>
          <w:rFonts w:ascii="Times New Roman" w:hAnsi="Times New Roman" w:cs="Times New Roman"/>
          <w:bCs/>
          <w:sz w:val="20"/>
          <w:szCs w:val="20"/>
        </w:rPr>
        <w:t xml:space="preserve">-техническом уровне и тенденциях развития технических объектов. Помочь в поиске данной информации могут </w:t>
      </w:r>
      <w:r w:rsidRPr="00E5321D">
        <w:rPr>
          <w:rFonts w:ascii="Times New Roman" w:hAnsi="Times New Roman" w:cs="Times New Roman"/>
          <w:bCs/>
          <w:i/>
          <w:sz w:val="20"/>
          <w:szCs w:val="20"/>
        </w:rPr>
        <w:t>информационно-технологические системы</w:t>
      </w:r>
      <w:r w:rsidRPr="00E5321D">
        <w:rPr>
          <w:rFonts w:ascii="Times New Roman" w:hAnsi="Times New Roman" w:cs="Times New Roman"/>
          <w:bCs/>
          <w:sz w:val="20"/>
          <w:szCs w:val="20"/>
        </w:rPr>
        <w:t>.</w:t>
      </w:r>
    </w:p>
    <w:p w:rsidR="00A26CE2" w:rsidRPr="00E5321D" w:rsidRDefault="00A26CE2" w:rsidP="00A26CE2">
      <w:pPr>
        <w:spacing w:after="0" w:line="240" w:lineRule="auto"/>
        <w:ind w:firstLine="284"/>
        <w:jc w:val="both"/>
        <w:rPr>
          <w:rFonts w:ascii="Times New Roman" w:eastAsia="Times New Roman" w:hAnsi="Times New Roman" w:cs="Times New Roman"/>
          <w:sz w:val="20"/>
          <w:szCs w:val="20"/>
        </w:rPr>
      </w:pPr>
      <w:r w:rsidRPr="00E5321D">
        <w:rPr>
          <w:rFonts w:ascii="Times New Roman" w:eastAsia="Times New Roman" w:hAnsi="Times New Roman" w:cs="Times New Roman"/>
          <w:b/>
          <w:bCs/>
          <w:sz w:val="20"/>
          <w:szCs w:val="20"/>
        </w:rPr>
        <w:t>Информационно-технологические системы</w:t>
      </w:r>
      <w:r w:rsidRPr="00E5321D">
        <w:rPr>
          <w:rFonts w:ascii="Times New Roman" w:eastAsia="Times New Roman" w:hAnsi="Times New Roman" w:cs="Times New Roman"/>
          <w:sz w:val="20"/>
          <w:szCs w:val="20"/>
        </w:rPr>
        <w:t xml:space="preserve"> - ключевые элементы инновационной инфраструктуры многих стран. Эти системы основаны на базах данных, содержащих самую разнообразную информацию о субъектах и результатах инновационной деятельности, включая информацию об инновационных продуктах, услугах, технологиях, научных и инновационных организациях, объектах интеллектуальной собственности и т.п.</w:t>
      </w:r>
    </w:p>
    <w:p w:rsidR="00A26CE2" w:rsidRPr="00E5321D" w:rsidRDefault="00A26CE2" w:rsidP="00A26CE2">
      <w:pPr>
        <w:spacing w:after="0" w:line="240" w:lineRule="auto"/>
        <w:ind w:firstLine="284"/>
        <w:jc w:val="both"/>
        <w:rPr>
          <w:rFonts w:ascii="Times New Roman" w:eastAsia="Times New Roman" w:hAnsi="Times New Roman" w:cs="Times New Roman"/>
          <w:sz w:val="20"/>
          <w:szCs w:val="20"/>
        </w:rPr>
      </w:pPr>
      <w:r w:rsidRPr="00E5321D">
        <w:rPr>
          <w:rFonts w:ascii="Times New Roman" w:eastAsia="Times New Roman" w:hAnsi="Times New Roman" w:cs="Times New Roman"/>
          <w:sz w:val="20"/>
          <w:szCs w:val="20"/>
        </w:rPr>
        <w:t xml:space="preserve">Быстрое развитие Интернет-технологий и других новых информационных технологий позволяет существенно повысить эффективность решения задачи информационного обеспечения инновационной деятельности. Использование </w:t>
      </w:r>
      <w:proofErr w:type="spellStart"/>
      <w:r w:rsidRPr="00E5321D">
        <w:rPr>
          <w:rFonts w:ascii="Times New Roman" w:eastAsia="Times New Roman" w:hAnsi="Times New Roman" w:cs="Times New Roman"/>
          <w:sz w:val="20"/>
          <w:szCs w:val="20"/>
        </w:rPr>
        <w:t>телематических</w:t>
      </w:r>
      <w:proofErr w:type="spellEnd"/>
      <w:r w:rsidRPr="00E5321D">
        <w:rPr>
          <w:rFonts w:ascii="Times New Roman" w:eastAsia="Times New Roman" w:hAnsi="Times New Roman" w:cs="Times New Roman"/>
          <w:sz w:val="20"/>
          <w:szCs w:val="20"/>
        </w:rPr>
        <w:t xml:space="preserve"> сетей для интерактивного удаленного доступа к базам данных информационно-технологических систем содействуют более эффективному осуществлению инновационных процессов.</w:t>
      </w:r>
    </w:p>
    <w:p w:rsidR="00A26CE2" w:rsidRPr="00E5321D" w:rsidRDefault="00A26CE2" w:rsidP="00A26CE2">
      <w:pPr>
        <w:spacing w:after="0" w:line="240" w:lineRule="auto"/>
        <w:ind w:firstLine="284"/>
        <w:jc w:val="both"/>
        <w:rPr>
          <w:rFonts w:ascii="Times New Roman" w:eastAsia="Times New Roman" w:hAnsi="Times New Roman" w:cs="Times New Roman"/>
          <w:sz w:val="20"/>
          <w:szCs w:val="20"/>
        </w:rPr>
      </w:pPr>
      <w:r w:rsidRPr="00E5321D">
        <w:rPr>
          <w:rFonts w:ascii="Times New Roman" w:eastAsia="Times New Roman" w:hAnsi="Times New Roman" w:cs="Times New Roman"/>
          <w:sz w:val="20"/>
          <w:szCs w:val="20"/>
        </w:rPr>
        <w:t xml:space="preserve">Примерами успешного функционирования этого элемента инновационной инфраструктуры являются информационно-технологические системы стран ЕС: ARIST (сведения о существующих на рынке инновационных технологиях), CORDIS (система баз данных с информацией об исследовательской деятельности в странах ЕС), EPIPOS (европейская система патентной информации и документации) </w:t>
      </w:r>
    </w:p>
    <w:p w:rsidR="00A26CE2" w:rsidRPr="00E5321D" w:rsidRDefault="00A26CE2" w:rsidP="00A26CE2">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E5321D">
        <w:rPr>
          <w:rFonts w:ascii="Times New Roman" w:eastAsia="Times New Roman" w:hAnsi="Times New Roman" w:cs="Times New Roman"/>
          <w:sz w:val="20"/>
          <w:szCs w:val="20"/>
        </w:rPr>
        <w:t xml:space="preserve">Среди российских организаций, развивающих информационно-технологические системы, следует отметить Всероссийский институт научно-технической информации (ВИНИТИ, </w:t>
      </w:r>
      <w:r w:rsidRPr="00E5321D">
        <w:rPr>
          <w:rFonts w:ascii="Times New Roman" w:eastAsia="Times New Roman" w:hAnsi="Times New Roman" w:cs="Times New Roman"/>
          <w:sz w:val="20"/>
          <w:szCs w:val="20"/>
          <w:lang w:val="en-US"/>
        </w:rPr>
        <w:t>www</w:t>
      </w:r>
      <w:r w:rsidRPr="00E5321D">
        <w:rPr>
          <w:rFonts w:ascii="Times New Roman" w:eastAsia="Times New Roman" w:hAnsi="Times New Roman" w:cs="Times New Roman"/>
          <w:sz w:val="20"/>
          <w:szCs w:val="20"/>
        </w:rPr>
        <w:t>.</w:t>
      </w:r>
      <w:proofErr w:type="spellStart"/>
      <w:r w:rsidRPr="00E5321D">
        <w:rPr>
          <w:rFonts w:ascii="Times New Roman" w:eastAsia="Times New Roman" w:hAnsi="Times New Roman" w:cs="Times New Roman"/>
          <w:sz w:val="20"/>
          <w:szCs w:val="20"/>
          <w:lang w:val="en-US"/>
        </w:rPr>
        <w:t>viniti</w:t>
      </w:r>
      <w:proofErr w:type="spellEnd"/>
      <w:r w:rsidRPr="00E5321D">
        <w:rPr>
          <w:rFonts w:ascii="Times New Roman" w:eastAsia="Times New Roman" w:hAnsi="Times New Roman" w:cs="Times New Roman"/>
          <w:sz w:val="20"/>
          <w:szCs w:val="20"/>
        </w:rPr>
        <w:t>.</w:t>
      </w:r>
      <w:proofErr w:type="spellStart"/>
      <w:r w:rsidRPr="00E5321D">
        <w:rPr>
          <w:rFonts w:ascii="Times New Roman" w:eastAsia="Times New Roman" w:hAnsi="Times New Roman" w:cs="Times New Roman"/>
          <w:sz w:val="20"/>
          <w:szCs w:val="20"/>
          <w:lang w:val="en-US"/>
        </w:rPr>
        <w:t>ru</w:t>
      </w:r>
      <w:proofErr w:type="spellEnd"/>
      <w:r w:rsidRPr="00E5321D">
        <w:rPr>
          <w:rFonts w:ascii="Times New Roman" w:eastAsia="Times New Roman" w:hAnsi="Times New Roman" w:cs="Times New Roman"/>
          <w:sz w:val="20"/>
          <w:szCs w:val="20"/>
        </w:rPr>
        <w:t xml:space="preserve">),  Всероссийский научно-технический информационный центр (ВНТИЦ, </w:t>
      </w:r>
      <w:r w:rsidRPr="00E5321D">
        <w:rPr>
          <w:rFonts w:ascii="Times New Roman" w:eastAsia="Times New Roman" w:hAnsi="Times New Roman" w:cs="Times New Roman"/>
          <w:sz w:val="20"/>
          <w:szCs w:val="20"/>
          <w:lang w:val="en-US"/>
        </w:rPr>
        <w:t>www</w:t>
      </w:r>
      <w:r w:rsidRPr="00E5321D">
        <w:rPr>
          <w:rFonts w:ascii="Times New Roman" w:eastAsia="Times New Roman" w:hAnsi="Times New Roman" w:cs="Times New Roman"/>
          <w:sz w:val="20"/>
          <w:szCs w:val="20"/>
        </w:rPr>
        <w:t>.</w:t>
      </w:r>
      <w:proofErr w:type="spellStart"/>
      <w:r w:rsidRPr="00E5321D">
        <w:rPr>
          <w:rFonts w:ascii="Times New Roman" w:eastAsia="Times New Roman" w:hAnsi="Times New Roman" w:cs="Times New Roman"/>
          <w:sz w:val="20"/>
          <w:szCs w:val="20"/>
          <w:lang w:val="en-US"/>
        </w:rPr>
        <w:t>vntic</w:t>
      </w:r>
      <w:proofErr w:type="spellEnd"/>
      <w:r w:rsidRPr="00E5321D">
        <w:rPr>
          <w:rFonts w:ascii="Times New Roman" w:eastAsia="Times New Roman" w:hAnsi="Times New Roman" w:cs="Times New Roman"/>
          <w:sz w:val="20"/>
          <w:szCs w:val="20"/>
        </w:rPr>
        <w:t>.</w:t>
      </w:r>
      <w:r w:rsidRPr="00E5321D">
        <w:rPr>
          <w:rFonts w:ascii="Times New Roman" w:eastAsia="Times New Roman" w:hAnsi="Times New Roman" w:cs="Times New Roman"/>
          <w:sz w:val="20"/>
          <w:szCs w:val="20"/>
          <w:lang w:val="en-US"/>
        </w:rPr>
        <w:t>org</w:t>
      </w:r>
      <w:r w:rsidRPr="00E5321D">
        <w:rPr>
          <w:rFonts w:ascii="Times New Roman" w:eastAsia="Times New Roman" w:hAnsi="Times New Roman" w:cs="Times New Roman"/>
          <w:sz w:val="20"/>
          <w:szCs w:val="20"/>
        </w:rPr>
        <w:t>.</w:t>
      </w:r>
      <w:proofErr w:type="spellStart"/>
      <w:r w:rsidRPr="00E5321D">
        <w:rPr>
          <w:rFonts w:ascii="Times New Roman" w:eastAsia="Times New Roman" w:hAnsi="Times New Roman" w:cs="Times New Roman"/>
          <w:sz w:val="20"/>
          <w:szCs w:val="20"/>
          <w:lang w:val="en-US"/>
        </w:rPr>
        <w:t>ru</w:t>
      </w:r>
      <w:proofErr w:type="spellEnd"/>
      <w:r w:rsidRPr="00E5321D">
        <w:rPr>
          <w:rFonts w:ascii="Times New Roman" w:eastAsia="Times New Roman" w:hAnsi="Times New Roman" w:cs="Times New Roman"/>
          <w:sz w:val="20"/>
          <w:szCs w:val="20"/>
        </w:rPr>
        <w:t xml:space="preserve">), Роспатент – Федеральная служба по интеллектуальной собственности, патентам и товарным знакам (базы данных </w:t>
      </w:r>
      <w:r w:rsidRPr="00E5321D">
        <w:rPr>
          <w:rFonts w:ascii="Times New Roman" w:eastAsia="Times New Roman" w:hAnsi="Times New Roman" w:cs="Times New Roman"/>
          <w:sz w:val="20"/>
          <w:szCs w:val="20"/>
          <w:lang w:val="en-US"/>
        </w:rPr>
        <w:t>RUPAT</w:t>
      </w:r>
      <w:r w:rsidRPr="00E5321D">
        <w:rPr>
          <w:rFonts w:ascii="Times New Roman" w:eastAsia="Times New Roman" w:hAnsi="Times New Roman" w:cs="Times New Roman"/>
          <w:sz w:val="20"/>
          <w:szCs w:val="20"/>
        </w:rPr>
        <w:t xml:space="preserve">, </w:t>
      </w:r>
      <w:r w:rsidRPr="00E5321D">
        <w:rPr>
          <w:rFonts w:ascii="Times New Roman" w:eastAsia="Times New Roman" w:hAnsi="Times New Roman" w:cs="Times New Roman"/>
          <w:sz w:val="20"/>
          <w:szCs w:val="20"/>
          <w:lang w:val="en-US"/>
        </w:rPr>
        <w:t>RUABRU</w:t>
      </w:r>
      <w:r w:rsidRPr="00E5321D">
        <w:rPr>
          <w:rFonts w:ascii="Times New Roman" w:eastAsia="Times New Roman" w:hAnsi="Times New Roman" w:cs="Times New Roman"/>
          <w:sz w:val="20"/>
          <w:szCs w:val="20"/>
        </w:rPr>
        <w:t xml:space="preserve">, </w:t>
      </w:r>
      <w:r w:rsidRPr="00E5321D">
        <w:rPr>
          <w:rFonts w:ascii="Times New Roman" w:eastAsia="Times New Roman" w:hAnsi="Times New Roman" w:cs="Times New Roman"/>
          <w:sz w:val="20"/>
          <w:szCs w:val="20"/>
          <w:lang w:val="en-US"/>
        </w:rPr>
        <w:t>RUABEN</w:t>
      </w:r>
      <w:r w:rsidRPr="00E5321D">
        <w:rPr>
          <w:rFonts w:ascii="Times New Roman" w:eastAsia="Times New Roman" w:hAnsi="Times New Roman" w:cs="Times New Roman"/>
          <w:sz w:val="20"/>
          <w:szCs w:val="20"/>
        </w:rPr>
        <w:t xml:space="preserve">, </w:t>
      </w:r>
      <w:r w:rsidRPr="00E5321D">
        <w:rPr>
          <w:rFonts w:ascii="Times New Roman" w:eastAsia="Times New Roman" w:hAnsi="Times New Roman" w:cs="Times New Roman"/>
          <w:sz w:val="20"/>
          <w:szCs w:val="20"/>
          <w:lang w:val="en-US"/>
        </w:rPr>
        <w:t>RUDESIGN</w:t>
      </w:r>
      <w:r w:rsidRPr="00E5321D">
        <w:rPr>
          <w:rFonts w:ascii="Times New Roman" w:eastAsia="Times New Roman" w:hAnsi="Times New Roman" w:cs="Times New Roman"/>
          <w:sz w:val="20"/>
          <w:szCs w:val="20"/>
        </w:rPr>
        <w:t xml:space="preserve">, </w:t>
      </w:r>
      <w:r w:rsidRPr="00E5321D">
        <w:rPr>
          <w:rFonts w:ascii="Times New Roman" w:eastAsia="Times New Roman" w:hAnsi="Times New Roman" w:cs="Times New Roman"/>
          <w:sz w:val="20"/>
          <w:szCs w:val="20"/>
          <w:lang w:val="en-US"/>
        </w:rPr>
        <w:t>RUTM</w:t>
      </w:r>
      <w:r w:rsidRPr="00E5321D">
        <w:rPr>
          <w:rFonts w:ascii="Times New Roman" w:eastAsia="Times New Roman" w:hAnsi="Times New Roman" w:cs="Times New Roman"/>
          <w:sz w:val="20"/>
          <w:szCs w:val="20"/>
        </w:rPr>
        <w:t>) («Инновационный менеджмент», 2009), ЦИТИС.</w:t>
      </w:r>
    </w:p>
    <w:p w:rsidR="00D3331C" w:rsidRDefault="00D3331C" w:rsidP="00D3331C">
      <w:pPr>
        <w:shd w:val="clear" w:color="auto" w:fill="FFFFFF"/>
        <w:autoSpaceDE w:val="0"/>
        <w:autoSpaceDN w:val="0"/>
        <w:adjustRightInd w:val="0"/>
        <w:spacing w:after="0" w:line="240" w:lineRule="auto"/>
        <w:ind w:firstLine="284"/>
        <w:jc w:val="both"/>
        <w:rPr>
          <w:rFonts w:ascii="Times New Roman" w:hAnsi="Times New Roman" w:cs="Times New Roman"/>
          <w:sz w:val="20"/>
          <w:szCs w:val="20"/>
          <w:u w:val="single"/>
        </w:rPr>
      </w:pPr>
    </w:p>
    <w:p w:rsidR="00A64342" w:rsidRPr="00E5321D" w:rsidRDefault="00A64342" w:rsidP="00D3331C">
      <w:pPr>
        <w:shd w:val="clear" w:color="auto" w:fill="FFFFFF"/>
        <w:autoSpaceDE w:val="0"/>
        <w:autoSpaceDN w:val="0"/>
        <w:adjustRightInd w:val="0"/>
        <w:spacing w:after="0" w:line="240" w:lineRule="auto"/>
        <w:ind w:firstLine="284"/>
        <w:jc w:val="both"/>
        <w:rPr>
          <w:rFonts w:ascii="Times New Roman" w:hAnsi="Times New Roman" w:cs="Times New Roman"/>
          <w:sz w:val="20"/>
          <w:szCs w:val="20"/>
          <w:u w:val="single"/>
        </w:rPr>
      </w:pPr>
    </w:p>
    <w:p w:rsidR="00D3331C" w:rsidRPr="00E5321D" w:rsidRDefault="00D3331C" w:rsidP="00D3331C">
      <w:pPr>
        <w:shd w:val="clear" w:color="auto" w:fill="FFFFFF"/>
        <w:autoSpaceDE w:val="0"/>
        <w:autoSpaceDN w:val="0"/>
        <w:adjustRightInd w:val="0"/>
        <w:spacing w:after="0" w:line="240" w:lineRule="auto"/>
        <w:ind w:firstLine="284"/>
        <w:jc w:val="both"/>
        <w:rPr>
          <w:rFonts w:ascii="Times New Roman" w:hAnsi="Times New Roman" w:cs="Times New Roman"/>
          <w:sz w:val="20"/>
          <w:szCs w:val="20"/>
          <w:u w:val="single"/>
        </w:rPr>
      </w:pPr>
      <w:r w:rsidRPr="00E5321D">
        <w:rPr>
          <w:rFonts w:ascii="Times New Roman" w:hAnsi="Times New Roman" w:cs="Times New Roman"/>
          <w:sz w:val="20"/>
          <w:szCs w:val="20"/>
          <w:u w:val="single"/>
        </w:rPr>
        <w:t xml:space="preserve">База данных </w:t>
      </w:r>
      <w:r w:rsidR="007C6E42" w:rsidRPr="00E5321D">
        <w:rPr>
          <w:rFonts w:ascii="Times New Roman" w:hAnsi="Times New Roman" w:cs="Times New Roman"/>
          <w:sz w:val="20"/>
          <w:szCs w:val="20"/>
          <w:u w:val="single"/>
        </w:rPr>
        <w:t xml:space="preserve">(БД) </w:t>
      </w:r>
      <w:r w:rsidRPr="00E5321D">
        <w:rPr>
          <w:rFonts w:ascii="Times New Roman" w:hAnsi="Times New Roman" w:cs="Times New Roman"/>
          <w:sz w:val="20"/>
          <w:szCs w:val="20"/>
          <w:u w:val="single"/>
        </w:rPr>
        <w:t>ВИНИТИ РАН</w:t>
      </w:r>
    </w:p>
    <w:p w:rsidR="00D3331C" w:rsidRPr="00E5321D" w:rsidRDefault="00D3331C" w:rsidP="0071701A">
      <w:pPr>
        <w:numPr>
          <w:ilvl w:val="0"/>
          <w:numId w:val="45"/>
        </w:numPr>
        <w:shd w:val="clear" w:color="auto" w:fill="FFFFFF"/>
        <w:autoSpaceDE w:val="0"/>
        <w:autoSpaceDN w:val="0"/>
        <w:adjustRightInd w:val="0"/>
        <w:spacing w:after="0" w:line="240" w:lineRule="auto"/>
        <w:ind w:left="567"/>
        <w:jc w:val="both"/>
        <w:rPr>
          <w:rFonts w:ascii="Times New Roman" w:hAnsi="Times New Roman" w:cs="Times New Roman"/>
          <w:sz w:val="20"/>
          <w:szCs w:val="20"/>
        </w:rPr>
      </w:pPr>
      <w:r w:rsidRPr="00E5321D">
        <w:rPr>
          <w:rFonts w:ascii="Times New Roman" w:hAnsi="Times New Roman" w:cs="Times New Roman"/>
          <w:sz w:val="20"/>
          <w:szCs w:val="20"/>
        </w:rPr>
        <w:t>Федеральная база отечественных и зарубежных публикаций по естественным, точным и техническим наукам, генерируется с 1981 г., обновляется ежемесячно, пополнение составляет около 1 млн. документов в год. БД ВИНИТИ РАН включает 28 тематических фрагментов, состоящих из 217 разделов.</w:t>
      </w:r>
    </w:p>
    <w:p w:rsidR="00D3331C" w:rsidRPr="00E5321D" w:rsidRDefault="00D3331C" w:rsidP="0071701A">
      <w:pPr>
        <w:numPr>
          <w:ilvl w:val="0"/>
          <w:numId w:val="45"/>
        </w:numPr>
        <w:shd w:val="clear" w:color="auto" w:fill="FFFFFF"/>
        <w:autoSpaceDE w:val="0"/>
        <w:autoSpaceDN w:val="0"/>
        <w:adjustRightInd w:val="0"/>
        <w:spacing w:after="0" w:line="240" w:lineRule="auto"/>
        <w:ind w:left="567"/>
        <w:jc w:val="both"/>
        <w:rPr>
          <w:rFonts w:ascii="Times New Roman" w:hAnsi="Times New Roman" w:cs="Times New Roman"/>
          <w:sz w:val="20"/>
          <w:szCs w:val="20"/>
        </w:rPr>
      </w:pPr>
      <w:r w:rsidRPr="00E5321D">
        <w:rPr>
          <w:rFonts w:ascii="Times New Roman" w:hAnsi="Times New Roman" w:cs="Times New Roman"/>
          <w:sz w:val="20"/>
          <w:szCs w:val="20"/>
        </w:rPr>
        <w:t xml:space="preserve">На договорной основе любые фрагменты БД предоставляются на цифровом носителе или организуется доступ к поиску онлайн. </w:t>
      </w:r>
    </w:p>
    <w:p w:rsidR="00D3331C" w:rsidRPr="00E5321D" w:rsidRDefault="00D3331C" w:rsidP="00D3331C">
      <w:pPr>
        <w:shd w:val="clear" w:color="auto" w:fill="FFFFFF"/>
        <w:autoSpaceDE w:val="0"/>
        <w:autoSpaceDN w:val="0"/>
        <w:adjustRightInd w:val="0"/>
        <w:spacing w:after="0" w:line="240" w:lineRule="auto"/>
        <w:ind w:firstLine="284"/>
        <w:jc w:val="both"/>
        <w:rPr>
          <w:rFonts w:ascii="Times New Roman" w:hAnsi="Times New Roman" w:cs="Times New Roman"/>
          <w:sz w:val="20"/>
          <w:szCs w:val="20"/>
          <w:u w:val="single"/>
        </w:rPr>
      </w:pPr>
      <w:r w:rsidRPr="00E5321D">
        <w:rPr>
          <w:rFonts w:ascii="Times New Roman" w:hAnsi="Times New Roman" w:cs="Times New Roman"/>
          <w:sz w:val="20"/>
          <w:szCs w:val="20"/>
          <w:u w:val="single"/>
        </w:rPr>
        <w:t>ЦИТИС</w:t>
      </w:r>
    </w:p>
    <w:p w:rsidR="00D3331C" w:rsidRPr="00E5321D" w:rsidRDefault="00D3331C" w:rsidP="0071701A">
      <w:pPr>
        <w:numPr>
          <w:ilvl w:val="0"/>
          <w:numId w:val="46"/>
        </w:numPr>
        <w:shd w:val="clear" w:color="auto" w:fill="FFFFFF"/>
        <w:autoSpaceDE w:val="0"/>
        <w:autoSpaceDN w:val="0"/>
        <w:adjustRightInd w:val="0"/>
        <w:spacing w:after="0" w:line="240" w:lineRule="auto"/>
        <w:jc w:val="both"/>
        <w:rPr>
          <w:rFonts w:ascii="Times New Roman" w:hAnsi="Times New Roman" w:cs="Times New Roman"/>
          <w:sz w:val="20"/>
          <w:szCs w:val="20"/>
        </w:rPr>
      </w:pPr>
      <w:r w:rsidRPr="00E5321D">
        <w:rPr>
          <w:rFonts w:ascii="Times New Roman" w:hAnsi="Times New Roman" w:cs="Times New Roman"/>
          <w:sz w:val="20"/>
          <w:szCs w:val="20"/>
        </w:rPr>
        <w:t>База данных государственных контрактов</w:t>
      </w:r>
    </w:p>
    <w:p w:rsidR="00D3331C" w:rsidRPr="00E5321D" w:rsidRDefault="00D3331C" w:rsidP="0071701A">
      <w:pPr>
        <w:numPr>
          <w:ilvl w:val="0"/>
          <w:numId w:val="46"/>
        </w:numPr>
        <w:shd w:val="clear" w:color="auto" w:fill="FFFFFF"/>
        <w:autoSpaceDE w:val="0"/>
        <w:autoSpaceDN w:val="0"/>
        <w:adjustRightInd w:val="0"/>
        <w:spacing w:after="0" w:line="240" w:lineRule="auto"/>
        <w:jc w:val="both"/>
        <w:rPr>
          <w:rFonts w:ascii="Times New Roman" w:hAnsi="Times New Roman" w:cs="Times New Roman"/>
          <w:sz w:val="20"/>
          <w:szCs w:val="20"/>
        </w:rPr>
      </w:pPr>
      <w:r w:rsidRPr="00E5321D">
        <w:rPr>
          <w:rFonts w:ascii="Times New Roman" w:hAnsi="Times New Roman" w:cs="Times New Roman"/>
          <w:sz w:val="20"/>
          <w:szCs w:val="20"/>
        </w:rPr>
        <w:t>БД реферативной информации о НИОКР за средства госбюджета (с 1982 г.)</w:t>
      </w:r>
    </w:p>
    <w:p w:rsidR="00D3331C" w:rsidRPr="00E5321D" w:rsidRDefault="00D3331C" w:rsidP="0071701A">
      <w:pPr>
        <w:numPr>
          <w:ilvl w:val="0"/>
          <w:numId w:val="46"/>
        </w:numPr>
        <w:shd w:val="clear" w:color="auto" w:fill="FFFFFF"/>
        <w:autoSpaceDE w:val="0"/>
        <w:autoSpaceDN w:val="0"/>
        <w:adjustRightInd w:val="0"/>
        <w:spacing w:after="0" w:line="240" w:lineRule="auto"/>
        <w:jc w:val="both"/>
        <w:rPr>
          <w:rFonts w:ascii="Times New Roman" w:hAnsi="Times New Roman" w:cs="Times New Roman"/>
          <w:sz w:val="20"/>
          <w:szCs w:val="20"/>
        </w:rPr>
      </w:pPr>
      <w:r w:rsidRPr="00E5321D">
        <w:rPr>
          <w:rFonts w:ascii="Times New Roman" w:hAnsi="Times New Roman" w:cs="Times New Roman"/>
          <w:sz w:val="20"/>
          <w:szCs w:val="20"/>
        </w:rPr>
        <w:t>БД реферативной информации о кандидатских и докторских диссертациях</w:t>
      </w:r>
    </w:p>
    <w:p w:rsidR="00D3331C" w:rsidRPr="00E5321D" w:rsidRDefault="00D3331C" w:rsidP="0071701A">
      <w:pPr>
        <w:numPr>
          <w:ilvl w:val="0"/>
          <w:numId w:val="46"/>
        </w:numPr>
        <w:shd w:val="clear" w:color="auto" w:fill="FFFFFF"/>
        <w:autoSpaceDE w:val="0"/>
        <w:autoSpaceDN w:val="0"/>
        <w:adjustRightInd w:val="0"/>
        <w:spacing w:after="0" w:line="240" w:lineRule="auto"/>
        <w:jc w:val="both"/>
        <w:rPr>
          <w:rFonts w:ascii="Times New Roman" w:hAnsi="Times New Roman" w:cs="Times New Roman"/>
          <w:sz w:val="20"/>
          <w:szCs w:val="20"/>
        </w:rPr>
      </w:pPr>
      <w:r w:rsidRPr="00E5321D">
        <w:rPr>
          <w:rFonts w:ascii="Times New Roman" w:hAnsi="Times New Roman" w:cs="Times New Roman"/>
          <w:sz w:val="20"/>
          <w:szCs w:val="20"/>
        </w:rPr>
        <w:t xml:space="preserve">БД оперативной информации о вновь начинаемых НИОКР во всех областях науки, техники и культуры. </w:t>
      </w:r>
    </w:p>
    <w:p w:rsidR="00D3331C" w:rsidRPr="00E5321D" w:rsidRDefault="00D3331C" w:rsidP="0071701A">
      <w:pPr>
        <w:numPr>
          <w:ilvl w:val="0"/>
          <w:numId w:val="46"/>
        </w:numPr>
        <w:shd w:val="clear" w:color="auto" w:fill="FFFFFF"/>
        <w:autoSpaceDE w:val="0"/>
        <w:autoSpaceDN w:val="0"/>
        <w:adjustRightInd w:val="0"/>
        <w:spacing w:after="0" w:line="240" w:lineRule="auto"/>
        <w:jc w:val="both"/>
        <w:rPr>
          <w:rFonts w:ascii="Times New Roman" w:hAnsi="Times New Roman" w:cs="Times New Roman"/>
          <w:sz w:val="20"/>
          <w:szCs w:val="20"/>
        </w:rPr>
      </w:pPr>
      <w:r w:rsidRPr="00E5321D">
        <w:rPr>
          <w:rFonts w:ascii="Times New Roman" w:hAnsi="Times New Roman" w:cs="Times New Roman"/>
          <w:sz w:val="20"/>
          <w:szCs w:val="20"/>
        </w:rPr>
        <w:t xml:space="preserve">Адресно-справочная база данных "Организации научно-технической сферы". </w:t>
      </w:r>
    </w:p>
    <w:p w:rsidR="00D3331C" w:rsidRPr="00E5321D" w:rsidRDefault="00D3331C" w:rsidP="0071701A">
      <w:pPr>
        <w:numPr>
          <w:ilvl w:val="0"/>
          <w:numId w:val="46"/>
        </w:numPr>
        <w:shd w:val="clear" w:color="auto" w:fill="FFFFFF"/>
        <w:autoSpaceDE w:val="0"/>
        <w:autoSpaceDN w:val="0"/>
        <w:adjustRightInd w:val="0"/>
        <w:spacing w:after="0" w:line="240" w:lineRule="auto"/>
        <w:jc w:val="both"/>
        <w:rPr>
          <w:rFonts w:ascii="Times New Roman" w:hAnsi="Times New Roman" w:cs="Times New Roman"/>
          <w:sz w:val="20"/>
          <w:szCs w:val="20"/>
        </w:rPr>
      </w:pPr>
      <w:r w:rsidRPr="00E5321D">
        <w:rPr>
          <w:rFonts w:ascii="Times New Roman" w:hAnsi="Times New Roman" w:cs="Times New Roman"/>
          <w:sz w:val="20"/>
          <w:szCs w:val="20"/>
        </w:rPr>
        <w:t>База данных "Научные кадры высшей квалификации".</w:t>
      </w:r>
    </w:p>
    <w:p w:rsidR="00D3331C" w:rsidRPr="00E5321D" w:rsidRDefault="00D3331C" w:rsidP="0071701A">
      <w:pPr>
        <w:numPr>
          <w:ilvl w:val="0"/>
          <w:numId w:val="46"/>
        </w:numPr>
        <w:shd w:val="clear" w:color="auto" w:fill="FFFFFF"/>
        <w:autoSpaceDE w:val="0"/>
        <w:autoSpaceDN w:val="0"/>
        <w:adjustRightInd w:val="0"/>
        <w:spacing w:after="0" w:line="240" w:lineRule="auto"/>
        <w:jc w:val="both"/>
        <w:rPr>
          <w:rFonts w:ascii="Times New Roman" w:hAnsi="Times New Roman" w:cs="Times New Roman"/>
          <w:sz w:val="20"/>
          <w:szCs w:val="20"/>
        </w:rPr>
      </w:pPr>
      <w:r w:rsidRPr="00E5321D">
        <w:rPr>
          <w:rFonts w:ascii="Times New Roman" w:hAnsi="Times New Roman" w:cs="Times New Roman"/>
          <w:sz w:val="20"/>
          <w:szCs w:val="20"/>
        </w:rPr>
        <w:t xml:space="preserve">Проблемно-ориентированные базы данных о НИР и ОКР, отраслевые базы данных по всем областям науки и техники. </w:t>
      </w:r>
    </w:p>
    <w:p w:rsidR="00F26363" w:rsidRPr="00D3331C" w:rsidRDefault="00F26363" w:rsidP="00D3331C">
      <w:pPr>
        <w:shd w:val="clear" w:color="auto" w:fill="FFFFFF"/>
        <w:autoSpaceDE w:val="0"/>
        <w:autoSpaceDN w:val="0"/>
        <w:adjustRightInd w:val="0"/>
        <w:spacing w:after="0" w:line="240" w:lineRule="auto"/>
        <w:ind w:firstLine="284"/>
        <w:jc w:val="both"/>
        <w:rPr>
          <w:rFonts w:ascii="Times New Roman" w:hAnsi="Times New Roman" w:cs="Times New Roman"/>
          <w:sz w:val="20"/>
          <w:szCs w:val="20"/>
        </w:rPr>
      </w:pPr>
    </w:p>
    <w:p w:rsidR="008865E1" w:rsidRDefault="008865E1" w:rsidP="008865E1">
      <w:pPr>
        <w:autoSpaceDE w:val="0"/>
        <w:autoSpaceDN w:val="0"/>
        <w:adjustRightInd w:val="0"/>
        <w:spacing w:after="0" w:line="240" w:lineRule="auto"/>
        <w:ind w:firstLine="284"/>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p w:rsidR="008865E1" w:rsidRDefault="008865E1" w:rsidP="001E7458">
      <w:pPr>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p>
    <w:p w:rsidR="001E7458" w:rsidRPr="001E7458" w:rsidRDefault="001E7458" w:rsidP="001E7458">
      <w:pPr>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Превращение научной идеи в конечный продукт или услугу, востребованную на рынке, длительный процесс, требующий колоссальных усилий, вовлечения множества инструментов и ресурсов. Успех коммерциализации разработки зависит от грамотных действий на каждом из этапов, начиная с проведения научно-исследовательских и опытно-конструкторских работ, результаты которых будут практически-применимы и смогут найти своего потребителя, через своевременное оформление прав на РИД, выбор оптимального способа коммерциализации, составление подробного и продуманного бизнес-плана, поиск необходимых финансовых средств, организацию производства сначала опытных образцов, а потом и серийных продуктов (услуг) и заканчивая продвижением инновационного товара или услуги на рынке. Важную роль в коммерциализации научных разработок играет эффективная инновационная инфраструктура университета.</w:t>
      </w:r>
    </w:p>
    <w:p w:rsidR="001E7458" w:rsidRPr="001E7458" w:rsidRDefault="001E7458" w:rsidP="001E7458">
      <w:pPr>
        <w:autoSpaceDE w:val="0"/>
        <w:autoSpaceDN w:val="0"/>
        <w:adjustRightInd w:val="0"/>
        <w:spacing w:after="0" w:line="240" w:lineRule="auto"/>
        <w:ind w:firstLine="720"/>
        <w:jc w:val="both"/>
        <w:rPr>
          <w:rFonts w:ascii="Times New Roman" w:eastAsia="Times New Roman" w:hAnsi="Times New Roman" w:cs="Times New Roman"/>
          <w:color w:val="000000"/>
          <w:sz w:val="20"/>
          <w:szCs w:val="20"/>
        </w:rPr>
      </w:pPr>
    </w:p>
    <w:p w:rsidR="00F50E08" w:rsidRDefault="001E7458" w:rsidP="001E7458">
      <w:pPr>
        <w:spacing w:after="0" w:line="240" w:lineRule="auto"/>
        <w:ind w:firstLine="284"/>
        <w:jc w:val="center"/>
        <w:rPr>
          <w:rFonts w:ascii="Times New Roman" w:eastAsia="Times New Roman" w:hAnsi="Times New Roman" w:cs="Times New Roman"/>
          <w:b/>
          <w:sz w:val="20"/>
          <w:szCs w:val="20"/>
        </w:rPr>
      </w:pPr>
      <w:r w:rsidRPr="001E7458">
        <w:rPr>
          <w:rFonts w:ascii="Times New Roman" w:eastAsia="Times New Roman" w:hAnsi="Times New Roman" w:cs="Times New Roman"/>
          <w:b/>
          <w:sz w:val="20"/>
          <w:szCs w:val="20"/>
        </w:rPr>
        <w:br w:type="page"/>
      </w:r>
    </w:p>
    <w:p w:rsidR="00F50E08" w:rsidRDefault="00F50E08" w:rsidP="00F50E08">
      <w:pPr>
        <w:spacing w:after="0" w:line="240" w:lineRule="auto"/>
        <w:jc w:val="center"/>
        <w:rPr>
          <w:rFonts w:ascii="Times New Roman" w:hAnsi="Times New Roman"/>
          <w:b/>
          <w:sz w:val="20"/>
          <w:szCs w:val="20"/>
        </w:rPr>
      </w:pPr>
      <w:r w:rsidRPr="00B549BA">
        <w:rPr>
          <w:rFonts w:ascii="Times New Roman" w:hAnsi="Times New Roman"/>
          <w:b/>
          <w:sz w:val="20"/>
          <w:szCs w:val="20"/>
        </w:rPr>
        <w:lastRenderedPageBreak/>
        <w:t xml:space="preserve">Глава </w:t>
      </w:r>
      <w:r w:rsidR="008C0F01">
        <w:rPr>
          <w:rFonts w:ascii="Times New Roman" w:hAnsi="Times New Roman"/>
          <w:b/>
          <w:sz w:val="20"/>
          <w:szCs w:val="20"/>
        </w:rPr>
        <w:t>7</w:t>
      </w:r>
      <w:r w:rsidRPr="00B549BA">
        <w:rPr>
          <w:rFonts w:ascii="Times New Roman" w:hAnsi="Times New Roman"/>
          <w:b/>
          <w:sz w:val="20"/>
          <w:szCs w:val="20"/>
        </w:rPr>
        <w:t>.</w:t>
      </w:r>
      <w:r w:rsidRPr="001E7458">
        <w:rPr>
          <w:rFonts w:ascii="Times New Roman" w:hAnsi="Times New Roman"/>
          <w:b/>
          <w:sz w:val="20"/>
          <w:szCs w:val="20"/>
        </w:rPr>
        <w:t xml:space="preserve"> </w:t>
      </w:r>
      <w:r>
        <w:rPr>
          <w:rFonts w:ascii="Times New Roman" w:hAnsi="Times New Roman"/>
          <w:b/>
          <w:sz w:val="20"/>
          <w:szCs w:val="20"/>
        </w:rPr>
        <w:t xml:space="preserve">ИННОВАЦИОННЫЕ РИСКИ </w:t>
      </w:r>
    </w:p>
    <w:p w:rsidR="007B04CE" w:rsidRDefault="007B04CE" w:rsidP="00F50E08">
      <w:pPr>
        <w:spacing w:after="0" w:line="240" w:lineRule="auto"/>
        <w:jc w:val="center"/>
        <w:rPr>
          <w:rFonts w:ascii="Times New Roman" w:eastAsia="Times New Roman" w:hAnsi="Times New Roman" w:cs="Times New Roman"/>
          <w:b/>
          <w:sz w:val="20"/>
          <w:szCs w:val="20"/>
        </w:rPr>
      </w:pPr>
    </w:p>
    <w:p w:rsidR="007B04CE" w:rsidRPr="007B04CE" w:rsidRDefault="007B04CE" w:rsidP="007B04CE">
      <w:pPr>
        <w:spacing w:after="0" w:line="240" w:lineRule="auto"/>
        <w:ind w:firstLine="284"/>
        <w:jc w:val="both"/>
        <w:rPr>
          <w:rFonts w:ascii="Times New Roman" w:hAnsi="Times New Roman"/>
          <w:sz w:val="20"/>
          <w:szCs w:val="20"/>
        </w:rPr>
      </w:pPr>
      <w:r w:rsidRPr="007B04CE">
        <w:rPr>
          <w:rFonts w:ascii="Times New Roman" w:hAnsi="Times New Roman"/>
          <w:sz w:val="20"/>
          <w:szCs w:val="20"/>
        </w:rPr>
        <w:t>Инновационный проект – это сложное устройство, объединенное</w:t>
      </w:r>
      <w:r>
        <w:rPr>
          <w:rFonts w:ascii="Times New Roman" w:hAnsi="Times New Roman"/>
          <w:sz w:val="20"/>
          <w:szCs w:val="20"/>
        </w:rPr>
        <w:t xml:space="preserve"> </w:t>
      </w:r>
      <w:r w:rsidRPr="007B04CE">
        <w:rPr>
          <w:rFonts w:ascii="Times New Roman" w:hAnsi="Times New Roman"/>
          <w:sz w:val="20"/>
          <w:szCs w:val="20"/>
        </w:rPr>
        <w:t>ресурсами, сроками и исполнителями, которое направленно на достижение целей в важных областях развития бизнеса и экономики</w:t>
      </w:r>
      <w:r w:rsidR="00B549BA">
        <w:rPr>
          <w:rFonts w:ascii="Times New Roman" w:hAnsi="Times New Roman"/>
          <w:sz w:val="20"/>
          <w:szCs w:val="20"/>
        </w:rPr>
        <w:t xml:space="preserve">. </w:t>
      </w:r>
    </w:p>
    <w:p w:rsidR="007B04CE" w:rsidRPr="007B04CE" w:rsidRDefault="007B04CE" w:rsidP="007B04CE">
      <w:pPr>
        <w:spacing w:after="0" w:line="240" w:lineRule="auto"/>
        <w:ind w:firstLine="284"/>
        <w:jc w:val="both"/>
        <w:rPr>
          <w:rFonts w:ascii="Times New Roman" w:hAnsi="Times New Roman"/>
          <w:sz w:val="20"/>
          <w:szCs w:val="20"/>
        </w:rPr>
      </w:pPr>
      <w:r w:rsidRPr="007B04CE">
        <w:rPr>
          <w:rFonts w:ascii="Times New Roman" w:hAnsi="Times New Roman"/>
          <w:sz w:val="20"/>
          <w:szCs w:val="20"/>
        </w:rPr>
        <w:t>Отличительной чертой инновационных проектов является наиболее высокий риск в сравнении с другими проектами. Проекты,</w:t>
      </w:r>
      <w:r w:rsidR="007A1B50">
        <w:rPr>
          <w:rFonts w:ascii="Times New Roman" w:hAnsi="Times New Roman"/>
          <w:sz w:val="20"/>
          <w:szCs w:val="20"/>
        </w:rPr>
        <w:t xml:space="preserve"> ориентированные на будущее, т.</w:t>
      </w:r>
      <w:r w:rsidRPr="007B04CE">
        <w:rPr>
          <w:rFonts w:ascii="Times New Roman" w:hAnsi="Times New Roman"/>
          <w:sz w:val="20"/>
          <w:szCs w:val="20"/>
        </w:rPr>
        <w:t>е. те, которые разрабатывают и внедряют на рынок</w:t>
      </w:r>
      <w:r>
        <w:rPr>
          <w:rFonts w:ascii="Times New Roman" w:hAnsi="Times New Roman"/>
          <w:sz w:val="20"/>
          <w:szCs w:val="20"/>
        </w:rPr>
        <w:t xml:space="preserve"> </w:t>
      </w:r>
      <w:r w:rsidRPr="007B04CE">
        <w:rPr>
          <w:rFonts w:ascii="Times New Roman" w:hAnsi="Times New Roman"/>
          <w:sz w:val="20"/>
          <w:szCs w:val="20"/>
        </w:rPr>
        <w:t>новые продукты или услуги, всегда имеют неопределенность в плане достижения экономических результатов, поэтому имеют большие риски.</w:t>
      </w:r>
    </w:p>
    <w:p w:rsidR="007B04CE" w:rsidRPr="007B04CE" w:rsidRDefault="007B04CE" w:rsidP="007B04CE">
      <w:pPr>
        <w:spacing w:after="0" w:line="240" w:lineRule="auto"/>
        <w:ind w:firstLine="284"/>
        <w:jc w:val="both"/>
        <w:rPr>
          <w:rFonts w:ascii="Times New Roman" w:hAnsi="Times New Roman"/>
          <w:sz w:val="20"/>
          <w:szCs w:val="20"/>
        </w:rPr>
      </w:pPr>
      <w:r w:rsidRPr="007B04CE">
        <w:rPr>
          <w:rFonts w:ascii="Times New Roman" w:hAnsi="Times New Roman"/>
          <w:sz w:val="20"/>
          <w:szCs w:val="20"/>
        </w:rPr>
        <w:t>Риск – это вероятность происхождения отрицательного явления,</w:t>
      </w:r>
      <w:r>
        <w:rPr>
          <w:rFonts w:ascii="Times New Roman" w:hAnsi="Times New Roman"/>
          <w:sz w:val="20"/>
          <w:szCs w:val="20"/>
        </w:rPr>
        <w:t xml:space="preserve"> </w:t>
      </w:r>
      <w:r w:rsidRPr="007B04CE">
        <w:rPr>
          <w:rFonts w:ascii="Times New Roman" w:hAnsi="Times New Roman"/>
          <w:sz w:val="20"/>
          <w:szCs w:val="20"/>
        </w:rPr>
        <w:t>вследствие чего не достижение ожидаемого эффекта от инновационного</w:t>
      </w:r>
      <w:r>
        <w:rPr>
          <w:rFonts w:ascii="Times New Roman" w:hAnsi="Times New Roman"/>
          <w:sz w:val="20"/>
          <w:szCs w:val="20"/>
        </w:rPr>
        <w:t xml:space="preserve"> </w:t>
      </w:r>
      <w:r w:rsidRPr="007B04CE">
        <w:rPr>
          <w:rFonts w:ascii="Times New Roman" w:hAnsi="Times New Roman"/>
          <w:sz w:val="20"/>
          <w:szCs w:val="20"/>
        </w:rPr>
        <w:t>процесса.</w:t>
      </w:r>
      <w:r>
        <w:rPr>
          <w:rFonts w:ascii="Times New Roman" w:hAnsi="Times New Roman"/>
          <w:sz w:val="20"/>
          <w:szCs w:val="20"/>
        </w:rPr>
        <w:t xml:space="preserve"> </w:t>
      </w:r>
      <w:r w:rsidRPr="007B04CE">
        <w:rPr>
          <w:rFonts w:ascii="Times New Roman" w:hAnsi="Times New Roman"/>
          <w:sz w:val="20"/>
          <w:szCs w:val="20"/>
        </w:rPr>
        <w:t>Две величины, характеризую</w:t>
      </w:r>
      <w:r>
        <w:rPr>
          <w:rFonts w:ascii="Times New Roman" w:hAnsi="Times New Roman"/>
          <w:sz w:val="20"/>
          <w:szCs w:val="20"/>
        </w:rPr>
        <w:t>щие риск: степень риска (возможн</w:t>
      </w:r>
      <w:r w:rsidRPr="007B04CE">
        <w:rPr>
          <w:rFonts w:ascii="Times New Roman" w:hAnsi="Times New Roman"/>
          <w:sz w:val="20"/>
          <w:szCs w:val="20"/>
        </w:rPr>
        <w:t>ость происхождения такого события) и мера или цена риска (вероятные потери при таком событии)</w:t>
      </w:r>
      <w:r w:rsidR="00C675EE">
        <w:rPr>
          <w:rFonts w:ascii="Times New Roman" w:hAnsi="Times New Roman"/>
          <w:sz w:val="20"/>
          <w:szCs w:val="20"/>
        </w:rPr>
        <w:t xml:space="preserve">  </w:t>
      </w:r>
      <w:r w:rsidR="00C675EE" w:rsidRPr="00C675EE">
        <w:rPr>
          <w:rFonts w:ascii="Times New Roman" w:hAnsi="Times New Roman"/>
          <w:sz w:val="20"/>
          <w:szCs w:val="20"/>
        </w:rPr>
        <w:t xml:space="preserve">(Грачева, </w:t>
      </w:r>
      <w:proofErr w:type="spellStart"/>
      <w:r w:rsidR="00C675EE" w:rsidRPr="00C675EE">
        <w:rPr>
          <w:rFonts w:ascii="Times New Roman" w:hAnsi="Times New Roman"/>
          <w:sz w:val="20"/>
          <w:szCs w:val="20"/>
        </w:rPr>
        <w:t>Ляпина</w:t>
      </w:r>
      <w:proofErr w:type="spellEnd"/>
      <w:r w:rsidR="00C675EE" w:rsidRPr="00C675EE">
        <w:rPr>
          <w:rFonts w:ascii="Times New Roman" w:hAnsi="Times New Roman"/>
          <w:sz w:val="20"/>
          <w:szCs w:val="20"/>
        </w:rPr>
        <w:t>, 2006).</w:t>
      </w:r>
    </w:p>
    <w:p w:rsidR="00684A22" w:rsidRDefault="007B04CE" w:rsidP="007B04CE">
      <w:pPr>
        <w:spacing w:after="0" w:line="240" w:lineRule="auto"/>
        <w:ind w:firstLine="284"/>
        <w:jc w:val="both"/>
        <w:rPr>
          <w:rFonts w:ascii="Times New Roman" w:hAnsi="Times New Roman"/>
          <w:sz w:val="20"/>
          <w:szCs w:val="20"/>
        </w:rPr>
      </w:pPr>
      <w:r w:rsidRPr="007B04CE">
        <w:rPr>
          <w:rFonts w:ascii="Times New Roman" w:hAnsi="Times New Roman"/>
          <w:sz w:val="20"/>
          <w:szCs w:val="20"/>
        </w:rPr>
        <w:t xml:space="preserve">Главная задача в управлении инновационными рисками это минимизирование убытков, относящихся к возникающим </w:t>
      </w:r>
      <w:r w:rsidRPr="008A1112">
        <w:rPr>
          <w:rFonts w:ascii="Times New Roman" w:hAnsi="Times New Roman"/>
          <w:sz w:val="20"/>
          <w:szCs w:val="20"/>
        </w:rPr>
        <w:t>несоответствиям</w:t>
      </w:r>
      <w:r w:rsidR="00684A22">
        <w:rPr>
          <w:rFonts w:ascii="Times New Roman" w:hAnsi="Times New Roman"/>
          <w:sz w:val="20"/>
          <w:szCs w:val="20"/>
        </w:rPr>
        <w:t>.</w:t>
      </w:r>
    </w:p>
    <w:p w:rsidR="007B04CE" w:rsidRPr="007B04CE" w:rsidRDefault="007B04CE" w:rsidP="007B04CE">
      <w:pPr>
        <w:spacing w:after="0" w:line="240" w:lineRule="auto"/>
        <w:ind w:firstLine="284"/>
        <w:jc w:val="both"/>
        <w:rPr>
          <w:rFonts w:ascii="Times New Roman" w:hAnsi="Times New Roman"/>
          <w:sz w:val="20"/>
          <w:szCs w:val="20"/>
        </w:rPr>
      </w:pPr>
      <w:r w:rsidRPr="007B04CE">
        <w:rPr>
          <w:rFonts w:ascii="Times New Roman" w:hAnsi="Times New Roman"/>
          <w:sz w:val="20"/>
          <w:szCs w:val="20"/>
        </w:rPr>
        <w:t>Инновационный риск может возникнуть в результате</w:t>
      </w:r>
      <w:r w:rsidR="00C675EE">
        <w:rPr>
          <w:rFonts w:ascii="Times New Roman" w:hAnsi="Times New Roman"/>
          <w:sz w:val="20"/>
          <w:szCs w:val="20"/>
        </w:rPr>
        <w:t xml:space="preserve"> (Грачева, </w:t>
      </w:r>
      <w:proofErr w:type="spellStart"/>
      <w:r w:rsidR="00C675EE">
        <w:rPr>
          <w:rFonts w:ascii="Times New Roman" w:hAnsi="Times New Roman"/>
          <w:sz w:val="20"/>
          <w:szCs w:val="20"/>
        </w:rPr>
        <w:t>Ляпина</w:t>
      </w:r>
      <w:proofErr w:type="spellEnd"/>
      <w:r w:rsidR="00C675EE">
        <w:rPr>
          <w:rFonts w:ascii="Times New Roman" w:hAnsi="Times New Roman"/>
          <w:sz w:val="20"/>
          <w:szCs w:val="20"/>
        </w:rPr>
        <w:t>, 2006)</w:t>
      </w:r>
      <w:r w:rsidRPr="007B04CE">
        <w:rPr>
          <w:rFonts w:ascii="Times New Roman" w:hAnsi="Times New Roman"/>
          <w:sz w:val="20"/>
          <w:szCs w:val="20"/>
        </w:rPr>
        <w:t>:</w:t>
      </w:r>
    </w:p>
    <w:p w:rsidR="007B04CE" w:rsidRPr="007B04CE" w:rsidRDefault="007B04CE" w:rsidP="007B04CE">
      <w:pPr>
        <w:spacing w:after="0" w:line="240" w:lineRule="auto"/>
        <w:ind w:firstLine="284"/>
        <w:jc w:val="both"/>
        <w:rPr>
          <w:rFonts w:ascii="Times New Roman" w:hAnsi="Times New Roman"/>
          <w:sz w:val="20"/>
          <w:szCs w:val="20"/>
        </w:rPr>
      </w:pPr>
      <w:r w:rsidRPr="007B04CE">
        <w:rPr>
          <w:rFonts w:ascii="Times New Roman" w:hAnsi="Times New Roman"/>
          <w:sz w:val="20"/>
          <w:szCs w:val="20"/>
        </w:rPr>
        <w:t>• ввода на рынок более дешевого товара или услуги по сравнению с уже имеющимися. В этом случае инвестиции приносят временную</w:t>
      </w:r>
      <w:r>
        <w:rPr>
          <w:rFonts w:ascii="Times New Roman" w:hAnsi="Times New Roman"/>
          <w:sz w:val="20"/>
          <w:szCs w:val="20"/>
        </w:rPr>
        <w:t xml:space="preserve"> </w:t>
      </w:r>
      <w:r w:rsidRPr="007B04CE">
        <w:rPr>
          <w:rFonts w:ascii="Times New Roman" w:hAnsi="Times New Roman"/>
          <w:sz w:val="20"/>
          <w:szCs w:val="20"/>
        </w:rPr>
        <w:t>максимальную прибыль до тех пор, пока компания, внедряющая инновацию, является единственной обладательницей подобной технологии. Так</w:t>
      </w:r>
      <w:r>
        <w:rPr>
          <w:rFonts w:ascii="Times New Roman" w:hAnsi="Times New Roman"/>
          <w:sz w:val="20"/>
          <w:szCs w:val="20"/>
        </w:rPr>
        <w:t xml:space="preserve">, </w:t>
      </w:r>
      <w:r w:rsidRPr="007B04CE">
        <w:rPr>
          <w:rFonts w:ascii="Times New Roman" w:hAnsi="Times New Roman"/>
          <w:sz w:val="20"/>
          <w:szCs w:val="20"/>
        </w:rPr>
        <w:t>существует риск ошибочной оценки спроса на товар или услугу;</w:t>
      </w:r>
    </w:p>
    <w:p w:rsidR="007B04CE" w:rsidRPr="007B04CE" w:rsidRDefault="007B04CE" w:rsidP="007B04CE">
      <w:pPr>
        <w:spacing w:after="0" w:line="240" w:lineRule="auto"/>
        <w:ind w:firstLine="284"/>
        <w:jc w:val="both"/>
        <w:rPr>
          <w:rFonts w:ascii="Times New Roman" w:hAnsi="Times New Roman"/>
          <w:sz w:val="20"/>
          <w:szCs w:val="20"/>
        </w:rPr>
      </w:pPr>
      <w:r w:rsidRPr="007B04CE">
        <w:rPr>
          <w:rFonts w:ascii="Times New Roman" w:hAnsi="Times New Roman"/>
          <w:sz w:val="20"/>
          <w:szCs w:val="20"/>
        </w:rPr>
        <w:t>• создания нового товара/услуги по старым технологиям и на основе старых ресурсов. Несоответствие заявленного качества нового товара/услуги;</w:t>
      </w:r>
    </w:p>
    <w:p w:rsidR="007B04CE" w:rsidRPr="007B04CE" w:rsidRDefault="007B04CE" w:rsidP="007B04CE">
      <w:pPr>
        <w:spacing w:after="0" w:line="240" w:lineRule="auto"/>
        <w:ind w:firstLine="284"/>
        <w:jc w:val="both"/>
        <w:rPr>
          <w:rFonts w:ascii="Times New Roman" w:hAnsi="Times New Roman"/>
          <w:sz w:val="20"/>
          <w:szCs w:val="20"/>
        </w:rPr>
      </w:pPr>
      <w:r w:rsidRPr="007B04CE">
        <w:rPr>
          <w:rFonts w:ascii="Times New Roman" w:hAnsi="Times New Roman"/>
          <w:sz w:val="20"/>
          <w:szCs w:val="20"/>
        </w:rPr>
        <w:t>• производства нового товара/услуги по новой технологии, и с</w:t>
      </w:r>
      <w:r>
        <w:rPr>
          <w:rFonts w:ascii="Times New Roman" w:hAnsi="Times New Roman"/>
          <w:sz w:val="20"/>
          <w:szCs w:val="20"/>
        </w:rPr>
        <w:t xml:space="preserve"> </w:t>
      </w:r>
      <w:r w:rsidRPr="007B04CE">
        <w:rPr>
          <w:rFonts w:ascii="Times New Roman" w:hAnsi="Times New Roman"/>
          <w:sz w:val="20"/>
          <w:szCs w:val="20"/>
        </w:rPr>
        <w:t>использованием новых ресурсов. В этой ситуации инновационный риск</w:t>
      </w:r>
      <w:r>
        <w:rPr>
          <w:rFonts w:ascii="Times New Roman" w:hAnsi="Times New Roman"/>
          <w:sz w:val="20"/>
          <w:szCs w:val="20"/>
        </w:rPr>
        <w:t xml:space="preserve"> </w:t>
      </w:r>
      <w:r w:rsidRPr="007B04CE">
        <w:rPr>
          <w:rFonts w:ascii="Times New Roman" w:hAnsi="Times New Roman"/>
          <w:sz w:val="20"/>
          <w:szCs w:val="20"/>
        </w:rPr>
        <w:t>делится на несколько подвидов рисков: новый товар/услуга может не</w:t>
      </w:r>
      <w:r>
        <w:rPr>
          <w:rFonts w:ascii="Times New Roman" w:hAnsi="Times New Roman"/>
          <w:sz w:val="20"/>
          <w:szCs w:val="20"/>
        </w:rPr>
        <w:t xml:space="preserve"> </w:t>
      </w:r>
      <w:r w:rsidRPr="007B04CE">
        <w:rPr>
          <w:rFonts w:ascii="Times New Roman" w:hAnsi="Times New Roman"/>
          <w:sz w:val="20"/>
          <w:szCs w:val="20"/>
        </w:rPr>
        <w:t>найти потребителя; несоответствие новых технологий и ресурсов требованиям для создания нового товара/услуги; нереальность продаж созданных технологий и ресурсов, так как они не подходят для производства другой продукции в случае провала.</w:t>
      </w:r>
    </w:p>
    <w:p w:rsidR="007B04CE" w:rsidRPr="007B04CE" w:rsidRDefault="007B04CE" w:rsidP="007B04CE">
      <w:pPr>
        <w:spacing w:after="0" w:line="240" w:lineRule="auto"/>
        <w:ind w:firstLine="284"/>
        <w:jc w:val="both"/>
        <w:rPr>
          <w:rFonts w:ascii="Times New Roman" w:hAnsi="Times New Roman"/>
          <w:sz w:val="20"/>
          <w:szCs w:val="20"/>
        </w:rPr>
      </w:pPr>
      <w:r w:rsidRPr="007B04CE">
        <w:rPr>
          <w:rFonts w:ascii="Times New Roman" w:hAnsi="Times New Roman"/>
          <w:sz w:val="20"/>
          <w:szCs w:val="20"/>
        </w:rPr>
        <w:t>Наиболее характерные риски для инновационной деятельности</w:t>
      </w:r>
      <w:r w:rsidR="00C675EE">
        <w:rPr>
          <w:rFonts w:ascii="Times New Roman" w:hAnsi="Times New Roman"/>
          <w:sz w:val="20"/>
          <w:szCs w:val="20"/>
        </w:rPr>
        <w:t xml:space="preserve">  </w:t>
      </w:r>
      <w:r w:rsidR="00C675EE" w:rsidRPr="00C675EE">
        <w:rPr>
          <w:rFonts w:ascii="Times New Roman" w:hAnsi="Times New Roman"/>
          <w:sz w:val="20"/>
          <w:szCs w:val="20"/>
        </w:rPr>
        <w:t xml:space="preserve">(Грачева, </w:t>
      </w:r>
      <w:proofErr w:type="spellStart"/>
      <w:r w:rsidR="00C675EE" w:rsidRPr="00C675EE">
        <w:rPr>
          <w:rFonts w:ascii="Times New Roman" w:hAnsi="Times New Roman"/>
          <w:sz w:val="20"/>
          <w:szCs w:val="20"/>
        </w:rPr>
        <w:t>Ляпина</w:t>
      </w:r>
      <w:proofErr w:type="spellEnd"/>
      <w:r w:rsidR="00C675EE" w:rsidRPr="00C675EE">
        <w:rPr>
          <w:rFonts w:ascii="Times New Roman" w:hAnsi="Times New Roman"/>
          <w:sz w:val="20"/>
          <w:szCs w:val="20"/>
        </w:rPr>
        <w:t>, 2006)</w:t>
      </w:r>
      <w:r w:rsidRPr="007B04CE">
        <w:rPr>
          <w:rFonts w:ascii="Times New Roman" w:hAnsi="Times New Roman"/>
          <w:sz w:val="20"/>
          <w:szCs w:val="20"/>
        </w:rPr>
        <w:t>:</w:t>
      </w:r>
    </w:p>
    <w:p w:rsidR="007B04CE" w:rsidRPr="007B04CE" w:rsidRDefault="007B04CE" w:rsidP="007B04CE">
      <w:pPr>
        <w:spacing w:after="0" w:line="240" w:lineRule="auto"/>
        <w:ind w:firstLine="284"/>
        <w:jc w:val="both"/>
        <w:rPr>
          <w:rFonts w:ascii="Times New Roman" w:hAnsi="Times New Roman"/>
          <w:sz w:val="20"/>
          <w:szCs w:val="20"/>
        </w:rPr>
      </w:pPr>
      <w:r w:rsidRPr="007B04CE">
        <w:rPr>
          <w:rFonts w:ascii="Times New Roman" w:hAnsi="Times New Roman"/>
          <w:sz w:val="20"/>
          <w:szCs w:val="20"/>
        </w:rPr>
        <w:t>1. Риски неверного выбора инновационного проекта. Причинами</w:t>
      </w:r>
      <w:r>
        <w:rPr>
          <w:rFonts w:ascii="Times New Roman" w:hAnsi="Times New Roman"/>
          <w:sz w:val="20"/>
          <w:szCs w:val="20"/>
        </w:rPr>
        <w:t xml:space="preserve"> </w:t>
      </w:r>
      <w:r w:rsidRPr="007B04CE">
        <w:rPr>
          <w:rFonts w:ascii="Times New Roman" w:hAnsi="Times New Roman"/>
          <w:sz w:val="20"/>
          <w:szCs w:val="20"/>
        </w:rPr>
        <w:t>может послужить:</w:t>
      </w:r>
    </w:p>
    <w:p w:rsidR="007B04CE" w:rsidRPr="007B04CE" w:rsidRDefault="007B04CE" w:rsidP="00684A22">
      <w:pPr>
        <w:spacing w:after="0" w:line="240" w:lineRule="auto"/>
        <w:ind w:firstLine="284"/>
        <w:jc w:val="both"/>
        <w:rPr>
          <w:rFonts w:ascii="Times New Roman" w:hAnsi="Times New Roman"/>
          <w:sz w:val="20"/>
          <w:szCs w:val="20"/>
        </w:rPr>
      </w:pPr>
      <w:r w:rsidRPr="007B04CE">
        <w:rPr>
          <w:rFonts w:ascii="Times New Roman" w:hAnsi="Times New Roman"/>
          <w:sz w:val="20"/>
          <w:szCs w:val="20"/>
        </w:rPr>
        <w:t xml:space="preserve">• недостаточно обоснованная расстановка приоритетов экономической и рыночной стратегии компании. Данная ситуация </w:t>
      </w:r>
      <w:r w:rsidRPr="007B04CE">
        <w:rPr>
          <w:rFonts w:ascii="Times New Roman" w:hAnsi="Times New Roman"/>
          <w:sz w:val="20"/>
          <w:szCs w:val="20"/>
        </w:rPr>
        <w:lastRenderedPageBreak/>
        <w:t>возможна,</w:t>
      </w:r>
      <w:r>
        <w:rPr>
          <w:rFonts w:ascii="Times New Roman" w:hAnsi="Times New Roman"/>
          <w:sz w:val="20"/>
          <w:szCs w:val="20"/>
        </w:rPr>
        <w:t xml:space="preserve"> </w:t>
      </w:r>
      <w:r w:rsidRPr="007B04CE">
        <w:rPr>
          <w:rFonts w:ascii="Times New Roman" w:hAnsi="Times New Roman"/>
          <w:sz w:val="20"/>
          <w:szCs w:val="20"/>
        </w:rPr>
        <w:t>если краткосрочные интересы преобладают над долгосрочными;</w:t>
      </w:r>
    </w:p>
    <w:p w:rsidR="007B04CE" w:rsidRPr="007B04CE" w:rsidRDefault="007B04CE" w:rsidP="007B04CE">
      <w:pPr>
        <w:spacing w:after="0" w:line="240" w:lineRule="auto"/>
        <w:ind w:firstLine="284"/>
        <w:jc w:val="both"/>
        <w:rPr>
          <w:rFonts w:ascii="Times New Roman" w:hAnsi="Times New Roman"/>
          <w:sz w:val="20"/>
          <w:szCs w:val="20"/>
        </w:rPr>
      </w:pPr>
      <w:r w:rsidRPr="007B04CE">
        <w:rPr>
          <w:rFonts w:ascii="Times New Roman" w:hAnsi="Times New Roman"/>
          <w:sz w:val="20"/>
          <w:szCs w:val="20"/>
        </w:rPr>
        <w:t>• ошибочно оцененные перспективы положения компании на</w:t>
      </w:r>
      <w:r>
        <w:rPr>
          <w:rFonts w:ascii="Times New Roman" w:hAnsi="Times New Roman"/>
          <w:sz w:val="20"/>
          <w:szCs w:val="20"/>
        </w:rPr>
        <w:t xml:space="preserve"> </w:t>
      </w:r>
      <w:r w:rsidRPr="007B04CE">
        <w:rPr>
          <w:rFonts w:ascii="Times New Roman" w:hAnsi="Times New Roman"/>
          <w:sz w:val="20"/>
          <w:szCs w:val="20"/>
        </w:rPr>
        <w:t>рынке, ее финансовая устойчивость;</w:t>
      </w:r>
    </w:p>
    <w:p w:rsidR="007B04CE" w:rsidRPr="007B04CE" w:rsidRDefault="007B04CE" w:rsidP="007B04CE">
      <w:pPr>
        <w:spacing w:after="0" w:line="240" w:lineRule="auto"/>
        <w:ind w:firstLine="284"/>
        <w:jc w:val="both"/>
        <w:rPr>
          <w:rFonts w:ascii="Times New Roman" w:hAnsi="Times New Roman"/>
          <w:sz w:val="20"/>
          <w:szCs w:val="20"/>
        </w:rPr>
      </w:pPr>
      <w:r w:rsidRPr="007B04CE">
        <w:rPr>
          <w:rFonts w:ascii="Times New Roman" w:hAnsi="Times New Roman"/>
          <w:sz w:val="20"/>
          <w:szCs w:val="20"/>
        </w:rPr>
        <w:t>• создатель инновационного проекта часто преувеличивает его</w:t>
      </w:r>
      <w:r>
        <w:rPr>
          <w:rFonts w:ascii="Times New Roman" w:hAnsi="Times New Roman"/>
          <w:sz w:val="20"/>
          <w:szCs w:val="20"/>
        </w:rPr>
        <w:t xml:space="preserve"> </w:t>
      </w:r>
      <w:r w:rsidRPr="007B04CE">
        <w:rPr>
          <w:rFonts w:ascii="Times New Roman" w:hAnsi="Times New Roman"/>
          <w:sz w:val="20"/>
          <w:szCs w:val="20"/>
        </w:rPr>
        <w:t xml:space="preserve">значимость для потребителя, поэтому причиной появления риска является неверная оценка рынка потребления. </w:t>
      </w:r>
    </w:p>
    <w:p w:rsidR="007B04CE" w:rsidRPr="007B04CE" w:rsidRDefault="007B04CE" w:rsidP="007B04CE">
      <w:pPr>
        <w:spacing w:after="0" w:line="240" w:lineRule="auto"/>
        <w:ind w:firstLine="284"/>
        <w:jc w:val="both"/>
        <w:rPr>
          <w:rFonts w:ascii="Times New Roman" w:hAnsi="Times New Roman"/>
          <w:sz w:val="20"/>
          <w:szCs w:val="20"/>
        </w:rPr>
      </w:pPr>
      <w:r w:rsidRPr="007B04CE">
        <w:rPr>
          <w:rFonts w:ascii="Times New Roman" w:hAnsi="Times New Roman"/>
          <w:sz w:val="20"/>
          <w:szCs w:val="20"/>
        </w:rPr>
        <w:t>2. Риск недостаточного финансирования инновационного проекта</w:t>
      </w:r>
      <w:r>
        <w:rPr>
          <w:rFonts w:ascii="Times New Roman" w:hAnsi="Times New Roman"/>
          <w:sz w:val="20"/>
          <w:szCs w:val="20"/>
        </w:rPr>
        <w:t xml:space="preserve"> </w:t>
      </w:r>
      <w:r w:rsidRPr="007B04CE">
        <w:rPr>
          <w:rFonts w:ascii="Times New Roman" w:hAnsi="Times New Roman"/>
          <w:sz w:val="20"/>
          <w:szCs w:val="20"/>
        </w:rPr>
        <w:t>(компания не смогла привлечь достаточное количество инвестиций).</w:t>
      </w:r>
    </w:p>
    <w:p w:rsidR="007B04CE" w:rsidRPr="007B04CE" w:rsidRDefault="007B04CE" w:rsidP="007B04CE">
      <w:pPr>
        <w:spacing w:after="0" w:line="240" w:lineRule="auto"/>
        <w:ind w:firstLine="284"/>
        <w:jc w:val="both"/>
        <w:rPr>
          <w:rFonts w:ascii="Times New Roman" w:hAnsi="Times New Roman"/>
          <w:sz w:val="20"/>
          <w:szCs w:val="20"/>
        </w:rPr>
      </w:pPr>
      <w:r w:rsidRPr="007B04CE">
        <w:rPr>
          <w:rFonts w:ascii="Times New Roman" w:hAnsi="Times New Roman"/>
          <w:sz w:val="20"/>
          <w:szCs w:val="20"/>
        </w:rPr>
        <w:t>Кроме того риск неправильного выбора источников финансирования</w:t>
      </w:r>
      <w:r>
        <w:rPr>
          <w:rFonts w:ascii="Times New Roman" w:hAnsi="Times New Roman"/>
          <w:sz w:val="20"/>
          <w:szCs w:val="20"/>
        </w:rPr>
        <w:t xml:space="preserve"> </w:t>
      </w:r>
      <w:r w:rsidRPr="007B04CE">
        <w:rPr>
          <w:rFonts w:ascii="Times New Roman" w:hAnsi="Times New Roman"/>
          <w:sz w:val="20"/>
          <w:szCs w:val="20"/>
        </w:rPr>
        <w:t>(невозможна реализация проекта при помощи своих средств, дефицит</w:t>
      </w:r>
      <w:r>
        <w:rPr>
          <w:rFonts w:ascii="Times New Roman" w:hAnsi="Times New Roman"/>
          <w:sz w:val="20"/>
          <w:szCs w:val="20"/>
        </w:rPr>
        <w:t xml:space="preserve"> </w:t>
      </w:r>
      <w:r w:rsidRPr="007B04CE">
        <w:rPr>
          <w:rFonts w:ascii="Times New Roman" w:hAnsi="Times New Roman"/>
          <w:sz w:val="20"/>
          <w:szCs w:val="20"/>
        </w:rPr>
        <w:t>доступных заемных средств и др</w:t>
      </w:r>
      <w:r w:rsidR="007A1B50">
        <w:rPr>
          <w:rFonts w:ascii="Times New Roman" w:hAnsi="Times New Roman"/>
          <w:sz w:val="20"/>
          <w:szCs w:val="20"/>
        </w:rPr>
        <w:t>.</w:t>
      </w:r>
      <w:r w:rsidRPr="007B04CE">
        <w:rPr>
          <w:rFonts w:ascii="Times New Roman" w:hAnsi="Times New Roman"/>
          <w:sz w:val="20"/>
          <w:szCs w:val="20"/>
        </w:rPr>
        <w:t>).</w:t>
      </w:r>
    </w:p>
    <w:p w:rsidR="007B04CE" w:rsidRPr="007B04CE" w:rsidRDefault="007B04CE" w:rsidP="007B04CE">
      <w:pPr>
        <w:spacing w:after="0" w:line="240" w:lineRule="auto"/>
        <w:ind w:firstLine="284"/>
        <w:jc w:val="both"/>
        <w:rPr>
          <w:rFonts w:ascii="Times New Roman" w:hAnsi="Times New Roman"/>
          <w:sz w:val="20"/>
          <w:szCs w:val="20"/>
        </w:rPr>
      </w:pPr>
      <w:r w:rsidRPr="007B04CE">
        <w:rPr>
          <w:rFonts w:ascii="Times New Roman" w:hAnsi="Times New Roman"/>
          <w:sz w:val="20"/>
          <w:szCs w:val="20"/>
        </w:rPr>
        <w:t>3. Риск невыполнения хозяйственных соглашений. Несколько видов:</w:t>
      </w:r>
    </w:p>
    <w:p w:rsidR="007B04CE" w:rsidRPr="007B04CE" w:rsidRDefault="007B04CE" w:rsidP="007B04CE">
      <w:pPr>
        <w:spacing w:after="0" w:line="240" w:lineRule="auto"/>
        <w:ind w:firstLine="284"/>
        <w:jc w:val="both"/>
        <w:rPr>
          <w:rFonts w:ascii="Times New Roman" w:hAnsi="Times New Roman"/>
          <w:sz w:val="20"/>
          <w:szCs w:val="20"/>
        </w:rPr>
      </w:pPr>
      <w:r w:rsidRPr="007B04CE">
        <w:rPr>
          <w:rFonts w:ascii="Times New Roman" w:hAnsi="Times New Roman"/>
          <w:sz w:val="20"/>
          <w:szCs w:val="20"/>
        </w:rPr>
        <w:t>• риск отклонения подписания соглашения партнером после проведения переговоров;</w:t>
      </w:r>
    </w:p>
    <w:p w:rsidR="007B04CE" w:rsidRPr="007B04CE" w:rsidRDefault="007B04CE" w:rsidP="007B04CE">
      <w:pPr>
        <w:spacing w:after="0" w:line="240" w:lineRule="auto"/>
        <w:ind w:firstLine="284"/>
        <w:jc w:val="both"/>
        <w:rPr>
          <w:rFonts w:ascii="Times New Roman" w:hAnsi="Times New Roman"/>
          <w:sz w:val="20"/>
          <w:szCs w:val="20"/>
        </w:rPr>
      </w:pPr>
      <w:r w:rsidRPr="007B04CE">
        <w:rPr>
          <w:rFonts w:ascii="Times New Roman" w:hAnsi="Times New Roman"/>
          <w:sz w:val="20"/>
          <w:szCs w:val="20"/>
        </w:rPr>
        <w:t>• риск подписания соглашений на не очень выгодных условиях;</w:t>
      </w:r>
    </w:p>
    <w:p w:rsidR="007B04CE" w:rsidRPr="007B04CE" w:rsidRDefault="007B04CE" w:rsidP="007B04CE">
      <w:pPr>
        <w:spacing w:after="0" w:line="240" w:lineRule="auto"/>
        <w:ind w:firstLine="284"/>
        <w:jc w:val="both"/>
        <w:rPr>
          <w:rFonts w:ascii="Times New Roman" w:hAnsi="Times New Roman"/>
          <w:sz w:val="20"/>
          <w:szCs w:val="20"/>
        </w:rPr>
      </w:pPr>
      <w:r w:rsidRPr="007B04CE">
        <w:rPr>
          <w:rFonts w:ascii="Times New Roman" w:hAnsi="Times New Roman"/>
          <w:sz w:val="20"/>
          <w:szCs w:val="20"/>
        </w:rPr>
        <w:t>• риск подписания соглашений с неплатежеспособными партнерами;</w:t>
      </w:r>
    </w:p>
    <w:p w:rsidR="007B04CE" w:rsidRPr="007B04CE" w:rsidRDefault="007B04CE" w:rsidP="007B04CE">
      <w:pPr>
        <w:spacing w:after="0" w:line="240" w:lineRule="auto"/>
        <w:ind w:firstLine="284"/>
        <w:jc w:val="both"/>
        <w:rPr>
          <w:rFonts w:ascii="Times New Roman" w:hAnsi="Times New Roman"/>
          <w:sz w:val="20"/>
          <w:szCs w:val="20"/>
        </w:rPr>
      </w:pPr>
      <w:r w:rsidRPr="007B04CE">
        <w:rPr>
          <w:rFonts w:ascii="Times New Roman" w:hAnsi="Times New Roman"/>
          <w:sz w:val="20"/>
          <w:szCs w:val="20"/>
        </w:rPr>
        <w:t>• риск неосуществления партнером договорных обязательств вовремя.</w:t>
      </w:r>
    </w:p>
    <w:p w:rsidR="007B04CE" w:rsidRPr="007B04CE" w:rsidRDefault="007B04CE" w:rsidP="007B04CE">
      <w:pPr>
        <w:spacing w:after="0" w:line="240" w:lineRule="auto"/>
        <w:ind w:firstLine="284"/>
        <w:jc w:val="both"/>
        <w:rPr>
          <w:rFonts w:ascii="Times New Roman" w:hAnsi="Times New Roman"/>
          <w:sz w:val="20"/>
          <w:szCs w:val="20"/>
        </w:rPr>
      </w:pPr>
      <w:r w:rsidRPr="007B04CE">
        <w:rPr>
          <w:rFonts w:ascii="Times New Roman" w:hAnsi="Times New Roman"/>
          <w:sz w:val="20"/>
          <w:szCs w:val="20"/>
        </w:rPr>
        <w:t>4. Маркетинговые риски, которые связанны с обеспечением потребителей товарами и услугами.</w:t>
      </w:r>
    </w:p>
    <w:p w:rsidR="007B04CE" w:rsidRPr="007B04CE" w:rsidRDefault="007B04CE" w:rsidP="007B04CE">
      <w:pPr>
        <w:spacing w:after="0" w:line="240" w:lineRule="auto"/>
        <w:ind w:firstLine="284"/>
        <w:jc w:val="both"/>
        <w:rPr>
          <w:rFonts w:ascii="Times New Roman" w:hAnsi="Times New Roman"/>
          <w:sz w:val="20"/>
          <w:szCs w:val="20"/>
        </w:rPr>
      </w:pPr>
      <w:r w:rsidRPr="007B04CE">
        <w:rPr>
          <w:rFonts w:ascii="Times New Roman" w:hAnsi="Times New Roman"/>
          <w:sz w:val="20"/>
          <w:szCs w:val="20"/>
        </w:rPr>
        <w:t>5. Риск, который связан с обеспечением прав собственности (патента, авторских прав).</w:t>
      </w:r>
    </w:p>
    <w:p w:rsidR="007B04CE" w:rsidRPr="007B04CE" w:rsidRDefault="007B04CE" w:rsidP="007B04CE">
      <w:pPr>
        <w:spacing w:after="0" w:line="240" w:lineRule="auto"/>
        <w:ind w:firstLine="284"/>
        <w:jc w:val="both"/>
        <w:rPr>
          <w:rFonts w:ascii="Times New Roman" w:hAnsi="Times New Roman"/>
          <w:sz w:val="20"/>
          <w:szCs w:val="20"/>
        </w:rPr>
      </w:pPr>
      <w:r w:rsidRPr="007B04CE">
        <w:rPr>
          <w:rFonts w:ascii="Times New Roman" w:hAnsi="Times New Roman"/>
          <w:sz w:val="20"/>
          <w:szCs w:val="20"/>
        </w:rPr>
        <w:t>Риски могут возникнуть на различных этапах инновационного</w:t>
      </w:r>
      <w:r>
        <w:rPr>
          <w:rFonts w:ascii="Times New Roman" w:hAnsi="Times New Roman"/>
          <w:sz w:val="20"/>
          <w:szCs w:val="20"/>
        </w:rPr>
        <w:t xml:space="preserve"> </w:t>
      </w:r>
      <w:r w:rsidRPr="007B04CE">
        <w:rPr>
          <w:rFonts w:ascii="Times New Roman" w:hAnsi="Times New Roman"/>
          <w:sz w:val="20"/>
          <w:szCs w:val="20"/>
        </w:rPr>
        <w:t>процесса:</w:t>
      </w:r>
    </w:p>
    <w:p w:rsidR="007B04CE" w:rsidRPr="007B04CE" w:rsidRDefault="007B04CE" w:rsidP="007B04CE">
      <w:pPr>
        <w:spacing w:after="0" w:line="240" w:lineRule="auto"/>
        <w:ind w:firstLine="284"/>
        <w:jc w:val="both"/>
        <w:rPr>
          <w:rFonts w:ascii="Times New Roman" w:hAnsi="Times New Roman"/>
          <w:sz w:val="20"/>
          <w:szCs w:val="20"/>
        </w:rPr>
      </w:pPr>
      <w:r w:rsidRPr="007B04CE">
        <w:rPr>
          <w:rFonts w:ascii="Times New Roman" w:hAnsi="Times New Roman"/>
          <w:sz w:val="20"/>
          <w:szCs w:val="20"/>
        </w:rPr>
        <w:t>• на стадии зарождения;</w:t>
      </w:r>
    </w:p>
    <w:p w:rsidR="007B04CE" w:rsidRPr="007B04CE" w:rsidRDefault="007B04CE" w:rsidP="007B04CE">
      <w:pPr>
        <w:spacing w:after="0" w:line="240" w:lineRule="auto"/>
        <w:ind w:firstLine="284"/>
        <w:jc w:val="both"/>
        <w:rPr>
          <w:rFonts w:ascii="Times New Roman" w:hAnsi="Times New Roman"/>
          <w:sz w:val="20"/>
          <w:szCs w:val="20"/>
        </w:rPr>
      </w:pPr>
      <w:r w:rsidRPr="007B04CE">
        <w:rPr>
          <w:rFonts w:ascii="Times New Roman" w:hAnsi="Times New Roman"/>
          <w:sz w:val="20"/>
          <w:szCs w:val="20"/>
        </w:rPr>
        <w:t>• на стадии разработки;</w:t>
      </w:r>
    </w:p>
    <w:p w:rsidR="007B04CE" w:rsidRPr="007B04CE" w:rsidRDefault="007B04CE" w:rsidP="007B04CE">
      <w:pPr>
        <w:spacing w:after="0" w:line="240" w:lineRule="auto"/>
        <w:ind w:firstLine="284"/>
        <w:jc w:val="both"/>
        <w:rPr>
          <w:rFonts w:ascii="Times New Roman" w:hAnsi="Times New Roman"/>
          <w:sz w:val="20"/>
          <w:szCs w:val="20"/>
        </w:rPr>
      </w:pPr>
      <w:r w:rsidRPr="007B04CE">
        <w:rPr>
          <w:rFonts w:ascii="Times New Roman" w:hAnsi="Times New Roman"/>
          <w:sz w:val="20"/>
          <w:szCs w:val="20"/>
        </w:rPr>
        <w:t>• на стадии коммерциализации.</w:t>
      </w:r>
    </w:p>
    <w:p w:rsidR="007B04CE" w:rsidRPr="007B04CE" w:rsidRDefault="007B04CE" w:rsidP="007B04CE">
      <w:pPr>
        <w:spacing w:after="0" w:line="240" w:lineRule="auto"/>
        <w:ind w:firstLine="284"/>
        <w:jc w:val="both"/>
        <w:rPr>
          <w:rFonts w:ascii="Times New Roman" w:hAnsi="Times New Roman"/>
          <w:sz w:val="20"/>
          <w:szCs w:val="20"/>
        </w:rPr>
      </w:pPr>
      <w:r w:rsidRPr="007B04CE">
        <w:rPr>
          <w:rFonts w:ascii="Times New Roman" w:hAnsi="Times New Roman"/>
          <w:sz w:val="20"/>
          <w:szCs w:val="20"/>
        </w:rPr>
        <w:t>На стадии зарождения инновации риск может быть связан с неверным выбором направленности процесса нововведений, так как были</w:t>
      </w:r>
      <w:r>
        <w:rPr>
          <w:rFonts w:ascii="Times New Roman" w:hAnsi="Times New Roman"/>
          <w:sz w:val="20"/>
          <w:szCs w:val="20"/>
        </w:rPr>
        <w:t xml:space="preserve"> </w:t>
      </w:r>
      <w:r w:rsidRPr="007B04CE">
        <w:rPr>
          <w:rFonts w:ascii="Times New Roman" w:hAnsi="Times New Roman"/>
          <w:sz w:val="20"/>
          <w:szCs w:val="20"/>
        </w:rPr>
        <w:t>недооценены рыночные тенденции, а также возможности предприятия.</w:t>
      </w:r>
    </w:p>
    <w:p w:rsidR="007B04CE" w:rsidRPr="007B04CE" w:rsidRDefault="007B04CE" w:rsidP="007B04CE">
      <w:pPr>
        <w:spacing w:after="0" w:line="240" w:lineRule="auto"/>
        <w:ind w:firstLine="284"/>
        <w:jc w:val="both"/>
        <w:rPr>
          <w:rFonts w:ascii="Times New Roman" w:hAnsi="Times New Roman"/>
          <w:sz w:val="20"/>
          <w:szCs w:val="20"/>
        </w:rPr>
      </w:pPr>
      <w:r w:rsidRPr="007B04CE">
        <w:rPr>
          <w:rFonts w:ascii="Times New Roman" w:hAnsi="Times New Roman"/>
          <w:sz w:val="20"/>
          <w:szCs w:val="20"/>
        </w:rPr>
        <w:t>На стадии разработки инновационные риски могут появляться в</w:t>
      </w:r>
      <w:r>
        <w:rPr>
          <w:rFonts w:ascii="Times New Roman" w:hAnsi="Times New Roman"/>
          <w:sz w:val="20"/>
          <w:szCs w:val="20"/>
        </w:rPr>
        <w:t xml:space="preserve"> </w:t>
      </w:r>
      <w:r w:rsidRPr="007B04CE">
        <w:rPr>
          <w:rFonts w:ascii="Times New Roman" w:hAnsi="Times New Roman"/>
          <w:sz w:val="20"/>
          <w:szCs w:val="20"/>
        </w:rPr>
        <w:t>случае недостатка финансирования, нарушения сроков осуществления</w:t>
      </w:r>
      <w:r>
        <w:rPr>
          <w:rFonts w:ascii="Times New Roman" w:hAnsi="Times New Roman"/>
          <w:sz w:val="20"/>
          <w:szCs w:val="20"/>
        </w:rPr>
        <w:t xml:space="preserve"> </w:t>
      </w:r>
      <w:r w:rsidRPr="007B04CE">
        <w:rPr>
          <w:rFonts w:ascii="Times New Roman" w:hAnsi="Times New Roman"/>
          <w:sz w:val="20"/>
          <w:szCs w:val="20"/>
        </w:rPr>
        <w:t>работ по проекту, возможного отклонения фактических от плановых</w:t>
      </w:r>
      <w:r>
        <w:rPr>
          <w:rFonts w:ascii="Times New Roman" w:hAnsi="Times New Roman"/>
          <w:sz w:val="20"/>
          <w:szCs w:val="20"/>
        </w:rPr>
        <w:t xml:space="preserve"> </w:t>
      </w:r>
      <w:r w:rsidRPr="007B04CE">
        <w:rPr>
          <w:rFonts w:ascii="Times New Roman" w:hAnsi="Times New Roman"/>
          <w:sz w:val="20"/>
          <w:szCs w:val="20"/>
        </w:rPr>
        <w:t>норм разработки.</w:t>
      </w:r>
    </w:p>
    <w:p w:rsidR="007B04CE" w:rsidRPr="007B04CE" w:rsidRDefault="007B04CE" w:rsidP="007B04CE">
      <w:pPr>
        <w:spacing w:after="0" w:line="240" w:lineRule="auto"/>
        <w:ind w:firstLine="284"/>
        <w:jc w:val="both"/>
        <w:rPr>
          <w:rFonts w:ascii="Times New Roman" w:hAnsi="Times New Roman"/>
          <w:sz w:val="20"/>
          <w:szCs w:val="20"/>
        </w:rPr>
      </w:pPr>
      <w:r w:rsidRPr="007B04CE">
        <w:rPr>
          <w:rFonts w:ascii="Times New Roman" w:hAnsi="Times New Roman"/>
          <w:sz w:val="20"/>
          <w:szCs w:val="20"/>
        </w:rPr>
        <w:t>На стадии коммерциализации риски могут быть связанны с защитой патентных прав участников инновационного проекта; неверным</w:t>
      </w:r>
    </w:p>
    <w:p w:rsidR="007B04CE" w:rsidRPr="007B04CE" w:rsidRDefault="007B04CE" w:rsidP="007B04CE">
      <w:pPr>
        <w:spacing w:after="0" w:line="240" w:lineRule="auto"/>
        <w:ind w:firstLine="284"/>
        <w:jc w:val="both"/>
        <w:rPr>
          <w:rFonts w:ascii="Times New Roman" w:hAnsi="Times New Roman"/>
          <w:sz w:val="20"/>
          <w:szCs w:val="20"/>
        </w:rPr>
      </w:pPr>
      <w:r w:rsidRPr="007B04CE">
        <w:rPr>
          <w:rFonts w:ascii="Times New Roman" w:hAnsi="Times New Roman"/>
          <w:sz w:val="20"/>
          <w:szCs w:val="20"/>
        </w:rPr>
        <w:t>подсчетом объемов реализации продукта; отсутствием достаточного</w:t>
      </w:r>
      <w:r>
        <w:rPr>
          <w:rFonts w:ascii="Times New Roman" w:hAnsi="Times New Roman"/>
          <w:sz w:val="20"/>
          <w:szCs w:val="20"/>
        </w:rPr>
        <w:t xml:space="preserve"> </w:t>
      </w:r>
      <w:r w:rsidRPr="007B04CE">
        <w:rPr>
          <w:rFonts w:ascii="Times New Roman" w:hAnsi="Times New Roman"/>
          <w:sz w:val="20"/>
          <w:szCs w:val="20"/>
        </w:rPr>
        <w:t>количества акций по продвижению новшества, например, таких как</w:t>
      </w:r>
      <w:r>
        <w:rPr>
          <w:rFonts w:ascii="Times New Roman" w:hAnsi="Times New Roman"/>
          <w:sz w:val="20"/>
          <w:szCs w:val="20"/>
        </w:rPr>
        <w:t xml:space="preserve"> </w:t>
      </w:r>
      <w:r w:rsidRPr="007B04CE">
        <w:rPr>
          <w:rFonts w:ascii="Times New Roman" w:hAnsi="Times New Roman"/>
          <w:sz w:val="20"/>
          <w:szCs w:val="20"/>
        </w:rPr>
        <w:t>СМИ; неправильным подбором каналов и форм сбыта.</w:t>
      </w:r>
    </w:p>
    <w:p w:rsidR="007B04CE" w:rsidRPr="007B04CE" w:rsidRDefault="007B04CE" w:rsidP="007B04CE">
      <w:pPr>
        <w:spacing w:after="0" w:line="240" w:lineRule="auto"/>
        <w:ind w:firstLine="284"/>
        <w:jc w:val="both"/>
        <w:rPr>
          <w:rFonts w:ascii="Times New Roman" w:hAnsi="Times New Roman"/>
          <w:sz w:val="20"/>
          <w:szCs w:val="20"/>
        </w:rPr>
      </w:pPr>
      <w:r w:rsidRPr="007B04CE">
        <w:rPr>
          <w:rFonts w:ascii="Times New Roman" w:hAnsi="Times New Roman"/>
          <w:sz w:val="20"/>
          <w:szCs w:val="20"/>
        </w:rPr>
        <w:t>Анализ рисков проводится для определения причин рисков, и</w:t>
      </w:r>
      <w:r>
        <w:rPr>
          <w:rFonts w:ascii="Times New Roman" w:hAnsi="Times New Roman"/>
          <w:sz w:val="20"/>
          <w:szCs w:val="20"/>
        </w:rPr>
        <w:t xml:space="preserve"> </w:t>
      </w:r>
      <w:r w:rsidRPr="007B04CE">
        <w:rPr>
          <w:rFonts w:ascii="Times New Roman" w:hAnsi="Times New Roman"/>
          <w:sz w:val="20"/>
          <w:szCs w:val="20"/>
        </w:rPr>
        <w:t>предсказания их проявления.</w:t>
      </w:r>
    </w:p>
    <w:p w:rsidR="007B04CE" w:rsidRPr="007B04CE" w:rsidRDefault="007B04CE" w:rsidP="007B04CE">
      <w:pPr>
        <w:spacing w:after="0" w:line="240" w:lineRule="auto"/>
        <w:ind w:firstLine="284"/>
        <w:jc w:val="both"/>
        <w:rPr>
          <w:rFonts w:ascii="Times New Roman" w:hAnsi="Times New Roman"/>
          <w:sz w:val="20"/>
          <w:szCs w:val="20"/>
        </w:rPr>
      </w:pPr>
      <w:r w:rsidRPr="007B04CE">
        <w:rPr>
          <w:rFonts w:ascii="Times New Roman" w:hAnsi="Times New Roman"/>
          <w:sz w:val="20"/>
          <w:szCs w:val="20"/>
        </w:rPr>
        <w:lastRenderedPageBreak/>
        <w:t>Риски инновационной сферы зависят от таких факторов, как:</w:t>
      </w:r>
    </w:p>
    <w:p w:rsidR="007B04CE" w:rsidRPr="007B04CE" w:rsidRDefault="007B04CE" w:rsidP="007B04CE">
      <w:pPr>
        <w:spacing w:after="0" w:line="240" w:lineRule="auto"/>
        <w:ind w:firstLine="284"/>
        <w:jc w:val="both"/>
        <w:rPr>
          <w:rFonts w:ascii="Times New Roman" w:hAnsi="Times New Roman"/>
          <w:sz w:val="20"/>
          <w:szCs w:val="20"/>
        </w:rPr>
      </w:pPr>
      <w:r w:rsidRPr="007B04CE">
        <w:rPr>
          <w:rFonts w:ascii="Times New Roman" w:hAnsi="Times New Roman"/>
          <w:sz w:val="20"/>
          <w:szCs w:val="20"/>
        </w:rPr>
        <w:t>• фундаментальные;</w:t>
      </w:r>
    </w:p>
    <w:p w:rsidR="007B04CE" w:rsidRPr="007B04CE" w:rsidRDefault="007B04CE" w:rsidP="007B04CE">
      <w:pPr>
        <w:spacing w:after="0" w:line="240" w:lineRule="auto"/>
        <w:ind w:firstLine="284"/>
        <w:jc w:val="both"/>
        <w:rPr>
          <w:rFonts w:ascii="Times New Roman" w:hAnsi="Times New Roman"/>
          <w:sz w:val="20"/>
          <w:szCs w:val="20"/>
        </w:rPr>
      </w:pPr>
      <w:r w:rsidRPr="007B04CE">
        <w:rPr>
          <w:rFonts w:ascii="Times New Roman" w:hAnsi="Times New Roman"/>
          <w:sz w:val="20"/>
          <w:szCs w:val="20"/>
        </w:rPr>
        <w:t>• конъюнктурные;</w:t>
      </w:r>
    </w:p>
    <w:p w:rsidR="007B04CE" w:rsidRPr="007B04CE" w:rsidRDefault="007B04CE" w:rsidP="007B04CE">
      <w:pPr>
        <w:spacing w:after="0" w:line="240" w:lineRule="auto"/>
        <w:ind w:firstLine="284"/>
        <w:jc w:val="both"/>
        <w:rPr>
          <w:rFonts w:ascii="Times New Roman" w:hAnsi="Times New Roman"/>
          <w:sz w:val="20"/>
          <w:szCs w:val="20"/>
        </w:rPr>
      </w:pPr>
      <w:r w:rsidRPr="007B04CE">
        <w:rPr>
          <w:rFonts w:ascii="Times New Roman" w:hAnsi="Times New Roman"/>
          <w:sz w:val="20"/>
          <w:szCs w:val="20"/>
        </w:rPr>
        <w:t>• внутренние.</w:t>
      </w:r>
    </w:p>
    <w:p w:rsidR="007B04CE" w:rsidRPr="007B04CE" w:rsidRDefault="007B04CE" w:rsidP="007B04CE">
      <w:pPr>
        <w:spacing w:after="0" w:line="240" w:lineRule="auto"/>
        <w:ind w:firstLine="284"/>
        <w:jc w:val="both"/>
        <w:rPr>
          <w:rFonts w:ascii="Times New Roman" w:hAnsi="Times New Roman"/>
          <w:sz w:val="20"/>
          <w:szCs w:val="20"/>
        </w:rPr>
      </w:pPr>
      <w:r w:rsidRPr="007B04CE">
        <w:rPr>
          <w:rFonts w:ascii="Times New Roman" w:hAnsi="Times New Roman"/>
          <w:sz w:val="20"/>
          <w:szCs w:val="20"/>
        </w:rPr>
        <w:t>Фундаментальные факторы связаны с экономическими и политическими сторонами деятельности мирового сообщества и отдельно взятых государств.</w:t>
      </w:r>
    </w:p>
    <w:p w:rsidR="007B04CE" w:rsidRPr="007B04CE" w:rsidRDefault="007B04CE" w:rsidP="007B04CE">
      <w:pPr>
        <w:spacing w:after="0" w:line="240" w:lineRule="auto"/>
        <w:ind w:firstLine="284"/>
        <w:jc w:val="both"/>
        <w:rPr>
          <w:rFonts w:ascii="Times New Roman" w:hAnsi="Times New Roman"/>
          <w:sz w:val="20"/>
          <w:szCs w:val="20"/>
        </w:rPr>
      </w:pPr>
      <w:r w:rsidRPr="007B04CE">
        <w:rPr>
          <w:rFonts w:ascii="Times New Roman" w:hAnsi="Times New Roman"/>
          <w:sz w:val="20"/>
          <w:szCs w:val="20"/>
        </w:rPr>
        <w:t>Конъюнктурные факторы определяется динамикой рыночного состояния в разрезе национального и международного рынка.</w:t>
      </w:r>
    </w:p>
    <w:p w:rsidR="007B04CE" w:rsidRDefault="007B04CE" w:rsidP="007B04CE">
      <w:pPr>
        <w:spacing w:after="0" w:line="240" w:lineRule="auto"/>
        <w:ind w:firstLine="284"/>
        <w:jc w:val="both"/>
        <w:rPr>
          <w:rFonts w:ascii="Times New Roman" w:hAnsi="Times New Roman"/>
          <w:sz w:val="20"/>
          <w:szCs w:val="20"/>
        </w:rPr>
      </w:pPr>
      <w:r w:rsidRPr="007B04CE">
        <w:rPr>
          <w:rFonts w:ascii="Times New Roman" w:hAnsi="Times New Roman"/>
          <w:sz w:val="20"/>
          <w:szCs w:val="20"/>
        </w:rPr>
        <w:t>Внутренние факторы обусловлены отличительными чертами организационной структуры и потенциалом компании.</w:t>
      </w:r>
    </w:p>
    <w:p w:rsidR="007B04CE" w:rsidRPr="007B04CE" w:rsidRDefault="007B04CE" w:rsidP="007B04CE">
      <w:pPr>
        <w:spacing w:after="0" w:line="240" w:lineRule="auto"/>
        <w:ind w:firstLine="284"/>
        <w:jc w:val="both"/>
        <w:rPr>
          <w:rFonts w:ascii="Times New Roman" w:hAnsi="Times New Roman"/>
          <w:sz w:val="20"/>
          <w:szCs w:val="20"/>
        </w:rPr>
      </w:pPr>
      <w:r w:rsidRPr="007B04CE">
        <w:rPr>
          <w:rFonts w:ascii="Times New Roman" w:hAnsi="Times New Roman"/>
          <w:sz w:val="20"/>
          <w:szCs w:val="20"/>
        </w:rPr>
        <w:t>Уровень риска инновационного проекта зависит от степени завершенности инновации: чем ниже степень завершенности инновации, тем</w:t>
      </w:r>
      <w:r>
        <w:rPr>
          <w:rFonts w:ascii="Times New Roman" w:hAnsi="Times New Roman"/>
          <w:sz w:val="20"/>
          <w:szCs w:val="20"/>
        </w:rPr>
        <w:t xml:space="preserve"> </w:t>
      </w:r>
      <w:r w:rsidRPr="007B04CE">
        <w:rPr>
          <w:rFonts w:ascii="Times New Roman" w:hAnsi="Times New Roman"/>
          <w:sz w:val="20"/>
          <w:szCs w:val="20"/>
        </w:rPr>
        <w:t>выше риск</w:t>
      </w:r>
      <w:r w:rsidRPr="008A1112">
        <w:rPr>
          <w:rFonts w:ascii="Times New Roman" w:hAnsi="Times New Roman"/>
          <w:sz w:val="20"/>
          <w:szCs w:val="20"/>
        </w:rPr>
        <w:t>.</w:t>
      </w:r>
    </w:p>
    <w:p w:rsidR="007B04CE" w:rsidRPr="007B04CE" w:rsidRDefault="007B04CE" w:rsidP="007B04CE">
      <w:pPr>
        <w:spacing w:after="0" w:line="240" w:lineRule="auto"/>
        <w:ind w:firstLine="284"/>
        <w:contextualSpacing/>
        <w:jc w:val="both"/>
        <w:rPr>
          <w:rFonts w:ascii="Times New Roman" w:hAnsi="Times New Roman"/>
          <w:sz w:val="20"/>
          <w:szCs w:val="20"/>
        </w:rPr>
      </w:pPr>
      <w:r w:rsidRPr="007B04CE">
        <w:rPr>
          <w:rFonts w:ascii="Times New Roman" w:hAnsi="Times New Roman"/>
          <w:sz w:val="20"/>
          <w:szCs w:val="20"/>
        </w:rPr>
        <w:t>Для анализа рисков и предсказания развития событий используют</w:t>
      </w:r>
      <w:r w:rsidR="00F85869">
        <w:rPr>
          <w:rFonts w:ascii="Times New Roman" w:hAnsi="Times New Roman"/>
          <w:sz w:val="20"/>
          <w:szCs w:val="20"/>
        </w:rPr>
        <w:t xml:space="preserve"> </w:t>
      </w:r>
      <w:r w:rsidRPr="007B04CE">
        <w:rPr>
          <w:rFonts w:ascii="Times New Roman" w:hAnsi="Times New Roman"/>
          <w:sz w:val="20"/>
          <w:szCs w:val="20"/>
        </w:rPr>
        <w:t>следующие инструменты:</w:t>
      </w:r>
    </w:p>
    <w:p w:rsidR="007B04CE" w:rsidRPr="007B04CE" w:rsidRDefault="007B04CE" w:rsidP="007B04CE">
      <w:pPr>
        <w:spacing w:after="0" w:line="240" w:lineRule="auto"/>
        <w:ind w:firstLine="284"/>
        <w:contextualSpacing/>
        <w:jc w:val="both"/>
        <w:rPr>
          <w:rFonts w:ascii="Times New Roman" w:hAnsi="Times New Roman"/>
          <w:sz w:val="20"/>
          <w:szCs w:val="20"/>
        </w:rPr>
      </w:pPr>
      <w:r w:rsidRPr="007B04CE">
        <w:rPr>
          <w:rFonts w:ascii="Times New Roman" w:hAnsi="Times New Roman"/>
          <w:sz w:val="20"/>
          <w:szCs w:val="20"/>
        </w:rPr>
        <w:t>• метод аналогий;</w:t>
      </w:r>
    </w:p>
    <w:p w:rsidR="007B04CE" w:rsidRPr="007B04CE" w:rsidRDefault="007B04CE" w:rsidP="007B04CE">
      <w:pPr>
        <w:spacing w:after="0" w:line="240" w:lineRule="auto"/>
        <w:ind w:firstLine="284"/>
        <w:contextualSpacing/>
        <w:jc w:val="both"/>
        <w:rPr>
          <w:rFonts w:ascii="Times New Roman" w:hAnsi="Times New Roman"/>
          <w:sz w:val="20"/>
          <w:szCs w:val="20"/>
        </w:rPr>
      </w:pPr>
      <w:r w:rsidRPr="007B04CE">
        <w:rPr>
          <w:rFonts w:ascii="Times New Roman" w:hAnsi="Times New Roman"/>
          <w:sz w:val="20"/>
          <w:szCs w:val="20"/>
        </w:rPr>
        <w:t>• метод «дерева решений»;</w:t>
      </w:r>
    </w:p>
    <w:p w:rsidR="007B04CE" w:rsidRPr="007B04CE" w:rsidRDefault="007B04CE" w:rsidP="007B04CE">
      <w:pPr>
        <w:spacing w:after="0" w:line="240" w:lineRule="auto"/>
        <w:ind w:firstLine="284"/>
        <w:contextualSpacing/>
        <w:jc w:val="both"/>
        <w:rPr>
          <w:rFonts w:ascii="Times New Roman" w:hAnsi="Times New Roman"/>
          <w:sz w:val="20"/>
          <w:szCs w:val="20"/>
        </w:rPr>
      </w:pPr>
      <w:r w:rsidRPr="007B04CE">
        <w:rPr>
          <w:rFonts w:ascii="Times New Roman" w:hAnsi="Times New Roman"/>
          <w:sz w:val="20"/>
          <w:szCs w:val="20"/>
        </w:rPr>
        <w:t>• метод Монте-Карло;</w:t>
      </w:r>
    </w:p>
    <w:p w:rsidR="007B04CE" w:rsidRPr="007B04CE" w:rsidRDefault="007B04CE" w:rsidP="007B04CE">
      <w:pPr>
        <w:spacing w:after="0" w:line="240" w:lineRule="auto"/>
        <w:ind w:firstLine="284"/>
        <w:contextualSpacing/>
        <w:jc w:val="both"/>
        <w:rPr>
          <w:rFonts w:ascii="Times New Roman" w:hAnsi="Times New Roman"/>
          <w:sz w:val="20"/>
          <w:szCs w:val="20"/>
        </w:rPr>
      </w:pPr>
      <w:r w:rsidRPr="007B04CE">
        <w:rPr>
          <w:rFonts w:ascii="Times New Roman" w:hAnsi="Times New Roman"/>
          <w:sz w:val="20"/>
          <w:szCs w:val="20"/>
        </w:rPr>
        <w:t>• методы экспертных оценок.</w:t>
      </w:r>
    </w:p>
    <w:p w:rsidR="008A1112" w:rsidRPr="007B04CE" w:rsidRDefault="007B04CE" w:rsidP="008A1112">
      <w:pPr>
        <w:spacing w:after="0" w:line="240" w:lineRule="auto"/>
        <w:ind w:firstLine="284"/>
        <w:contextualSpacing/>
        <w:jc w:val="both"/>
        <w:rPr>
          <w:rFonts w:ascii="Times New Roman" w:hAnsi="Times New Roman"/>
          <w:sz w:val="20"/>
          <w:szCs w:val="20"/>
        </w:rPr>
      </w:pPr>
      <w:r w:rsidRPr="007B04CE">
        <w:rPr>
          <w:rFonts w:ascii="Times New Roman" w:hAnsi="Times New Roman"/>
          <w:sz w:val="20"/>
          <w:szCs w:val="20"/>
        </w:rPr>
        <w:t>Метод аналогий базируется на анализе данных о подобных проектах, реализованных в подобных условиях. При использовании этого</w:t>
      </w:r>
      <w:r w:rsidR="00F85869">
        <w:rPr>
          <w:rFonts w:ascii="Times New Roman" w:hAnsi="Times New Roman"/>
          <w:sz w:val="20"/>
          <w:szCs w:val="20"/>
        </w:rPr>
        <w:t xml:space="preserve"> </w:t>
      </w:r>
      <w:r w:rsidRPr="007B04CE">
        <w:rPr>
          <w:rFonts w:ascii="Times New Roman" w:hAnsi="Times New Roman"/>
          <w:sz w:val="20"/>
          <w:szCs w:val="20"/>
        </w:rPr>
        <w:t xml:space="preserve">метода проявляются свойственные подобным проектам ошибки и возможные </w:t>
      </w:r>
      <w:r w:rsidR="008A1112" w:rsidRPr="007B04CE">
        <w:rPr>
          <w:rFonts w:ascii="Times New Roman" w:hAnsi="Times New Roman"/>
          <w:sz w:val="20"/>
          <w:szCs w:val="20"/>
        </w:rPr>
        <w:t>проблемы. Опираясь на результаты анализа, составляются сценарии осуществления инновационной деятельности.</w:t>
      </w:r>
    </w:p>
    <w:p w:rsidR="007B04CE" w:rsidRPr="007B04CE" w:rsidRDefault="007B04CE" w:rsidP="007B04CE">
      <w:pPr>
        <w:spacing w:after="0" w:line="240" w:lineRule="auto"/>
        <w:ind w:firstLine="284"/>
        <w:contextualSpacing/>
        <w:jc w:val="both"/>
        <w:rPr>
          <w:rFonts w:ascii="Times New Roman" w:hAnsi="Times New Roman"/>
          <w:sz w:val="20"/>
          <w:szCs w:val="20"/>
        </w:rPr>
      </w:pPr>
      <w:r w:rsidRPr="007B04CE">
        <w:rPr>
          <w:rFonts w:ascii="Times New Roman" w:hAnsi="Times New Roman"/>
          <w:sz w:val="20"/>
          <w:szCs w:val="20"/>
        </w:rPr>
        <w:t>Метод «дерева решений» предназначен для того, чтобы определить лучший вариант осуществления инновационной деятельности на</w:t>
      </w:r>
      <w:r w:rsidR="00E31124">
        <w:rPr>
          <w:rFonts w:ascii="Times New Roman" w:hAnsi="Times New Roman"/>
          <w:sz w:val="20"/>
          <w:szCs w:val="20"/>
        </w:rPr>
        <w:t xml:space="preserve"> </w:t>
      </w:r>
      <w:r w:rsidRPr="007B04CE">
        <w:rPr>
          <w:rFonts w:ascii="Times New Roman" w:hAnsi="Times New Roman"/>
          <w:sz w:val="20"/>
          <w:szCs w:val="20"/>
        </w:rPr>
        <w:t>основе подсчетов вероятностей полученных результатов по каждому из</w:t>
      </w:r>
      <w:r w:rsidR="00E31124">
        <w:rPr>
          <w:rFonts w:ascii="Times New Roman" w:hAnsi="Times New Roman"/>
          <w:sz w:val="20"/>
          <w:szCs w:val="20"/>
        </w:rPr>
        <w:t xml:space="preserve"> </w:t>
      </w:r>
      <w:r w:rsidRPr="007B04CE">
        <w:rPr>
          <w:rFonts w:ascii="Times New Roman" w:hAnsi="Times New Roman"/>
          <w:sz w:val="20"/>
          <w:szCs w:val="20"/>
        </w:rPr>
        <w:t>вариантов. В данном методе формируется разветвленная схема, показывающая очередность действий и оценку результатов с учетом вероятностей их достижения.</w:t>
      </w:r>
    </w:p>
    <w:p w:rsidR="007B04CE" w:rsidRPr="007B04CE" w:rsidRDefault="007B04CE" w:rsidP="007B04CE">
      <w:pPr>
        <w:spacing w:after="0" w:line="240" w:lineRule="auto"/>
        <w:ind w:firstLine="284"/>
        <w:contextualSpacing/>
        <w:jc w:val="both"/>
        <w:rPr>
          <w:rFonts w:ascii="Times New Roman" w:hAnsi="Times New Roman"/>
          <w:sz w:val="20"/>
          <w:szCs w:val="20"/>
        </w:rPr>
      </w:pPr>
      <w:r w:rsidRPr="007B04CE">
        <w:rPr>
          <w:rFonts w:ascii="Times New Roman" w:hAnsi="Times New Roman"/>
          <w:sz w:val="20"/>
          <w:szCs w:val="20"/>
        </w:rPr>
        <w:t>Метод Монте-Карло представляет собой изучение статистики по</w:t>
      </w:r>
      <w:r w:rsidR="00E31124">
        <w:rPr>
          <w:rFonts w:ascii="Times New Roman" w:hAnsi="Times New Roman"/>
          <w:sz w:val="20"/>
          <w:szCs w:val="20"/>
        </w:rPr>
        <w:t xml:space="preserve"> </w:t>
      </w:r>
      <w:r w:rsidRPr="007B04CE">
        <w:rPr>
          <w:rFonts w:ascii="Times New Roman" w:hAnsi="Times New Roman"/>
          <w:sz w:val="20"/>
          <w:szCs w:val="20"/>
        </w:rPr>
        <w:t>осуществлению подобных проектов в подобных организациях. Анализ</w:t>
      </w:r>
      <w:r w:rsidR="00E31124">
        <w:rPr>
          <w:rFonts w:ascii="Times New Roman" w:hAnsi="Times New Roman"/>
          <w:sz w:val="20"/>
          <w:szCs w:val="20"/>
        </w:rPr>
        <w:t xml:space="preserve"> </w:t>
      </w:r>
      <w:r w:rsidRPr="007B04CE">
        <w:rPr>
          <w:rFonts w:ascii="Times New Roman" w:hAnsi="Times New Roman"/>
          <w:sz w:val="20"/>
          <w:szCs w:val="20"/>
        </w:rPr>
        <w:t>предоставляет более точные данные о результативности инновационной</w:t>
      </w:r>
      <w:r w:rsidR="00E31124">
        <w:rPr>
          <w:rFonts w:ascii="Times New Roman" w:hAnsi="Times New Roman"/>
          <w:sz w:val="20"/>
          <w:szCs w:val="20"/>
        </w:rPr>
        <w:t xml:space="preserve"> </w:t>
      </w:r>
      <w:r w:rsidRPr="007B04CE">
        <w:rPr>
          <w:rFonts w:ascii="Times New Roman" w:hAnsi="Times New Roman"/>
          <w:sz w:val="20"/>
          <w:szCs w:val="20"/>
        </w:rPr>
        <w:t>деятельности, которая служит основой для организации имитационных</w:t>
      </w:r>
      <w:r w:rsidR="00E31124">
        <w:rPr>
          <w:rFonts w:ascii="Times New Roman" w:hAnsi="Times New Roman"/>
          <w:sz w:val="20"/>
          <w:szCs w:val="20"/>
        </w:rPr>
        <w:t xml:space="preserve"> </w:t>
      </w:r>
      <w:r w:rsidRPr="007B04CE">
        <w:rPr>
          <w:rFonts w:ascii="Times New Roman" w:hAnsi="Times New Roman"/>
          <w:sz w:val="20"/>
          <w:szCs w:val="20"/>
        </w:rPr>
        <w:t>моделей.</w:t>
      </w:r>
    </w:p>
    <w:p w:rsidR="007B04CE" w:rsidRPr="007B04CE" w:rsidRDefault="007B04CE" w:rsidP="007B04CE">
      <w:pPr>
        <w:spacing w:after="0" w:line="240" w:lineRule="auto"/>
        <w:ind w:firstLine="284"/>
        <w:contextualSpacing/>
        <w:jc w:val="both"/>
        <w:rPr>
          <w:rFonts w:ascii="Times New Roman" w:hAnsi="Times New Roman"/>
          <w:sz w:val="20"/>
          <w:szCs w:val="20"/>
        </w:rPr>
      </w:pPr>
      <w:r w:rsidRPr="007B04CE">
        <w:rPr>
          <w:rFonts w:ascii="Times New Roman" w:hAnsi="Times New Roman"/>
          <w:sz w:val="20"/>
          <w:szCs w:val="20"/>
        </w:rPr>
        <w:t xml:space="preserve">Метод экспертных оценок основан на суждениях специалистов-экспертов, оценивающих инновационный проект. Наиболее распространенные экспертные методы: метод ранжирования, балльный метод, метод попарного сравнения и метод </w:t>
      </w:r>
      <w:proofErr w:type="spellStart"/>
      <w:r w:rsidRPr="007B04CE">
        <w:rPr>
          <w:rFonts w:ascii="Times New Roman" w:hAnsi="Times New Roman"/>
          <w:sz w:val="20"/>
          <w:szCs w:val="20"/>
        </w:rPr>
        <w:t>Дельфи</w:t>
      </w:r>
      <w:proofErr w:type="spellEnd"/>
      <w:r w:rsidRPr="007B04CE">
        <w:rPr>
          <w:rFonts w:ascii="Times New Roman" w:hAnsi="Times New Roman"/>
          <w:sz w:val="20"/>
          <w:szCs w:val="20"/>
        </w:rPr>
        <w:t>. Для снижения субъективности оценки результат определяется как средневзвешенное значение всех</w:t>
      </w:r>
      <w:r w:rsidR="00E31124">
        <w:rPr>
          <w:rFonts w:ascii="Times New Roman" w:hAnsi="Times New Roman"/>
          <w:sz w:val="20"/>
          <w:szCs w:val="20"/>
        </w:rPr>
        <w:t xml:space="preserve"> </w:t>
      </w:r>
      <w:r w:rsidRPr="007B04CE">
        <w:rPr>
          <w:rFonts w:ascii="Times New Roman" w:hAnsi="Times New Roman"/>
          <w:sz w:val="20"/>
          <w:szCs w:val="20"/>
        </w:rPr>
        <w:t>экспертных оценок.</w:t>
      </w:r>
    </w:p>
    <w:p w:rsidR="007B04CE" w:rsidRPr="007B04CE" w:rsidRDefault="007B04CE" w:rsidP="007B04CE">
      <w:pPr>
        <w:spacing w:after="0" w:line="240" w:lineRule="auto"/>
        <w:ind w:firstLine="284"/>
        <w:contextualSpacing/>
        <w:jc w:val="both"/>
        <w:rPr>
          <w:rFonts w:ascii="Times New Roman" w:hAnsi="Times New Roman"/>
          <w:sz w:val="20"/>
          <w:szCs w:val="20"/>
        </w:rPr>
      </w:pPr>
      <w:r w:rsidRPr="007B04CE">
        <w:rPr>
          <w:rFonts w:ascii="Times New Roman" w:hAnsi="Times New Roman"/>
          <w:sz w:val="20"/>
          <w:szCs w:val="20"/>
        </w:rPr>
        <w:lastRenderedPageBreak/>
        <w:t>Наиболее вероятные риски при осуществлении инновационной</w:t>
      </w:r>
      <w:r w:rsidR="00E31124">
        <w:rPr>
          <w:rFonts w:ascii="Times New Roman" w:hAnsi="Times New Roman"/>
          <w:sz w:val="20"/>
          <w:szCs w:val="20"/>
        </w:rPr>
        <w:t xml:space="preserve"> </w:t>
      </w:r>
      <w:r w:rsidRPr="007B04CE">
        <w:rPr>
          <w:rFonts w:ascii="Times New Roman" w:hAnsi="Times New Roman"/>
          <w:sz w:val="20"/>
          <w:szCs w:val="20"/>
        </w:rPr>
        <w:t>деятельности:</w:t>
      </w:r>
    </w:p>
    <w:p w:rsidR="007B04CE" w:rsidRPr="007B04CE" w:rsidRDefault="007B04CE" w:rsidP="007B04CE">
      <w:pPr>
        <w:spacing w:after="0" w:line="240" w:lineRule="auto"/>
        <w:ind w:firstLine="284"/>
        <w:contextualSpacing/>
        <w:jc w:val="both"/>
        <w:rPr>
          <w:rFonts w:ascii="Times New Roman" w:hAnsi="Times New Roman"/>
          <w:sz w:val="20"/>
          <w:szCs w:val="20"/>
        </w:rPr>
      </w:pPr>
      <w:r w:rsidRPr="007B04CE">
        <w:rPr>
          <w:rFonts w:ascii="Times New Roman" w:hAnsi="Times New Roman"/>
          <w:sz w:val="20"/>
          <w:szCs w:val="20"/>
        </w:rPr>
        <w:t>• риски отторжения нововведений потребителями;</w:t>
      </w:r>
    </w:p>
    <w:p w:rsidR="007B04CE" w:rsidRPr="007B04CE" w:rsidRDefault="007B04CE" w:rsidP="007B04CE">
      <w:pPr>
        <w:spacing w:after="0" w:line="240" w:lineRule="auto"/>
        <w:ind w:firstLine="284"/>
        <w:contextualSpacing/>
        <w:jc w:val="both"/>
        <w:rPr>
          <w:rFonts w:ascii="Times New Roman" w:hAnsi="Times New Roman"/>
          <w:sz w:val="20"/>
          <w:szCs w:val="20"/>
        </w:rPr>
      </w:pPr>
      <w:r w:rsidRPr="007B04CE">
        <w:rPr>
          <w:rFonts w:ascii="Times New Roman" w:hAnsi="Times New Roman"/>
          <w:sz w:val="20"/>
          <w:szCs w:val="20"/>
        </w:rPr>
        <w:t>• риски неполучения запланированных доходов от внедрённого</w:t>
      </w:r>
      <w:r w:rsidR="00E31124">
        <w:rPr>
          <w:rFonts w:ascii="Times New Roman" w:hAnsi="Times New Roman"/>
          <w:sz w:val="20"/>
          <w:szCs w:val="20"/>
        </w:rPr>
        <w:t xml:space="preserve"> </w:t>
      </w:r>
      <w:r w:rsidRPr="007B04CE">
        <w:rPr>
          <w:rFonts w:ascii="Times New Roman" w:hAnsi="Times New Roman"/>
          <w:sz w:val="20"/>
          <w:szCs w:val="20"/>
        </w:rPr>
        <w:t>нововведения;</w:t>
      </w:r>
    </w:p>
    <w:p w:rsidR="007B04CE" w:rsidRPr="007B04CE" w:rsidRDefault="007B04CE" w:rsidP="007B04CE">
      <w:pPr>
        <w:spacing w:after="0" w:line="240" w:lineRule="auto"/>
        <w:ind w:firstLine="284"/>
        <w:contextualSpacing/>
        <w:jc w:val="both"/>
        <w:rPr>
          <w:rFonts w:ascii="Times New Roman" w:hAnsi="Times New Roman"/>
          <w:sz w:val="20"/>
          <w:szCs w:val="20"/>
        </w:rPr>
      </w:pPr>
      <w:r w:rsidRPr="007B04CE">
        <w:rPr>
          <w:rFonts w:ascii="Times New Roman" w:hAnsi="Times New Roman"/>
          <w:sz w:val="20"/>
          <w:szCs w:val="20"/>
        </w:rPr>
        <w:t>• риски различия фактических показателей инновации плановым</w:t>
      </w:r>
      <w:r w:rsidR="00E31124">
        <w:rPr>
          <w:rFonts w:ascii="Times New Roman" w:hAnsi="Times New Roman"/>
          <w:sz w:val="20"/>
          <w:szCs w:val="20"/>
        </w:rPr>
        <w:t xml:space="preserve"> </w:t>
      </w:r>
      <w:r w:rsidRPr="007B04CE">
        <w:rPr>
          <w:rFonts w:ascii="Times New Roman" w:hAnsi="Times New Roman"/>
          <w:sz w:val="20"/>
          <w:szCs w:val="20"/>
        </w:rPr>
        <w:t>параметрам;</w:t>
      </w:r>
    </w:p>
    <w:p w:rsidR="007B04CE" w:rsidRPr="007B04CE" w:rsidRDefault="007B04CE" w:rsidP="007B04CE">
      <w:pPr>
        <w:spacing w:after="0" w:line="240" w:lineRule="auto"/>
        <w:ind w:firstLine="284"/>
        <w:contextualSpacing/>
        <w:jc w:val="both"/>
        <w:rPr>
          <w:rFonts w:ascii="Times New Roman" w:hAnsi="Times New Roman"/>
          <w:sz w:val="20"/>
          <w:szCs w:val="20"/>
        </w:rPr>
      </w:pPr>
      <w:r w:rsidRPr="007B04CE">
        <w:rPr>
          <w:rFonts w:ascii="Times New Roman" w:hAnsi="Times New Roman"/>
          <w:sz w:val="20"/>
          <w:szCs w:val="20"/>
        </w:rPr>
        <w:t>• риски неполучения результатов инновационной деятельности к</w:t>
      </w:r>
      <w:r w:rsidR="00E31124">
        <w:rPr>
          <w:rFonts w:ascii="Times New Roman" w:hAnsi="Times New Roman"/>
          <w:sz w:val="20"/>
          <w:szCs w:val="20"/>
        </w:rPr>
        <w:t xml:space="preserve"> </w:t>
      </w:r>
      <w:r w:rsidRPr="007B04CE">
        <w:rPr>
          <w:rFonts w:ascii="Times New Roman" w:hAnsi="Times New Roman"/>
          <w:sz w:val="20"/>
          <w:szCs w:val="20"/>
        </w:rPr>
        <w:t>определенному в договоре сроку;</w:t>
      </w:r>
    </w:p>
    <w:p w:rsidR="007B04CE" w:rsidRPr="007B04CE" w:rsidRDefault="007B04CE" w:rsidP="007B04CE">
      <w:pPr>
        <w:spacing w:after="0" w:line="240" w:lineRule="auto"/>
        <w:ind w:firstLine="284"/>
        <w:contextualSpacing/>
        <w:jc w:val="both"/>
        <w:rPr>
          <w:rFonts w:ascii="Times New Roman" w:hAnsi="Times New Roman"/>
          <w:sz w:val="20"/>
          <w:szCs w:val="20"/>
        </w:rPr>
      </w:pPr>
      <w:r w:rsidRPr="007B04CE">
        <w:rPr>
          <w:rFonts w:ascii="Times New Roman" w:hAnsi="Times New Roman"/>
          <w:sz w:val="20"/>
          <w:szCs w:val="20"/>
        </w:rPr>
        <w:t>• риски нарушения авторских прав авторов других проектов;</w:t>
      </w:r>
    </w:p>
    <w:p w:rsidR="007B04CE" w:rsidRPr="007B04CE" w:rsidRDefault="007B04CE" w:rsidP="007B04CE">
      <w:pPr>
        <w:spacing w:after="0" w:line="240" w:lineRule="auto"/>
        <w:ind w:firstLine="284"/>
        <w:contextualSpacing/>
        <w:jc w:val="both"/>
        <w:rPr>
          <w:rFonts w:ascii="Times New Roman" w:hAnsi="Times New Roman"/>
          <w:sz w:val="20"/>
          <w:szCs w:val="20"/>
        </w:rPr>
      </w:pPr>
      <w:r w:rsidRPr="007B04CE">
        <w:rPr>
          <w:rFonts w:ascii="Times New Roman" w:hAnsi="Times New Roman"/>
          <w:sz w:val="20"/>
          <w:szCs w:val="20"/>
        </w:rPr>
        <w:t>• риски утраты ноу-хау компании.</w:t>
      </w:r>
    </w:p>
    <w:p w:rsidR="007B04CE" w:rsidRPr="007B04CE" w:rsidRDefault="007B04CE" w:rsidP="007B04CE">
      <w:pPr>
        <w:spacing w:after="0" w:line="240" w:lineRule="auto"/>
        <w:ind w:firstLine="284"/>
        <w:contextualSpacing/>
        <w:jc w:val="both"/>
        <w:rPr>
          <w:rFonts w:ascii="Times New Roman" w:hAnsi="Times New Roman"/>
          <w:sz w:val="20"/>
          <w:szCs w:val="20"/>
        </w:rPr>
      </w:pPr>
      <w:r w:rsidRPr="007B04CE">
        <w:rPr>
          <w:rFonts w:ascii="Times New Roman" w:hAnsi="Times New Roman"/>
          <w:sz w:val="20"/>
          <w:szCs w:val="20"/>
        </w:rPr>
        <w:t>Для уменьшения влияния отрицательных факторов, определяющих</w:t>
      </w:r>
      <w:r w:rsidR="00E31124">
        <w:rPr>
          <w:rFonts w:ascii="Times New Roman" w:hAnsi="Times New Roman"/>
          <w:sz w:val="20"/>
          <w:szCs w:val="20"/>
        </w:rPr>
        <w:t xml:space="preserve"> </w:t>
      </w:r>
      <w:r w:rsidRPr="007B04CE">
        <w:rPr>
          <w:rFonts w:ascii="Times New Roman" w:hAnsi="Times New Roman"/>
          <w:sz w:val="20"/>
          <w:szCs w:val="20"/>
        </w:rPr>
        <w:t xml:space="preserve">риски, используются различные методы их управления. </w:t>
      </w:r>
    </w:p>
    <w:p w:rsidR="007B04CE" w:rsidRPr="007B04CE" w:rsidRDefault="007B04CE" w:rsidP="007B04CE">
      <w:pPr>
        <w:spacing w:after="0" w:line="240" w:lineRule="auto"/>
        <w:ind w:firstLine="284"/>
        <w:contextualSpacing/>
        <w:jc w:val="both"/>
        <w:rPr>
          <w:rFonts w:ascii="Times New Roman" w:hAnsi="Times New Roman"/>
          <w:sz w:val="20"/>
          <w:szCs w:val="20"/>
        </w:rPr>
      </w:pPr>
      <w:r w:rsidRPr="007B04CE">
        <w:rPr>
          <w:rFonts w:ascii="Times New Roman" w:hAnsi="Times New Roman"/>
          <w:sz w:val="20"/>
          <w:szCs w:val="20"/>
        </w:rPr>
        <w:t>1. Страхование. Ответственность за неблагоприятный исход проекта и обязательства за возмещение потерь принимает на себя страховая</w:t>
      </w:r>
      <w:r w:rsidR="00E31124">
        <w:rPr>
          <w:rFonts w:ascii="Times New Roman" w:hAnsi="Times New Roman"/>
          <w:sz w:val="20"/>
          <w:szCs w:val="20"/>
        </w:rPr>
        <w:t xml:space="preserve"> </w:t>
      </w:r>
      <w:r w:rsidRPr="007B04CE">
        <w:rPr>
          <w:rFonts w:ascii="Times New Roman" w:hAnsi="Times New Roman"/>
          <w:sz w:val="20"/>
          <w:szCs w:val="20"/>
        </w:rPr>
        <w:t>компания, а фирма-страхователь перечисляет страховые взносы. При</w:t>
      </w:r>
      <w:r w:rsidR="00E31124">
        <w:rPr>
          <w:rFonts w:ascii="Times New Roman" w:hAnsi="Times New Roman"/>
          <w:sz w:val="20"/>
          <w:szCs w:val="20"/>
        </w:rPr>
        <w:t xml:space="preserve"> </w:t>
      </w:r>
      <w:r w:rsidRPr="007B04CE">
        <w:rPr>
          <w:rFonts w:ascii="Times New Roman" w:hAnsi="Times New Roman"/>
          <w:sz w:val="20"/>
          <w:szCs w:val="20"/>
        </w:rPr>
        <w:t>наступлении страхового случая страховая компания делает выплаты</w:t>
      </w:r>
      <w:r w:rsidR="00E31124">
        <w:rPr>
          <w:rFonts w:ascii="Times New Roman" w:hAnsi="Times New Roman"/>
          <w:sz w:val="20"/>
          <w:szCs w:val="20"/>
        </w:rPr>
        <w:t xml:space="preserve"> </w:t>
      </w:r>
      <w:r w:rsidRPr="007B04CE">
        <w:rPr>
          <w:rFonts w:ascii="Times New Roman" w:hAnsi="Times New Roman"/>
          <w:sz w:val="20"/>
          <w:szCs w:val="20"/>
        </w:rPr>
        <w:t>собственникам инновационного проекта (так, например, могут быть</w:t>
      </w:r>
      <w:r w:rsidR="00E31124">
        <w:rPr>
          <w:rFonts w:ascii="Times New Roman" w:hAnsi="Times New Roman"/>
          <w:sz w:val="20"/>
          <w:szCs w:val="20"/>
        </w:rPr>
        <w:t xml:space="preserve"> </w:t>
      </w:r>
      <w:r w:rsidRPr="007B04CE">
        <w:rPr>
          <w:rFonts w:ascii="Times New Roman" w:hAnsi="Times New Roman"/>
          <w:sz w:val="20"/>
          <w:szCs w:val="20"/>
        </w:rPr>
        <w:t>уменьшены риски несанкционированного доступа к конфиденциальной</w:t>
      </w:r>
      <w:r w:rsidR="00E31124">
        <w:rPr>
          <w:rFonts w:ascii="Times New Roman" w:hAnsi="Times New Roman"/>
          <w:sz w:val="20"/>
          <w:szCs w:val="20"/>
        </w:rPr>
        <w:t xml:space="preserve"> </w:t>
      </w:r>
      <w:r w:rsidRPr="007B04CE">
        <w:rPr>
          <w:rFonts w:ascii="Times New Roman" w:hAnsi="Times New Roman"/>
          <w:sz w:val="20"/>
          <w:szCs w:val="20"/>
        </w:rPr>
        <w:t>информации или риски утраты ноу-хау компании).</w:t>
      </w:r>
    </w:p>
    <w:p w:rsidR="007B04CE" w:rsidRPr="007B04CE" w:rsidRDefault="007B04CE" w:rsidP="007B04CE">
      <w:pPr>
        <w:spacing w:after="0" w:line="240" w:lineRule="auto"/>
        <w:ind w:firstLine="284"/>
        <w:contextualSpacing/>
        <w:jc w:val="both"/>
        <w:rPr>
          <w:rFonts w:ascii="Times New Roman" w:hAnsi="Times New Roman"/>
          <w:sz w:val="20"/>
          <w:szCs w:val="20"/>
        </w:rPr>
      </w:pPr>
      <w:r w:rsidRPr="007B04CE">
        <w:rPr>
          <w:rFonts w:ascii="Times New Roman" w:hAnsi="Times New Roman"/>
          <w:sz w:val="20"/>
          <w:szCs w:val="20"/>
        </w:rPr>
        <w:t>2. Хеджирование. Метод минимизации риска негативного изменения ценового состояния через приобретение срочных контрактов на</w:t>
      </w:r>
      <w:r w:rsidR="00E31124">
        <w:rPr>
          <w:rFonts w:ascii="Times New Roman" w:hAnsi="Times New Roman"/>
          <w:sz w:val="20"/>
          <w:szCs w:val="20"/>
        </w:rPr>
        <w:t xml:space="preserve"> </w:t>
      </w:r>
      <w:r w:rsidRPr="007B04CE">
        <w:rPr>
          <w:rFonts w:ascii="Times New Roman" w:hAnsi="Times New Roman"/>
          <w:sz w:val="20"/>
          <w:szCs w:val="20"/>
        </w:rPr>
        <w:t>фондовом рынке (минимизация коммерческих рисков).</w:t>
      </w:r>
    </w:p>
    <w:p w:rsidR="007B04CE" w:rsidRPr="007B04CE" w:rsidRDefault="007B04CE" w:rsidP="007B04CE">
      <w:pPr>
        <w:spacing w:after="0" w:line="240" w:lineRule="auto"/>
        <w:ind w:firstLine="284"/>
        <w:contextualSpacing/>
        <w:jc w:val="both"/>
        <w:rPr>
          <w:rFonts w:ascii="Times New Roman" w:hAnsi="Times New Roman"/>
          <w:sz w:val="20"/>
          <w:szCs w:val="20"/>
        </w:rPr>
      </w:pPr>
      <w:r w:rsidRPr="007B04CE">
        <w:rPr>
          <w:rFonts w:ascii="Times New Roman" w:hAnsi="Times New Roman"/>
          <w:sz w:val="20"/>
          <w:szCs w:val="20"/>
        </w:rPr>
        <w:t>3. Диверсификация. Снижение величины кредитного риска благодаря инвестированию в разнонаправленные инновационные проекты.</w:t>
      </w:r>
    </w:p>
    <w:p w:rsidR="007B04CE" w:rsidRPr="007B04CE" w:rsidRDefault="007B04CE" w:rsidP="007B04CE">
      <w:pPr>
        <w:spacing w:after="0" w:line="240" w:lineRule="auto"/>
        <w:ind w:firstLine="284"/>
        <w:contextualSpacing/>
        <w:jc w:val="both"/>
        <w:rPr>
          <w:rFonts w:ascii="Times New Roman" w:hAnsi="Times New Roman"/>
          <w:sz w:val="20"/>
          <w:szCs w:val="20"/>
        </w:rPr>
      </w:pPr>
      <w:r w:rsidRPr="007B04CE">
        <w:rPr>
          <w:rFonts w:ascii="Times New Roman" w:hAnsi="Times New Roman"/>
          <w:sz w:val="20"/>
          <w:szCs w:val="20"/>
        </w:rPr>
        <w:t>Совокупный риск диверсифицированного портфеля будет ниже, чем</w:t>
      </w:r>
      <w:r w:rsidR="00E31124">
        <w:rPr>
          <w:rFonts w:ascii="Times New Roman" w:hAnsi="Times New Roman"/>
          <w:sz w:val="20"/>
          <w:szCs w:val="20"/>
        </w:rPr>
        <w:t xml:space="preserve"> </w:t>
      </w:r>
      <w:r w:rsidRPr="007B04CE">
        <w:rPr>
          <w:rFonts w:ascii="Times New Roman" w:hAnsi="Times New Roman"/>
          <w:sz w:val="20"/>
          <w:szCs w:val="20"/>
        </w:rPr>
        <w:t>риски по каждому проекту отдельно.</w:t>
      </w:r>
    </w:p>
    <w:p w:rsidR="007B04CE" w:rsidRPr="007B04CE" w:rsidRDefault="007B04CE" w:rsidP="007B04CE">
      <w:pPr>
        <w:spacing w:after="0" w:line="240" w:lineRule="auto"/>
        <w:ind w:firstLine="284"/>
        <w:contextualSpacing/>
        <w:jc w:val="both"/>
        <w:rPr>
          <w:rFonts w:ascii="Times New Roman" w:hAnsi="Times New Roman"/>
          <w:sz w:val="20"/>
          <w:szCs w:val="20"/>
        </w:rPr>
      </w:pPr>
      <w:r w:rsidRPr="007B04CE">
        <w:rPr>
          <w:rFonts w:ascii="Times New Roman" w:hAnsi="Times New Roman"/>
          <w:sz w:val="20"/>
          <w:szCs w:val="20"/>
        </w:rPr>
        <w:t xml:space="preserve">4. </w:t>
      </w:r>
      <w:proofErr w:type="spellStart"/>
      <w:r w:rsidRPr="007B04CE">
        <w:rPr>
          <w:rFonts w:ascii="Times New Roman" w:hAnsi="Times New Roman"/>
          <w:sz w:val="20"/>
          <w:szCs w:val="20"/>
        </w:rPr>
        <w:t>Лимитирование</w:t>
      </w:r>
      <w:proofErr w:type="spellEnd"/>
      <w:r w:rsidRPr="007B04CE">
        <w:rPr>
          <w:rFonts w:ascii="Times New Roman" w:hAnsi="Times New Roman"/>
          <w:sz w:val="20"/>
          <w:szCs w:val="20"/>
        </w:rPr>
        <w:t>. Минимизация уровня риска через установление предельных размеров по предоставляемым кредитам, расходуемым</w:t>
      </w:r>
      <w:r w:rsidR="00E31124">
        <w:rPr>
          <w:rFonts w:ascii="Times New Roman" w:hAnsi="Times New Roman"/>
          <w:sz w:val="20"/>
          <w:szCs w:val="20"/>
        </w:rPr>
        <w:t xml:space="preserve"> </w:t>
      </w:r>
      <w:r w:rsidRPr="007B04CE">
        <w:rPr>
          <w:rFonts w:ascii="Times New Roman" w:hAnsi="Times New Roman"/>
          <w:sz w:val="20"/>
          <w:szCs w:val="20"/>
        </w:rPr>
        <w:t xml:space="preserve">финансовым ресурсам, объемам реализации. Данный способ может использоваться банком-инвестором инновационных проектов (минимизация финансово-кредитных рисков) </w:t>
      </w:r>
      <w:r w:rsidR="00AA77A8">
        <w:rPr>
          <w:rFonts w:ascii="Times New Roman" w:hAnsi="Times New Roman"/>
          <w:sz w:val="20"/>
          <w:szCs w:val="20"/>
        </w:rPr>
        <w:t xml:space="preserve">(Грачева, </w:t>
      </w:r>
      <w:proofErr w:type="spellStart"/>
      <w:r w:rsidR="00AA77A8">
        <w:rPr>
          <w:rFonts w:ascii="Times New Roman" w:hAnsi="Times New Roman"/>
          <w:sz w:val="20"/>
          <w:szCs w:val="20"/>
        </w:rPr>
        <w:t>Ляпина</w:t>
      </w:r>
      <w:proofErr w:type="spellEnd"/>
      <w:r w:rsidR="00AA77A8">
        <w:rPr>
          <w:rFonts w:ascii="Times New Roman" w:hAnsi="Times New Roman"/>
          <w:sz w:val="20"/>
          <w:szCs w:val="20"/>
        </w:rPr>
        <w:t>, 2006)</w:t>
      </w:r>
      <w:r w:rsidRPr="007B04CE">
        <w:rPr>
          <w:rFonts w:ascii="Times New Roman" w:hAnsi="Times New Roman"/>
          <w:sz w:val="20"/>
          <w:szCs w:val="20"/>
        </w:rPr>
        <w:t>.</w:t>
      </w:r>
    </w:p>
    <w:p w:rsidR="007B04CE" w:rsidRPr="007B04CE" w:rsidRDefault="007B04CE" w:rsidP="007B04CE">
      <w:pPr>
        <w:spacing w:after="0" w:line="240" w:lineRule="auto"/>
        <w:ind w:firstLine="284"/>
        <w:contextualSpacing/>
        <w:jc w:val="both"/>
        <w:rPr>
          <w:rFonts w:ascii="Times New Roman" w:hAnsi="Times New Roman"/>
          <w:sz w:val="20"/>
          <w:szCs w:val="20"/>
        </w:rPr>
      </w:pPr>
      <w:r w:rsidRPr="007B04CE">
        <w:rPr>
          <w:rFonts w:ascii="Times New Roman" w:hAnsi="Times New Roman"/>
          <w:sz w:val="20"/>
          <w:szCs w:val="20"/>
        </w:rPr>
        <w:t>Для проектов с повышенным риском необходим особенный механизм, который позволит проконтролировать риск и снизить его влияние.</w:t>
      </w:r>
    </w:p>
    <w:p w:rsidR="007B04CE" w:rsidRPr="007B04CE" w:rsidRDefault="007B04CE" w:rsidP="007B04CE">
      <w:pPr>
        <w:spacing w:after="0" w:line="240" w:lineRule="auto"/>
        <w:ind w:firstLine="284"/>
        <w:contextualSpacing/>
        <w:jc w:val="both"/>
        <w:rPr>
          <w:rFonts w:ascii="Times New Roman" w:hAnsi="Times New Roman"/>
          <w:sz w:val="20"/>
          <w:szCs w:val="20"/>
        </w:rPr>
      </w:pPr>
      <w:r w:rsidRPr="007B04CE">
        <w:rPr>
          <w:rFonts w:ascii="Times New Roman" w:hAnsi="Times New Roman"/>
          <w:sz w:val="20"/>
          <w:szCs w:val="20"/>
        </w:rPr>
        <w:t>Таким механизмом служит система управления рисками, позволяющая</w:t>
      </w:r>
      <w:r w:rsidR="00E31124">
        <w:rPr>
          <w:rFonts w:ascii="Times New Roman" w:hAnsi="Times New Roman"/>
          <w:sz w:val="20"/>
          <w:szCs w:val="20"/>
        </w:rPr>
        <w:t xml:space="preserve"> </w:t>
      </w:r>
      <w:r w:rsidRPr="007B04CE">
        <w:rPr>
          <w:rFonts w:ascii="Times New Roman" w:hAnsi="Times New Roman"/>
          <w:sz w:val="20"/>
          <w:szCs w:val="20"/>
        </w:rPr>
        <w:t>определить, измерить и проконтролировать тот или иной вид риска, что</w:t>
      </w:r>
      <w:r w:rsidR="00E31124">
        <w:rPr>
          <w:rFonts w:ascii="Times New Roman" w:hAnsi="Times New Roman"/>
          <w:sz w:val="20"/>
          <w:szCs w:val="20"/>
        </w:rPr>
        <w:t xml:space="preserve"> </w:t>
      </w:r>
      <w:r w:rsidRPr="007B04CE">
        <w:rPr>
          <w:rFonts w:ascii="Times New Roman" w:hAnsi="Times New Roman"/>
          <w:sz w:val="20"/>
          <w:szCs w:val="20"/>
        </w:rPr>
        <w:t>позволит минимизировать его воздействие. В систему управления рисками входят следующие элементы:</w:t>
      </w:r>
    </w:p>
    <w:p w:rsidR="007B04CE" w:rsidRPr="007B04CE" w:rsidRDefault="007B04CE" w:rsidP="007B04CE">
      <w:pPr>
        <w:spacing w:after="0" w:line="240" w:lineRule="auto"/>
        <w:ind w:firstLine="284"/>
        <w:contextualSpacing/>
        <w:jc w:val="both"/>
        <w:rPr>
          <w:rFonts w:ascii="Times New Roman" w:hAnsi="Times New Roman"/>
          <w:sz w:val="20"/>
          <w:szCs w:val="20"/>
        </w:rPr>
      </w:pPr>
      <w:r w:rsidRPr="007B04CE">
        <w:rPr>
          <w:rFonts w:ascii="Times New Roman" w:hAnsi="Times New Roman"/>
          <w:sz w:val="20"/>
          <w:szCs w:val="20"/>
        </w:rPr>
        <w:t>• стратегическое планирование;</w:t>
      </w:r>
    </w:p>
    <w:p w:rsidR="007B04CE" w:rsidRPr="007B04CE" w:rsidRDefault="007B04CE" w:rsidP="007B04CE">
      <w:pPr>
        <w:spacing w:after="0" w:line="240" w:lineRule="auto"/>
        <w:ind w:firstLine="284"/>
        <w:contextualSpacing/>
        <w:jc w:val="both"/>
        <w:rPr>
          <w:rFonts w:ascii="Times New Roman" w:hAnsi="Times New Roman"/>
          <w:sz w:val="20"/>
          <w:szCs w:val="20"/>
        </w:rPr>
      </w:pPr>
      <w:r w:rsidRPr="007B04CE">
        <w:rPr>
          <w:rFonts w:ascii="Times New Roman" w:hAnsi="Times New Roman"/>
          <w:sz w:val="20"/>
          <w:szCs w:val="20"/>
        </w:rPr>
        <w:t>• внутренний управленческий учет и аудит;</w:t>
      </w:r>
    </w:p>
    <w:p w:rsidR="007B04CE" w:rsidRPr="007B04CE" w:rsidRDefault="007B04CE" w:rsidP="007B04CE">
      <w:pPr>
        <w:spacing w:after="0" w:line="240" w:lineRule="auto"/>
        <w:ind w:firstLine="284"/>
        <w:contextualSpacing/>
        <w:jc w:val="both"/>
        <w:rPr>
          <w:rFonts w:ascii="Times New Roman" w:hAnsi="Times New Roman"/>
          <w:sz w:val="20"/>
          <w:szCs w:val="20"/>
        </w:rPr>
      </w:pPr>
      <w:r w:rsidRPr="007B04CE">
        <w:rPr>
          <w:rFonts w:ascii="Times New Roman" w:hAnsi="Times New Roman"/>
          <w:sz w:val="20"/>
          <w:szCs w:val="20"/>
        </w:rPr>
        <w:t>• мониторинг рынка;</w:t>
      </w:r>
    </w:p>
    <w:p w:rsidR="007B04CE" w:rsidRPr="007B04CE" w:rsidRDefault="007B04CE" w:rsidP="007B04CE">
      <w:pPr>
        <w:spacing w:after="0" w:line="240" w:lineRule="auto"/>
        <w:ind w:firstLine="284"/>
        <w:contextualSpacing/>
        <w:jc w:val="both"/>
        <w:rPr>
          <w:rFonts w:ascii="Times New Roman" w:hAnsi="Times New Roman"/>
          <w:sz w:val="20"/>
          <w:szCs w:val="20"/>
        </w:rPr>
      </w:pPr>
      <w:r w:rsidRPr="007B04CE">
        <w:rPr>
          <w:rFonts w:ascii="Times New Roman" w:hAnsi="Times New Roman"/>
          <w:sz w:val="20"/>
          <w:szCs w:val="20"/>
        </w:rPr>
        <w:lastRenderedPageBreak/>
        <w:t>• исследование других проектов;</w:t>
      </w:r>
    </w:p>
    <w:p w:rsidR="007B04CE" w:rsidRPr="007B04CE" w:rsidRDefault="007B04CE" w:rsidP="007B04CE">
      <w:pPr>
        <w:spacing w:after="0" w:line="240" w:lineRule="auto"/>
        <w:ind w:firstLine="284"/>
        <w:contextualSpacing/>
        <w:jc w:val="both"/>
        <w:rPr>
          <w:rFonts w:ascii="Times New Roman" w:hAnsi="Times New Roman"/>
          <w:sz w:val="20"/>
          <w:szCs w:val="20"/>
        </w:rPr>
      </w:pPr>
      <w:r w:rsidRPr="007B04CE">
        <w:rPr>
          <w:rFonts w:ascii="Times New Roman" w:hAnsi="Times New Roman"/>
          <w:sz w:val="20"/>
          <w:szCs w:val="20"/>
        </w:rPr>
        <w:t>• ценообразование на инновации;</w:t>
      </w:r>
    </w:p>
    <w:p w:rsidR="007B04CE" w:rsidRPr="007B04CE" w:rsidRDefault="007B04CE" w:rsidP="007B04CE">
      <w:pPr>
        <w:spacing w:after="0" w:line="240" w:lineRule="auto"/>
        <w:ind w:firstLine="284"/>
        <w:contextualSpacing/>
        <w:jc w:val="both"/>
        <w:rPr>
          <w:rFonts w:ascii="Times New Roman" w:hAnsi="Times New Roman"/>
          <w:sz w:val="20"/>
          <w:szCs w:val="20"/>
        </w:rPr>
      </w:pPr>
      <w:r w:rsidRPr="007B04CE">
        <w:rPr>
          <w:rFonts w:ascii="Times New Roman" w:hAnsi="Times New Roman"/>
          <w:sz w:val="20"/>
          <w:szCs w:val="20"/>
        </w:rPr>
        <w:t>• система нормативов для финансирования инновационного проекта. Система необходима для того, чтобы определить допустимые</w:t>
      </w:r>
      <w:r w:rsidR="00E31124">
        <w:rPr>
          <w:rFonts w:ascii="Times New Roman" w:hAnsi="Times New Roman"/>
          <w:sz w:val="20"/>
          <w:szCs w:val="20"/>
        </w:rPr>
        <w:t xml:space="preserve"> </w:t>
      </w:r>
      <w:r w:rsidRPr="007B04CE">
        <w:rPr>
          <w:rFonts w:ascii="Times New Roman" w:hAnsi="Times New Roman"/>
          <w:sz w:val="20"/>
          <w:szCs w:val="20"/>
        </w:rPr>
        <w:t>уровни риска, которые руководство готово принять в соответствии со</w:t>
      </w:r>
      <w:r w:rsidR="00E31124">
        <w:rPr>
          <w:rFonts w:ascii="Times New Roman" w:hAnsi="Times New Roman"/>
          <w:sz w:val="20"/>
          <w:szCs w:val="20"/>
        </w:rPr>
        <w:t xml:space="preserve"> </w:t>
      </w:r>
      <w:r w:rsidRPr="007B04CE">
        <w:rPr>
          <w:rFonts w:ascii="Times New Roman" w:hAnsi="Times New Roman"/>
          <w:sz w:val="20"/>
          <w:szCs w:val="20"/>
        </w:rPr>
        <w:t>своим стратегическим планированием.</w:t>
      </w:r>
    </w:p>
    <w:p w:rsidR="008B4570" w:rsidRDefault="008B4570" w:rsidP="00196C6F">
      <w:pPr>
        <w:spacing w:after="0" w:line="240" w:lineRule="auto"/>
        <w:ind w:firstLine="284"/>
        <w:contextualSpacing/>
        <w:jc w:val="center"/>
        <w:rPr>
          <w:rFonts w:ascii="Times New Roman" w:hAnsi="Times New Roman"/>
          <w:sz w:val="20"/>
          <w:szCs w:val="20"/>
        </w:rPr>
      </w:pPr>
    </w:p>
    <w:p w:rsidR="008B4570" w:rsidRDefault="008B4570" w:rsidP="00196C6F">
      <w:pPr>
        <w:spacing w:after="0" w:line="240" w:lineRule="auto"/>
        <w:ind w:firstLine="284"/>
        <w:contextualSpacing/>
        <w:jc w:val="center"/>
        <w:rPr>
          <w:rFonts w:ascii="Times New Roman" w:hAnsi="Times New Roman"/>
          <w:sz w:val="20"/>
          <w:szCs w:val="20"/>
        </w:rPr>
      </w:pPr>
    </w:p>
    <w:p w:rsidR="007B04CE" w:rsidRPr="007B04CE" w:rsidRDefault="00196C6F" w:rsidP="00196C6F">
      <w:pPr>
        <w:spacing w:after="0" w:line="240" w:lineRule="auto"/>
        <w:ind w:firstLine="284"/>
        <w:contextualSpacing/>
        <w:jc w:val="center"/>
        <w:rPr>
          <w:rFonts w:ascii="Times New Roman" w:hAnsi="Times New Roman"/>
          <w:sz w:val="20"/>
          <w:szCs w:val="20"/>
        </w:rPr>
      </w:pPr>
      <w:r>
        <w:rPr>
          <w:rFonts w:ascii="Times New Roman" w:hAnsi="Times New Roman"/>
          <w:sz w:val="20"/>
          <w:szCs w:val="20"/>
        </w:rPr>
        <w:t>***</w:t>
      </w:r>
    </w:p>
    <w:p w:rsidR="00FD5E7C" w:rsidRDefault="00196C6F" w:rsidP="00FD5E7C">
      <w:pPr>
        <w:spacing w:after="0" w:line="240" w:lineRule="auto"/>
        <w:ind w:firstLine="284"/>
        <w:jc w:val="both"/>
        <w:rPr>
          <w:rFonts w:ascii="Times New Roman" w:hAnsi="Times New Roman"/>
          <w:sz w:val="20"/>
          <w:szCs w:val="20"/>
        </w:rPr>
      </w:pPr>
      <w:r>
        <w:rPr>
          <w:rFonts w:ascii="Times New Roman" w:hAnsi="Times New Roman"/>
          <w:sz w:val="20"/>
          <w:szCs w:val="20"/>
        </w:rPr>
        <w:t>Инно</w:t>
      </w:r>
      <w:r w:rsidR="00C1027E">
        <w:rPr>
          <w:rFonts w:ascii="Times New Roman" w:hAnsi="Times New Roman"/>
          <w:sz w:val="20"/>
          <w:szCs w:val="20"/>
        </w:rPr>
        <w:t xml:space="preserve">вационная деятельность сопряжена с высокими экономическими (неполучение запланированных доходов от внедрённого нововведения, </w:t>
      </w:r>
      <w:r w:rsidR="00C1027E" w:rsidRPr="007B04CE">
        <w:rPr>
          <w:rFonts w:ascii="Times New Roman" w:hAnsi="Times New Roman"/>
          <w:sz w:val="20"/>
          <w:szCs w:val="20"/>
        </w:rPr>
        <w:t>различи</w:t>
      </w:r>
      <w:r w:rsidR="00C1027E">
        <w:rPr>
          <w:rFonts w:ascii="Times New Roman" w:hAnsi="Times New Roman"/>
          <w:sz w:val="20"/>
          <w:szCs w:val="20"/>
        </w:rPr>
        <w:t>е</w:t>
      </w:r>
      <w:r w:rsidR="00C1027E" w:rsidRPr="007B04CE">
        <w:rPr>
          <w:rFonts w:ascii="Times New Roman" w:hAnsi="Times New Roman"/>
          <w:sz w:val="20"/>
          <w:szCs w:val="20"/>
        </w:rPr>
        <w:t xml:space="preserve"> фактических показателей инновации плановым</w:t>
      </w:r>
      <w:r w:rsidR="00C1027E">
        <w:rPr>
          <w:rFonts w:ascii="Times New Roman" w:hAnsi="Times New Roman"/>
          <w:sz w:val="20"/>
          <w:szCs w:val="20"/>
        </w:rPr>
        <w:t xml:space="preserve"> </w:t>
      </w:r>
      <w:r w:rsidR="00C1027E" w:rsidRPr="007B04CE">
        <w:rPr>
          <w:rFonts w:ascii="Times New Roman" w:hAnsi="Times New Roman"/>
          <w:sz w:val="20"/>
          <w:szCs w:val="20"/>
        </w:rPr>
        <w:t>параметрам</w:t>
      </w:r>
      <w:r w:rsidR="00C1027E">
        <w:rPr>
          <w:rFonts w:ascii="Times New Roman" w:hAnsi="Times New Roman"/>
          <w:sz w:val="20"/>
          <w:szCs w:val="20"/>
        </w:rPr>
        <w:t>), социальными (</w:t>
      </w:r>
      <w:r w:rsidR="00C1027E" w:rsidRPr="007B04CE">
        <w:rPr>
          <w:rFonts w:ascii="Times New Roman" w:hAnsi="Times New Roman"/>
          <w:sz w:val="20"/>
          <w:szCs w:val="20"/>
        </w:rPr>
        <w:t>отторжени</w:t>
      </w:r>
      <w:r w:rsidR="00C1027E">
        <w:rPr>
          <w:rFonts w:ascii="Times New Roman" w:hAnsi="Times New Roman"/>
          <w:sz w:val="20"/>
          <w:szCs w:val="20"/>
        </w:rPr>
        <w:t>е</w:t>
      </w:r>
      <w:r w:rsidR="00C1027E" w:rsidRPr="007B04CE">
        <w:rPr>
          <w:rFonts w:ascii="Times New Roman" w:hAnsi="Times New Roman"/>
          <w:sz w:val="20"/>
          <w:szCs w:val="20"/>
        </w:rPr>
        <w:t xml:space="preserve"> нововведений потребителями</w:t>
      </w:r>
      <w:r w:rsidR="00C1027E">
        <w:rPr>
          <w:rFonts w:ascii="Times New Roman" w:hAnsi="Times New Roman"/>
          <w:sz w:val="20"/>
          <w:szCs w:val="20"/>
        </w:rPr>
        <w:t xml:space="preserve">) рисками, рисками </w:t>
      </w:r>
      <w:r w:rsidR="00C1027E" w:rsidRPr="007B04CE">
        <w:rPr>
          <w:rFonts w:ascii="Times New Roman" w:hAnsi="Times New Roman"/>
          <w:sz w:val="20"/>
          <w:szCs w:val="20"/>
        </w:rPr>
        <w:t xml:space="preserve">нарушения авторских прав </w:t>
      </w:r>
      <w:r w:rsidR="00C1027E">
        <w:rPr>
          <w:rFonts w:ascii="Times New Roman" w:hAnsi="Times New Roman"/>
          <w:sz w:val="20"/>
          <w:szCs w:val="20"/>
        </w:rPr>
        <w:t xml:space="preserve">и </w:t>
      </w:r>
      <w:r w:rsidR="00C1027E" w:rsidRPr="007B04CE">
        <w:rPr>
          <w:rFonts w:ascii="Times New Roman" w:hAnsi="Times New Roman"/>
          <w:sz w:val="20"/>
          <w:szCs w:val="20"/>
        </w:rPr>
        <w:t xml:space="preserve">утраты ноу-хау </w:t>
      </w:r>
      <w:r w:rsidR="00C1027E">
        <w:rPr>
          <w:rFonts w:ascii="Times New Roman" w:hAnsi="Times New Roman"/>
          <w:sz w:val="20"/>
          <w:szCs w:val="20"/>
        </w:rPr>
        <w:t xml:space="preserve"> и др.  </w:t>
      </w:r>
      <w:r w:rsidR="00FD5E7C">
        <w:rPr>
          <w:rFonts w:ascii="Times New Roman" w:eastAsia="Times New Roman" w:hAnsi="Times New Roman" w:cs="Times New Roman"/>
          <w:sz w:val="20"/>
          <w:szCs w:val="20"/>
        </w:rPr>
        <w:t xml:space="preserve">Для минимизации указанных рисков создается </w:t>
      </w:r>
      <w:r w:rsidR="00FD5E7C" w:rsidRPr="007B04CE">
        <w:rPr>
          <w:rFonts w:ascii="Times New Roman" w:hAnsi="Times New Roman"/>
          <w:sz w:val="20"/>
          <w:szCs w:val="20"/>
        </w:rPr>
        <w:t>система управления рисками, позволяющая</w:t>
      </w:r>
      <w:r w:rsidR="00FD5E7C">
        <w:rPr>
          <w:rFonts w:ascii="Times New Roman" w:hAnsi="Times New Roman"/>
          <w:sz w:val="20"/>
          <w:szCs w:val="20"/>
        </w:rPr>
        <w:t xml:space="preserve"> их </w:t>
      </w:r>
      <w:r w:rsidR="00FD5E7C" w:rsidRPr="007B04CE">
        <w:rPr>
          <w:rFonts w:ascii="Times New Roman" w:hAnsi="Times New Roman"/>
          <w:sz w:val="20"/>
          <w:szCs w:val="20"/>
        </w:rPr>
        <w:t>определ</w:t>
      </w:r>
      <w:r w:rsidR="00FD5E7C">
        <w:rPr>
          <w:rFonts w:ascii="Times New Roman" w:hAnsi="Times New Roman"/>
          <w:sz w:val="20"/>
          <w:szCs w:val="20"/>
        </w:rPr>
        <w:t>я</w:t>
      </w:r>
      <w:r w:rsidR="00FD5E7C" w:rsidRPr="007B04CE">
        <w:rPr>
          <w:rFonts w:ascii="Times New Roman" w:hAnsi="Times New Roman"/>
          <w:sz w:val="20"/>
          <w:szCs w:val="20"/>
        </w:rPr>
        <w:t>ть, измер</w:t>
      </w:r>
      <w:r w:rsidR="00FD5E7C">
        <w:rPr>
          <w:rFonts w:ascii="Times New Roman" w:hAnsi="Times New Roman"/>
          <w:sz w:val="20"/>
          <w:szCs w:val="20"/>
        </w:rPr>
        <w:t>я</w:t>
      </w:r>
      <w:r w:rsidR="00FD5E7C" w:rsidRPr="007B04CE">
        <w:rPr>
          <w:rFonts w:ascii="Times New Roman" w:hAnsi="Times New Roman"/>
          <w:sz w:val="20"/>
          <w:szCs w:val="20"/>
        </w:rPr>
        <w:t>ть и контролировать</w:t>
      </w:r>
      <w:r w:rsidR="00FD5E7C">
        <w:rPr>
          <w:rFonts w:ascii="Times New Roman" w:hAnsi="Times New Roman"/>
          <w:sz w:val="20"/>
          <w:szCs w:val="20"/>
        </w:rPr>
        <w:t>.</w:t>
      </w:r>
    </w:p>
    <w:p w:rsidR="00C1027E" w:rsidRPr="007B04CE" w:rsidRDefault="00C1027E" w:rsidP="00C1027E">
      <w:pPr>
        <w:spacing w:after="0" w:line="240" w:lineRule="auto"/>
        <w:ind w:firstLine="284"/>
        <w:contextualSpacing/>
        <w:jc w:val="both"/>
        <w:rPr>
          <w:rFonts w:ascii="Times New Roman" w:hAnsi="Times New Roman"/>
          <w:sz w:val="20"/>
          <w:szCs w:val="20"/>
        </w:rPr>
      </w:pPr>
      <w:r w:rsidRPr="007B04CE">
        <w:rPr>
          <w:rFonts w:ascii="Times New Roman" w:hAnsi="Times New Roman"/>
          <w:sz w:val="20"/>
          <w:szCs w:val="20"/>
        </w:rPr>
        <w:t>.</w:t>
      </w:r>
    </w:p>
    <w:p w:rsidR="00A57864" w:rsidRDefault="00A57864">
      <w:pPr>
        <w:rPr>
          <w:rFonts w:ascii="Times New Roman" w:eastAsia="Times New Roman" w:hAnsi="Times New Roman" w:cs="Times New Roman"/>
          <w:b/>
          <w:sz w:val="20"/>
          <w:szCs w:val="20"/>
        </w:rPr>
      </w:pPr>
      <w:r>
        <w:rPr>
          <w:rFonts w:ascii="Times New Roman" w:eastAsia="Times New Roman" w:hAnsi="Times New Roman" w:cs="Times New Roman"/>
          <w:b/>
          <w:sz w:val="20"/>
          <w:szCs w:val="20"/>
        </w:rPr>
        <w:br w:type="page"/>
      </w:r>
    </w:p>
    <w:p w:rsidR="008B1509" w:rsidRDefault="008B1509" w:rsidP="008B1509">
      <w:pPr>
        <w:spacing w:after="0" w:line="240" w:lineRule="auto"/>
        <w:jc w:val="center"/>
        <w:rPr>
          <w:rFonts w:ascii="Times New Roman" w:hAnsi="Times New Roman"/>
          <w:b/>
          <w:sz w:val="20"/>
          <w:szCs w:val="20"/>
        </w:rPr>
      </w:pPr>
      <w:r>
        <w:rPr>
          <w:rFonts w:ascii="Times New Roman" w:hAnsi="Times New Roman"/>
          <w:b/>
          <w:sz w:val="20"/>
          <w:szCs w:val="20"/>
        </w:rPr>
        <w:lastRenderedPageBreak/>
        <w:t xml:space="preserve">Глава </w:t>
      </w:r>
      <w:r w:rsidR="008C0F01">
        <w:rPr>
          <w:rFonts w:ascii="Times New Roman" w:hAnsi="Times New Roman"/>
          <w:b/>
          <w:sz w:val="20"/>
          <w:szCs w:val="20"/>
        </w:rPr>
        <w:t>8</w:t>
      </w:r>
    </w:p>
    <w:p w:rsidR="00C675EE" w:rsidRDefault="001E7458" w:rsidP="001E7458">
      <w:pPr>
        <w:spacing w:after="0" w:line="240" w:lineRule="auto"/>
        <w:jc w:val="center"/>
        <w:rPr>
          <w:rFonts w:ascii="Times New Roman" w:eastAsia="Times New Roman" w:hAnsi="Times New Roman" w:cs="Times New Roman"/>
          <w:b/>
          <w:bCs/>
          <w:sz w:val="20"/>
          <w:szCs w:val="20"/>
        </w:rPr>
      </w:pPr>
      <w:r w:rsidRPr="001E7458">
        <w:rPr>
          <w:rFonts w:ascii="Times New Roman" w:eastAsia="Times New Roman" w:hAnsi="Times New Roman" w:cs="Times New Roman"/>
          <w:b/>
          <w:bCs/>
          <w:sz w:val="20"/>
          <w:szCs w:val="20"/>
        </w:rPr>
        <w:t>ОСНОВНЫЕ НАПРАВЛЕНИЯ РАЗВИТИЯ ИННОВАЦИЙ В ОБЛАСТИ ЭКОЛОГИИ</w:t>
      </w:r>
      <w:r w:rsidR="00C675EE">
        <w:rPr>
          <w:rFonts w:ascii="Times New Roman" w:eastAsia="Times New Roman" w:hAnsi="Times New Roman" w:cs="Times New Roman"/>
          <w:b/>
          <w:bCs/>
          <w:sz w:val="20"/>
          <w:szCs w:val="20"/>
        </w:rPr>
        <w:t xml:space="preserve">, ПОЧВОВЕДЕНИЯ </w:t>
      </w:r>
      <w:r w:rsidRPr="001E7458">
        <w:rPr>
          <w:rFonts w:ascii="Times New Roman" w:eastAsia="Times New Roman" w:hAnsi="Times New Roman" w:cs="Times New Roman"/>
          <w:b/>
          <w:bCs/>
          <w:sz w:val="20"/>
          <w:szCs w:val="20"/>
        </w:rPr>
        <w:t xml:space="preserve">И </w:t>
      </w:r>
      <w:r w:rsidR="00C675EE">
        <w:rPr>
          <w:rFonts w:ascii="Times New Roman" w:eastAsia="Times New Roman" w:hAnsi="Times New Roman" w:cs="Times New Roman"/>
          <w:b/>
          <w:bCs/>
          <w:sz w:val="20"/>
          <w:szCs w:val="20"/>
        </w:rPr>
        <w:t xml:space="preserve">АГРОХИМИИ, ДРУГИХ </w:t>
      </w:r>
      <w:r w:rsidR="0033367B">
        <w:rPr>
          <w:rFonts w:ascii="Times New Roman" w:eastAsia="Times New Roman" w:hAnsi="Times New Roman" w:cs="Times New Roman"/>
          <w:b/>
          <w:bCs/>
          <w:sz w:val="20"/>
          <w:szCs w:val="20"/>
        </w:rPr>
        <w:t xml:space="preserve"> БИОСФЕРНЫХ </w:t>
      </w:r>
      <w:r w:rsidR="00C675EE">
        <w:rPr>
          <w:rFonts w:ascii="Times New Roman" w:eastAsia="Times New Roman" w:hAnsi="Times New Roman" w:cs="Times New Roman"/>
          <w:b/>
          <w:bCs/>
          <w:sz w:val="20"/>
          <w:szCs w:val="20"/>
        </w:rPr>
        <w:t xml:space="preserve">НАУК </w:t>
      </w:r>
    </w:p>
    <w:p w:rsidR="00CB4529" w:rsidRPr="001E7458" w:rsidRDefault="00CB4529" w:rsidP="001E7458">
      <w:pPr>
        <w:spacing w:after="0" w:line="240" w:lineRule="auto"/>
        <w:jc w:val="both"/>
        <w:rPr>
          <w:rFonts w:ascii="Times New Roman" w:eastAsia="Times New Roman" w:hAnsi="Times New Roman" w:cs="Times New Roman"/>
          <w:b/>
          <w:bCs/>
          <w:sz w:val="20"/>
          <w:szCs w:val="20"/>
        </w:rPr>
      </w:pPr>
    </w:p>
    <w:p w:rsidR="00325B30" w:rsidRDefault="008C0F01" w:rsidP="001E7458">
      <w:pPr>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8</w:t>
      </w:r>
      <w:r w:rsidR="00325B30">
        <w:rPr>
          <w:rFonts w:ascii="Times New Roman" w:eastAsia="Times New Roman" w:hAnsi="Times New Roman" w:cs="Times New Roman"/>
          <w:b/>
          <w:sz w:val="20"/>
          <w:szCs w:val="20"/>
        </w:rPr>
        <w:t>.1. Инновации и биосфера</w:t>
      </w:r>
    </w:p>
    <w:p w:rsidR="008B4570" w:rsidRDefault="008B4570" w:rsidP="001E7458">
      <w:pPr>
        <w:spacing w:after="0" w:line="240" w:lineRule="auto"/>
        <w:jc w:val="center"/>
        <w:rPr>
          <w:rFonts w:ascii="Times New Roman" w:eastAsia="Times New Roman" w:hAnsi="Times New Roman" w:cs="Times New Roman"/>
          <w:b/>
          <w:sz w:val="20"/>
          <w:szCs w:val="20"/>
        </w:rPr>
      </w:pPr>
    </w:p>
    <w:p w:rsidR="00325B30" w:rsidRPr="00325B30" w:rsidRDefault="006B5C0F" w:rsidP="00325B30">
      <w:pPr>
        <w:spacing w:after="0" w:line="240" w:lineRule="auto"/>
        <w:ind w:firstLine="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Создание и внедрение в практику новых технологий в любых отраслях жизни человека должно иметь четкую природоохранную направленность. При этом о</w:t>
      </w:r>
      <w:r w:rsidR="00325B30" w:rsidRPr="00325B30">
        <w:rPr>
          <w:rFonts w:ascii="Times New Roman" w:eastAsia="Times New Roman" w:hAnsi="Times New Roman" w:cs="Times New Roman"/>
          <w:sz w:val="20"/>
          <w:szCs w:val="20"/>
        </w:rPr>
        <w:t>сновное природоохранное значение имеет определение путей направленного совершенствования технологий, обеспечивающих выполнение ограничений, налагаемых на производство условиями сохранения</w:t>
      </w:r>
      <w:r w:rsidR="00325B30">
        <w:rPr>
          <w:rFonts w:ascii="Times New Roman" w:eastAsia="Times New Roman" w:hAnsi="Times New Roman" w:cs="Times New Roman"/>
          <w:sz w:val="20"/>
          <w:szCs w:val="20"/>
        </w:rPr>
        <w:t xml:space="preserve"> </w:t>
      </w:r>
      <w:proofErr w:type="spellStart"/>
      <w:r w:rsidR="00325B30" w:rsidRPr="00325B30">
        <w:rPr>
          <w:rFonts w:ascii="Times New Roman" w:eastAsia="Times New Roman" w:hAnsi="Times New Roman" w:cs="Times New Roman"/>
          <w:sz w:val="20"/>
          <w:szCs w:val="20"/>
        </w:rPr>
        <w:t>биоты</w:t>
      </w:r>
      <w:proofErr w:type="spellEnd"/>
      <w:r>
        <w:rPr>
          <w:rFonts w:ascii="Times New Roman" w:eastAsia="Times New Roman" w:hAnsi="Times New Roman" w:cs="Times New Roman"/>
          <w:sz w:val="20"/>
          <w:szCs w:val="20"/>
        </w:rPr>
        <w:t xml:space="preserve"> (Титова, Наумов, 2012)</w:t>
      </w:r>
      <w:r w:rsidR="00325B30" w:rsidRPr="00325B30">
        <w:rPr>
          <w:rFonts w:ascii="Times New Roman" w:eastAsia="Times New Roman" w:hAnsi="Times New Roman" w:cs="Times New Roman"/>
          <w:sz w:val="20"/>
          <w:szCs w:val="20"/>
        </w:rPr>
        <w:t>. Здесь необходимо установить причины появления тех или иных</w:t>
      </w:r>
      <w:r w:rsidR="00325B30">
        <w:rPr>
          <w:rFonts w:ascii="Times New Roman" w:eastAsia="Times New Roman" w:hAnsi="Times New Roman" w:cs="Times New Roman"/>
          <w:sz w:val="20"/>
          <w:szCs w:val="20"/>
        </w:rPr>
        <w:t xml:space="preserve"> </w:t>
      </w:r>
      <w:r w:rsidR="00325B30" w:rsidRPr="00325B30">
        <w:rPr>
          <w:rFonts w:ascii="Times New Roman" w:eastAsia="Times New Roman" w:hAnsi="Times New Roman" w:cs="Times New Roman"/>
          <w:sz w:val="20"/>
          <w:szCs w:val="20"/>
        </w:rPr>
        <w:t>внешних воздействий (антропогенных, включая техногенные нагрузки) на</w:t>
      </w:r>
      <w:r w:rsidR="00325B30">
        <w:rPr>
          <w:rFonts w:ascii="Times New Roman" w:eastAsia="Times New Roman" w:hAnsi="Times New Roman" w:cs="Times New Roman"/>
          <w:sz w:val="20"/>
          <w:szCs w:val="20"/>
        </w:rPr>
        <w:t xml:space="preserve"> </w:t>
      </w:r>
      <w:proofErr w:type="spellStart"/>
      <w:r w:rsidR="00325B30" w:rsidRPr="00325B30">
        <w:rPr>
          <w:rFonts w:ascii="Times New Roman" w:eastAsia="Times New Roman" w:hAnsi="Times New Roman" w:cs="Times New Roman"/>
          <w:sz w:val="20"/>
          <w:szCs w:val="20"/>
        </w:rPr>
        <w:t>биоту</w:t>
      </w:r>
      <w:proofErr w:type="spellEnd"/>
      <w:r w:rsidR="00325B30" w:rsidRPr="00325B30">
        <w:rPr>
          <w:rFonts w:ascii="Times New Roman" w:eastAsia="Times New Roman" w:hAnsi="Times New Roman" w:cs="Times New Roman"/>
          <w:sz w:val="20"/>
          <w:szCs w:val="20"/>
        </w:rPr>
        <w:t xml:space="preserve"> и рассмотреть возможности снижения этих воздействий вплоть до</w:t>
      </w:r>
      <w:r w:rsidR="00325B30">
        <w:rPr>
          <w:rFonts w:ascii="Times New Roman" w:eastAsia="Times New Roman" w:hAnsi="Times New Roman" w:cs="Times New Roman"/>
          <w:sz w:val="20"/>
          <w:szCs w:val="20"/>
        </w:rPr>
        <w:t xml:space="preserve"> </w:t>
      </w:r>
      <w:r w:rsidR="00325B30" w:rsidRPr="00325B30">
        <w:rPr>
          <w:rFonts w:ascii="Times New Roman" w:eastAsia="Times New Roman" w:hAnsi="Times New Roman" w:cs="Times New Roman"/>
          <w:sz w:val="20"/>
          <w:szCs w:val="20"/>
        </w:rPr>
        <w:t xml:space="preserve">полного устранения. Биосфера в наш исторический момент </w:t>
      </w:r>
      <w:proofErr w:type="spellStart"/>
      <w:r w:rsidR="00325B30" w:rsidRPr="00325B30">
        <w:rPr>
          <w:rFonts w:ascii="Times New Roman" w:eastAsia="Times New Roman" w:hAnsi="Times New Roman" w:cs="Times New Roman"/>
          <w:sz w:val="20"/>
          <w:szCs w:val="20"/>
        </w:rPr>
        <w:t>геологически</w:t>
      </w:r>
      <w:proofErr w:type="spellEnd"/>
      <w:r w:rsidR="00325B30">
        <w:rPr>
          <w:rFonts w:ascii="Times New Roman" w:eastAsia="Times New Roman" w:hAnsi="Times New Roman" w:cs="Times New Roman"/>
          <w:sz w:val="20"/>
          <w:szCs w:val="20"/>
        </w:rPr>
        <w:t xml:space="preserve"> </w:t>
      </w:r>
      <w:r w:rsidR="00325B30" w:rsidRPr="00325B30">
        <w:rPr>
          <w:rFonts w:ascii="Times New Roman" w:eastAsia="Times New Roman" w:hAnsi="Times New Roman" w:cs="Times New Roman"/>
          <w:sz w:val="20"/>
          <w:szCs w:val="20"/>
        </w:rPr>
        <w:t>быстро переходит в новое состояние – в ноосферу</w:t>
      </w:r>
      <w:r w:rsidR="00763A23">
        <w:rPr>
          <w:rFonts w:ascii="Times New Roman" w:eastAsia="Times New Roman" w:hAnsi="Times New Roman" w:cs="Times New Roman"/>
          <w:sz w:val="20"/>
          <w:szCs w:val="20"/>
        </w:rPr>
        <w:t xml:space="preserve"> (В</w:t>
      </w:r>
      <w:r w:rsidR="00325B30">
        <w:rPr>
          <w:rFonts w:ascii="Times New Roman" w:eastAsia="Times New Roman" w:hAnsi="Times New Roman" w:cs="Times New Roman"/>
          <w:sz w:val="20"/>
          <w:szCs w:val="20"/>
        </w:rPr>
        <w:t xml:space="preserve">ернадский, </w:t>
      </w:r>
      <w:r w:rsidR="00763A23">
        <w:rPr>
          <w:rFonts w:ascii="Times New Roman" w:eastAsia="Times New Roman" w:hAnsi="Times New Roman" w:cs="Times New Roman"/>
          <w:sz w:val="20"/>
          <w:szCs w:val="20"/>
        </w:rPr>
        <w:t>2004</w:t>
      </w:r>
      <w:r w:rsidR="00325B30">
        <w:rPr>
          <w:rFonts w:ascii="Times New Roman" w:eastAsia="Times New Roman" w:hAnsi="Times New Roman" w:cs="Times New Roman"/>
          <w:sz w:val="20"/>
          <w:szCs w:val="20"/>
        </w:rPr>
        <w:t xml:space="preserve">). </w:t>
      </w:r>
      <w:r w:rsidR="00325B30" w:rsidRPr="00325B30">
        <w:rPr>
          <w:rFonts w:ascii="Times New Roman" w:eastAsia="Times New Roman" w:hAnsi="Times New Roman" w:cs="Times New Roman"/>
          <w:sz w:val="20"/>
          <w:szCs w:val="20"/>
        </w:rPr>
        <w:t xml:space="preserve">Исходя из размышлений и многочисленных высказываний </w:t>
      </w:r>
      <w:r>
        <w:rPr>
          <w:rFonts w:ascii="Times New Roman" w:eastAsia="Times New Roman" w:hAnsi="Times New Roman" w:cs="Times New Roman"/>
          <w:sz w:val="20"/>
          <w:szCs w:val="20"/>
        </w:rPr>
        <w:t xml:space="preserve">В.И. </w:t>
      </w:r>
      <w:r w:rsidR="00325B30" w:rsidRPr="00325B30">
        <w:rPr>
          <w:rFonts w:ascii="Times New Roman" w:eastAsia="Times New Roman" w:hAnsi="Times New Roman" w:cs="Times New Roman"/>
          <w:sz w:val="20"/>
          <w:szCs w:val="20"/>
        </w:rPr>
        <w:t xml:space="preserve">Вернадского, можно определить ноосферу как биосферу, организованную цивилизацией </w:t>
      </w:r>
      <w:r w:rsidR="00325B30">
        <w:rPr>
          <w:rFonts w:ascii="Times New Roman" w:eastAsia="Times New Roman" w:hAnsi="Times New Roman" w:cs="Times New Roman"/>
          <w:sz w:val="20"/>
          <w:szCs w:val="20"/>
        </w:rPr>
        <w:t xml:space="preserve">(Наумов, 2001). </w:t>
      </w:r>
      <w:r w:rsidR="00325B30" w:rsidRPr="00325B30">
        <w:rPr>
          <w:rFonts w:ascii="Times New Roman" w:eastAsia="Times New Roman" w:hAnsi="Times New Roman" w:cs="Times New Roman"/>
          <w:sz w:val="20"/>
          <w:szCs w:val="20"/>
        </w:rPr>
        <w:t xml:space="preserve">Поэтому временная координата ее начала размыта и связана с периодом появления «человека разумного» и продолжается сегодня. Понимая этот факт, </w:t>
      </w:r>
      <w:r>
        <w:rPr>
          <w:rFonts w:ascii="Times New Roman" w:eastAsia="Times New Roman" w:hAnsi="Times New Roman" w:cs="Times New Roman"/>
          <w:sz w:val="20"/>
          <w:szCs w:val="20"/>
        </w:rPr>
        <w:t xml:space="preserve">В.И. </w:t>
      </w:r>
      <w:r w:rsidR="00325B30" w:rsidRPr="00325B30">
        <w:rPr>
          <w:rFonts w:ascii="Times New Roman" w:eastAsia="Times New Roman" w:hAnsi="Times New Roman" w:cs="Times New Roman"/>
          <w:sz w:val="20"/>
          <w:szCs w:val="20"/>
        </w:rPr>
        <w:t>Вернадский использует это понятие во</w:t>
      </w:r>
      <w:r w:rsidR="00325B30">
        <w:rPr>
          <w:rFonts w:ascii="Times New Roman" w:eastAsia="Times New Roman" w:hAnsi="Times New Roman" w:cs="Times New Roman"/>
          <w:sz w:val="20"/>
          <w:szCs w:val="20"/>
        </w:rPr>
        <w:t xml:space="preserve"> </w:t>
      </w:r>
      <w:r w:rsidR="00325B30" w:rsidRPr="00325B30">
        <w:rPr>
          <w:rFonts w:ascii="Times New Roman" w:eastAsia="Times New Roman" w:hAnsi="Times New Roman" w:cs="Times New Roman"/>
          <w:sz w:val="20"/>
          <w:szCs w:val="20"/>
        </w:rPr>
        <w:t>всех временах. Мы живем в ноосфере и формируем ее. Какой она будет,</w:t>
      </w:r>
      <w:r w:rsidR="00325B30">
        <w:rPr>
          <w:rFonts w:ascii="Times New Roman" w:eastAsia="Times New Roman" w:hAnsi="Times New Roman" w:cs="Times New Roman"/>
          <w:sz w:val="20"/>
          <w:szCs w:val="20"/>
        </w:rPr>
        <w:t xml:space="preserve"> </w:t>
      </w:r>
      <w:r w:rsidR="00325B30" w:rsidRPr="00325B30">
        <w:rPr>
          <w:rFonts w:ascii="Times New Roman" w:eastAsia="Times New Roman" w:hAnsi="Times New Roman" w:cs="Times New Roman"/>
          <w:sz w:val="20"/>
          <w:szCs w:val="20"/>
        </w:rPr>
        <w:t>зависит от человека, его разума и направляемой этим разумом практической деятельности.</w:t>
      </w:r>
    </w:p>
    <w:p w:rsidR="00325B30" w:rsidRPr="00325B30" w:rsidRDefault="00325B30" w:rsidP="00325B30">
      <w:pPr>
        <w:spacing w:after="0" w:line="240" w:lineRule="auto"/>
        <w:ind w:firstLine="284"/>
        <w:jc w:val="both"/>
        <w:rPr>
          <w:rFonts w:ascii="Times New Roman" w:eastAsia="Times New Roman" w:hAnsi="Times New Roman" w:cs="Times New Roman"/>
          <w:sz w:val="20"/>
          <w:szCs w:val="20"/>
        </w:rPr>
      </w:pPr>
      <w:r w:rsidRPr="00325B30">
        <w:rPr>
          <w:rFonts w:ascii="Times New Roman" w:eastAsia="Times New Roman" w:hAnsi="Times New Roman" w:cs="Times New Roman"/>
          <w:sz w:val="20"/>
          <w:szCs w:val="20"/>
        </w:rPr>
        <w:t>В условиях сложившейся парадигмы экономического развития общества, любые изменения технологии в интересах безопасности человека или</w:t>
      </w:r>
      <w:r>
        <w:rPr>
          <w:rFonts w:ascii="Times New Roman" w:eastAsia="Times New Roman" w:hAnsi="Times New Roman" w:cs="Times New Roman"/>
          <w:sz w:val="20"/>
          <w:szCs w:val="20"/>
        </w:rPr>
        <w:t xml:space="preserve"> </w:t>
      </w:r>
      <w:r w:rsidRPr="00325B30">
        <w:rPr>
          <w:rFonts w:ascii="Times New Roman" w:eastAsia="Times New Roman" w:hAnsi="Times New Roman" w:cs="Times New Roman"/>
          <w:sz w:val="20"/>
          <w:szCs w:val="20"/>
        </w:rPr>
        <w:t>окружающей среды снижают эффективность производства. Поэтому необходимым условием для его модернизации является создание законодательных, экономических и социальных актов, стимулирующих применение экологически обоснованных технологий, соответствующих понятию</w:t>
      </w:r>
      <w:r>
        <w:rPr>
          <w:rFonts w:ascii="Times New Roman" w:eastAsia="Times New Roman" w:hAnsi="Times New Roman" w:cs="Times New Roman"/>
          <w:sz w:val="20"/>
          <w:szCs w:val="20"/>
        </w:rPr>
        <w:t xml:space="preserve"> </w:t>
      </w:r>
      <w:r w:rsidRPr="00325B30">
        <w:rPr>
          <w:rFonts w:ascii="Times New Roman" w:eastAsia="Times New Roman" w:hAnsi="Times New Roman" w:cs="Times New Roman"/>
          <w:sz w:val="20"/>
          <w:szCs w:val="20"/>
        </w:rPr>
        <w:t xml:space="preserve">экологического императива. </w:t>
      </w:r>
    </w:p>
    <w:p w:rsidR="00325B30" w:rsidRPr="00325B30" w:rsidRDefault="00325B30" w:rsidP="00325B30">
      <w:pPr>
        <w:spacing w:after="0" w:line="240" w:lineRule="auto"/>
        <w:ind w:firstLine="284"/>
        <w:jc w:val="both"/>
        <w:rPr>
          <w:rFonts w:ascii="Times New Roman" w:eastAsia="Times New Roman" w:hAnsi="Times New Roman" w:cs="Times New Roman"/>
          <w:sz w:val="20"/>
          <w:szCs w:val="20"/>
        </w:rPr>
      </w:pPr>
      <w:r w:rsidRPr="00325B30">
        <w:rPr>
          <w:rFonts w:ascii="Times New Roman" w:eastAsia="Times New Roman" w:hAnsi="Times New Roman" w:cs="Times New Roman"/>
          <w:sz w:val="20"/>
          <w:szCs w:val="20"/>
        </w:rPr>
        <w:t>Экологический императив, представляющий собой систему действий</w:t>
      </w:r>
      <w:r>
        <w:rPr>
          <w:rFonts w:ascii="Times New Roman" w:eastAsia="Times New Roman" w:hAnsi="Times New Roman" w:cs="Times New Roman"/>
          <w:sz w:val="20"/>
          <w:szCs w:val="20"/>
        </w:rPr>
        <w:t xml:space="preserve"> </w:t>
      </w:r>
      <w:r w:rsidRPr="00325B30">
        <w:rPr>
          <w:rFonts w:ascii="Times New Roman" w:eastAsia="Times New Roman" w:hAnsi="Times New Roman" w:cs="Times New Roman"/>
          <w:sz w:val="20"/>
          <w:szCs w:val="20"/>
        </w:rPr>
        <w:t>по гармонизации техно- и биосферы, следует рассматривать как совокупность технологических, биологических, законодательных и нравственных</w:t>
      </w:r>
      <w:r w:rsidR="006B5C0F">
        <w:rPr>
          <w:rFonts w:ascii="Times New Roman" w:eastAsia="Times New Roman" w:hAnsi="Times New Roman" w:cs="Times New Roman"/>
          <w:sz w:val="20"/>
          <w:szCs w:val="20"/>
        </w:rPr>
        <w:t xml:space="preserve"> </w:t>
      </w:r>
      <w:r w:rsidRPr="00325B30">
        <w:rPr>
          <w:rFonts w:ascii="Times New Roman" w:eastAsia="Times New Roman" w:hAnsi="Times New Roman" w:cs="Times New Roman"/>
          <w:sz w:val="20"/>
          <w:szCs w:val="20"/>
        </w:rPr>
        <w:t>решений и принципов, взаимно детерминированных таким образом, что</w:t>
      </w:r>
      <w:r w:rsidR="006B5C0F">
        <w:rPr>
          <w:rFonts w:ascii="Times New Roman" w:eastAsia="Times New Roman" w:hAnsi="Times New Roman" w:cs="Times New Roman"/>
          <w:sz w:val="20"/>
          <w:szCs w:val="20"/>
        </w:rPr>
        <w:t xml:space="preserve"> </w:t>
      </w:r>
      <w:r w:rsidRPr="00325B30">
        <w:rPr>
          <w:rFonts w:ascii="Times New Roman" w:eastAsia="Times New Roman" w:hAnsi="Times New Roman" w:cs="Times New Roman"/>
          <w:sz w:val="20"/>
          <w:szCs w:val="20"/>
        </w:rPr>
        <w:t xml:space="preserve">только совместное их применение может обеспечить сохранение возможности функционирования и эволюции естественной </w:t>
      </w:r>
      <w:proofErr w:type="spellStart"/>
      <w:r w:rsidRPr="00325B30">
        <w:rPr>
          <w:rFonts w:ascii="Times New Roman" w:eastAsia="Times New Roman" w:hAnsi="Times New Roman" w:cs="Times New Roman"/>
          <w:sz w:val="20"/>
          <w:szCs w:val="20"/>
        </w:rPr>
        <w:t>биоты</w:t>
      </w:r>
      <w:proofErr w:type="spellEnd"/>
      <w:r w:rsidRPr="00325B30">
        <w:rPr>
          <w:rFonts w:ascii="Times New Roman" w:eastAsia="Times New Roman" w:hAnsi="Times New Roman" w:cs="Times New Roman"/>
          <w:sz w:val="20"/>
          <w:szCs w:val="20"/>
        </w:rPr>
        <w:t xml:space="preserve"> Земли в условиях развития технократической цивилизации.</w:t>
      </w:r>
    </w:p>
    <w:p w:rsidR="007D2BB9" w:rsidRDefault="00325B30" w:rsidP="00325B30">
      <w:pPr>
        <w:spacing w:after="0" w:line="240" w:lineRule="auto"/>
        <w:ind w:firstLine="284"/>
        <w:jc w:val="both"/>
        <w:rPr>
          <w:rFonts w:ascii="Times New Roman" w:eastAsia="Times New Roman" w:hAnsi="Times New Roman" w:cs="Times New Roman"/>
          <w:sz w:val="20"/>
          <w:szCs w:val="20"/>
        </w:rPr>
      </w:pPr>
      <w:r w:rsidRPr="00325B30">
        <w:rPr>
          <w:rFonts w:ascii="Times New Roman" w:eastAsia="Times New Roman" w:hAnsi="Times New Roman" w:cs="Times New Roman"/>
          <w:sz w:val="20"/>
          <w:szCs w:val="20"/>
        </w:rPr>
        <w:t>Такое всестороннее взаимодействие разносторонних элементов не</w:t>
      </w:r>
      <w:r w:rsidR="006B5C0F">
        <w:rPr>
          <w:rFonts w:ascii="Times New Roman" w:eastAsia="Times New Roman" w:hAnsi="Times New Roman" w:cs="Times New Roman"/>
          <w:sz w:val="20"/>
          <w:szCs w:val="20"/>
        </w:rPr>
        <w:t xml:space="preserve"> </w:t>
      </w:r>
      <w:r w:rsidRPr="00325B30">
        <w:rPr>
          <w:rFonts w:ascii="Times New Roman" w:eastAsia="Times New Roman" w:hAnsi="Times New Roman" w:cs="Times New Roman"/>
          <w:sz w:val="20"/>
          <w:szCs w:val="20"/>
        </w:rPr>
        <w:t xml:space="preserve">может осуществляться каким-то единым актом действия. Оно, прежде </w:t>
      </w:r>
      <w:r w:rsidRPr="00325B30">
        <w:rPr>
          <w:rFonts w:ascii="Times New Roman" w:eastAsia="Times New Roman" w:hAnsi="Times New Roman" w:cs="Times New Roman"/>
          <w:sz w:val="20"/>
          <w:szCs w:val="20"/>
        </w:rPr>
        <w:lastRenderedPageBreak/>
        <w:t xml:space="preserve">всего, требует гармоничного развития соответствующего времени </w:t>
      </w:r>
      <w:proofErr w:type="spellStart"/>
      <w:r w:rsidRPr="00325B30">
        <w:rPr>
          <w:rFonts w:ascii="Times New Roman" w:eastAsia="Times New Roman" w:hAnsi="Times New Roman" w:cs="Times New Roman"/>
          <w:sz w:val="20"/>
          <w:szCs w:val="20"/>
        </w:rPr>
        <w:t>ноосферного</w:t>
      </w:r>
      <w:proofErr w:type="spellEnd"/>
      <w:r w:rsidRPr="00325B30">
        <w:rPr>
          <w:rFonts w:ascii="Times New Roman" w:eastAsia="Times New Roman" w:hAnsi="Times New Roman" w:cs="Times New Roman"/>
          <w:sz w:val="20"/>
          <w:szCs w:val="20"/>
        </w:rPr>
        <w:t xml:space="preserve"> мышления. Не случайно в седьмом докладе Римского клуба «Нет</w:t>
      </w:r>
      <w:r w:rsidR="006B5C0F">
        <w:rPr>
          <w:rFonts w:ascii="Times New Roman" w:eastAsia="Times New Roman" w:hAnsi="Times New Roman" w:cs="Times New Roman"/>
          <w:sz w:val="20"/>
          <w:szCs w:val="20"/>
        </w:rPr>
        <w:t xml:space="preserve"> </w:t>
      </w:r>
      <w:r w:rsidRPr="00325B30">
        <w:rPr>
          <w:rFonts w:ascii="Times New Roman" w:eastAsia="Times New Roman" w:hAnsi="Times New Roman" w:cs="Times New Roman"/>
          <w:sz w:val="20"/>
          <w:szCs w:val="20"/>
        </w:rPr>
        <w:t>пределов обучаемости» впервые прозвучала мысль о том, что обучение</w:t>
      </w:r>
      <w:r w:rsidR="006B5C0F">
        <w:rPr>
          <w:rFonts w:ascii="Times New Roman" w:eastAsia="Times New Roman" w:hAnsi="Times New Roman" w:cs="Times New Roman"/>
          <w:sz w:val="20"/>
          <w:szCs w:val="20"/>
        </w:rPr>
        <w:t xml:space="preserve"> </w:t>
      </w:r>
      <w:r w:rsidRPr="00325B30">
        <w:rPr>
          <w:rFonts w:ascii="Times New Roman" w:eastAsia="Times New Roman" w:hAnsi="Times New Roman" w:cs="Times New Roman"/>
          <w:sz w:val="20"/>
          <w:szCs w:val="20"/>
        </w:rPr>
        <w:t xml:space="preserve">должно быть «предвосхищающим, а не запаздывающим, как сегодня» </w:t>
      </w:r>
      <w:r w:rsidR="007D2BB9">
        <w:rPr>
          <w:rFonts w:ascii="Times New Roman" w:eastAsia="Times New Roman" w:hAnsi="Times New Roman" w:cs="Times New Roman"/>
          <w:sz w:val="20"/>
          <w:szCs w:val="20"/>
        </w:rPr>
        <w:t>(</w:t>
      </w:r>
      <w:proofErr w:type="spellStart"/>
      <w:r w:rsidR="007D2BB9" w:rsidRPr="007D2BB9">
        <w:rPr>
          <w:rFonts w:ascii="Times New Roman" w:eastAsia="Times New Roman" w:hAnsi="Times New Roman" w:cs="Times New Roman"/>
          <w:sz w:val="20"/>
          <w:szCs w:val="20"/>
        </w:rPr>
        <w:t>Botkin</w:t>
      </w:r>
      <w:proofErr w:type="spellEnd"/>
      <w:r w:rsidR="007D2BB9">
        <w:rPr>
          <w:rFonts w:ascii="Times New Roman" w:eastAsia="Times New Roman" w:hAnsi="Times New Roman" w:cs="Times New Roman"/>
          <w:sz w:val="20"/>
          <w:szCs w:val="20"/>
        </w:rPr>
        <w:t xml:space="preserve">, </w:t>
      </w:r>
      <w:r w:rsidR="007D2BB9" w:rsidRPr="007D2BB9">
        <w:rPr>
          <w:rFonts w:ascii="Times New Roman" w:eastAsia="Times New Roman" w:hAnsi="Times New Roman" w:cs="Times New Roman"/>
          <w:sz w:val="20"/>
          <w:szCs w:val="20"/>
        </w:rPr>
        <w:t xml:space="preserve"> </w:t>
      </w:r>
      <w:proofErr w:type="spellStart"/>
      <w:r w:rsidR="007D2BB9" w:rsidRPr="007D2BB9">
        <w:rPr>
          <w:rFonts w:ascii="Times New Roman" w:eastAsia="Times New Roman" w:hAnsi="Times New Roman" w:cs="Times New Roman"/>
          <w:sz w:val="20"/>
          <w:szCs w:val="20"/>
        </w:rPr>
        <w:t>Elvavjra</w:t>
      </w:r>
      <w:proofErr w:type="spellEnd"/>
      <w:r w:rsidR="007D2BB9">
        <w:rPr>
          <w:rFonts w:ascii="Times New Roman" w:eastAsia="Times New Roman" w:hAnsi="Times New Roman" w:cs="Times New Roman"/>
          <w:sz w:val="20"/>
          <w:szCs w:val="20"/>
        </w:rPr>
        <w:t xml:space="preserve">, </w:t>
      </w:r>
      <w:proofErr w:type="spellStart"/>
      <w:r w:rsidR="007D2BB9" w:rsidRPr="007D2BB9">
        <w:rPr>
          <w:rFonts w:ascii="Times New Roman" w:eastAsia="Times New Roman" w:hAnsi="Times New Roman" w:cs="Times New Roman"/>
          <w:sz w:val="20"/>
          <w:szCs w:val="20"/>
        </w:rPr>
        <w:t>Maliza</w:t>
      </w:r>
      <w:proofErr w:type="spellEnd"/>
      <w:r w:rsidR="007D2BB9">
        <w:rPr>
          <w:rFonts w:ascii="Times New Roman" w:eastAsia="Times New Roman" w:hAnsi="Times New Roman" w:cs="Times New Roman"/>
          <w:sz w:val="20"/>
          <w:szCs w:val="20"/>
        </w:rPr>
        <w:t>, 1979).</w:t>
      </w:r>
    </w:p>
    <w:p w:rsidR="00325B30" w:rsidRPr="00325B30" w:rsidRDefault="00325B30" w:rsidP="00325B30">
      <w:pPr>
        <w:spacing w:after="0" w:line="240" w:lineRule="auto"/>
        <w:ind w:firstLine="284"/>
        <w:jc w:val="both"/>
        <w:rPr>
          <w:rFonts w:ascii="Times New Roman" w:eastAsia="Times New Roman" w:hAnsi="Times New Roman" w:cs="Times New Roman"/>
          <w:sz w:val="20"/>
          <w:szCs w:val="20"/>
        </w:rPr>
      </w:pPr>
      <w:r w:rsidRPr="00325B30">
        <w:rPr>
          <w:rFonts w:ascii="Times New Roman" w:eastAsia="Times New Roman" w:hAnsi="Times New Roman" w:cs="Times New Roman"/>
          <w:sz w:val="20"/>
          <w:szCs w:val="20"/>
        </w:rPr>
        <w:t>Современное обучение лишь адаптирует человека к уже свершившемуся и</w:t>
      </w:r>
      <w:r w:rsidR="007D2BB9">
        <w:rPr>
          <w:rFonts w:ascii="Times New Roman" w:eastAsia="Times New Roman" w:hAnsi="Times New Roman" w:cs="Times New Roman"/>
          <w:sz w:val="20"/>
          <w:szCs w:val="20"/>
        </w:rPr>
        <w:t xml:space="preserve"> </w:t>
      </w:r>
      <w:r w:rsidRPr="00325B30">
        <w:rPr>
          <w:rFonts w:ascii="Times New Roman" w:eastAsia="Times New Roman" w:hAnsi="Times New Roman" w:cs="Times New Roman"/>
          <w:sz w:val="20"/>
          <w:szCs w:val="20"/>
        </w:rPr>
        <w:t xml:space="preserve">не учит его строить будущее, то есть не формирует человека с </w:t>
      </w:r>
      <w:proofErr w:type="spellStart"/>
      <w:r w:rsidRPr="00325B30">
        <w:rPr>
          <w:rFonts w:ascii="Times New Roman" w:eastAsia="Times New Roman" w:hAnsi="Times New Roman" w:cs="Times New Roman"/>
          <w:sz w:val="20"/>
          <w:szCs w:val="20"/>
        </w:rPr>
        <w:t>ноосферным</w:t>
      </w:r>
      <w:proofErr w:type="spellEnd"/>
      <w:r w:rsidRPr="00325B30">
        <w:rPr>
          <w:rFonts w:ascii="Times New Roman" w:eastAsia="Times New Roman" w:hAnsi="Times New Roman" w:cs="Times New Roman"/>
          <w:sz w:val="20"/>
          <w:szCs w:val="20"/>
        </w:rPr>
        <w:t xml:space="preserve"> мышлением.</w:t>
      </w:r>
      <w:r w:rsidR="00E95F34">
        <w:rPr>
          <w:rFonts w:ascii="Times New Roman" w:eastAsia="Times New Roman" w:hAnsi="Times New Roman" w:cs="Times New Roman"/>
          <w:sz w:val="20"/>
          <w:szCs w:val="20"/>
        </w:rPr>
        <w:t xml:space="preserve"> </w:t>
      </w:r>
      <w:proofErr w:type="spellStart"/>
      <w:r w:rsidRPr="00325B30">
        <w:rPr>
          <w:rFonts w:ascii="Times New Roman" w:eastAsia="Times New Roman" w:hAnsi="Times New Roman" w:cs="Times New Roman"/>
          <w:sz w:val="20"/>
          <w:szCs w:val="20"/>
        </w:rPr>
        <w:t>Ноосферное</w:t>
      </w:r>
      <w:proofErr w:type="spellEnd"/>
      <w:r w:rsidRPr="00325B30">
        <w:rPr>
          <w:rFonts w:ascii="Times New Roman" w:eastAsia="Times New Roman" w:hAnsi="Times New Roman" w:cs="Times New Roman"/>
          <w:sz w:val="20"/>
          <w:szCs w:val="20"/>
        </w:rPr>
        <w:t xml:space="preserve"> сознание сегодня – не очень распространенное явление.</w:t>
      </w:r>
      <w:r w:rsidR="007D2BB9">
        <w:rPr>
          <w:rFonts w:ascii="Times New Roman" w:eastAsia="Times New Roman" w:hAnsi="Times New Roman" w:cs="Times New Roman"/>
          <w:sz w:val="20"/>
          <w:szCs w:val="20"/>
        </w:rPr>
        <w:t xml:space="preserve"> </w:t>
      </w:r>
      <w:r w:rsidRPr="00325B30">
        <w:rPr>
          <w:rFonts w:ascii="Times New Roman" w:eastAsia="Times New Roman" w:hAnsi="Times New Roman" w:cs="Times New Roman"/>
          <w:sz w:val="20"/>
          <w:szCs w:val="20"/>
        </w:rPr>
        <w:t>Сделать его распространенным можно только через большую и хорошо</w:t>
      </w:r>
      <w:r w:rsidR="007D2BB9">
        <w:rPr>
          <w:rFonts w:ascii="Times New Roman" w:eastAsia="Times New Roman" w:hAnsi="Times New Roman" w:cs="Times New Roman"/>
          <w:sz w:val="20"/>
          <w:szCs w:val="20"/>
        </w:rPr>
        <w:t xml:space="preserve"> </w:t>
      </w:r>
      <w:r w:rsidRPr="00325B30">
        <w:rPr>
          <w:rFonts w:ascii="Times New Roman" w:eastAsia="Times New Roman" w:hAnsi="Times New Roman" w:cs="Times New Roman"/>
          <w:sz w:val="20"/>
          <w:szCs w:val="20"/>
        </w:rPr>
        <w:t xml:space="preserve">организованную комплексную работу, центральное место в которой должно занять </w:t>
      </w:r>
      <w:proofErr w:type="spellStart"/>
      <w:r w:rsidRPr="00325B30">
        <w:rPr>
          <w:rFonts w:ascii="Times New Roman" w:eastAsia="Times New Roman" w:hAnsi="Times New Roman" w:cs="Times New Roman"/>
          <w:sz w:val="20"/>
          <w:szCs w:val="20"/>
        </w:rPr>
        <w:t>ноосферное</w:t>
      </w:r>
      <w:proofErr w:type="spellEnd"/>
      <w:r w:rsidRPr="00325B30">
        <w:rPr>
          <w:rFonts w:ascii="Times New Roman" w:eastAsia="Times New Roman" w:hAnsi="Times New Roman" w:cs="Times New Roman"/>
          <w:sz w:val="20"/>
          <w:szCs w:val="20"/>
        </w:rPr>
        <w:t xml:space="preserve"> воспитание, образование и просвещение – сложный</w:t>
      </w:r>
      <w:r w:rsidR="00E95F34">
        <w:rPr>
          <w:rFonts w:ascii="Times New Roman" w:eastAsia="Times New Roman" w:hAnsi="Times New Roman" w:cs="Times New Roman"/>
          <w:sz w:val="20"/>
          <w:szCs w:val="20"/>
        </w:rPr>
        <w:t xml:space="preserve"> </w:t>
      </w:r>
      <w:r w:rsidRPr="00325B30">
        <w:rPr>
          <w:rFonts w:ascii="Times New Roman" w:eastAsia="Times New Roman" w:hAnsi="Times New Roman" w:cs="Times New Roman"/>
          <w:sz w:val="20"/>
          <w:szCs w:val="20"/>
        </w:rPr>
        <w:t>и многоэтапный процесс, охватывающий широкие слои общества разных</w:t>
      </w:r>
      <w:r w:rsidR="00E95F34">
        <w:rPr>
          <w:rFonts w:ascii="Times New Roman" w:eastAsia="Times New Roman" w:hAnsi="Times New Roman" w:cs="Times New Roman"/>
          <w:sz w:val="20"/>
          <w:szCs w:val="20"/>
        </w:rPr>
        <w:t xml:space="preserve"> </w:t>
      </w:r>
      <w:r w:rsidRPr="00325B30">
        <w:rPr>
          <w:rFonts w:ascii="Times New Roman" w:eastAsia="Times New Roman" w:hAnsi="Times New Roman" w:cs="Times New Roman"/>
          <w:sz w:val="20"/>
          <w:szCs w:val="20"/>
        </w:rPr>
        <w:t>возрастов и социальных групп.</w:t>
      </w:r>
    </w:p>
    <w:p w:rsidR="001E7458" w:rsidRDefault="008C0F01" w:rsidP="001E7458">
      <w:pPr>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8</w:t>
      </w:r>
      <w:r w:rsidR="001E7458" w:rsidRPr="001E7458">
        <w:rPr>
          <w:rFonts w:ascii="Times New Roman" w:eastAsia="Times New Roman" w:hAnsi="Times New Roman" w:cs="Times New Roman"/>
          <w:b/>
          <w:sz w:val="20"/>
          <w:szCs w:val="20"/>
        </w:rPr>
        <w:t>.</w:t>
      </w:r>
      <w:r w:rsidR="00E95F34">
        <w:rPr>
          <w:rFonts w:ascii="Times New Roman" w:eastAsia="Times New Roman" w:hAnsi="Times New Roman" w:cs="Times New Roman"/>
          <w:b/>
          <w:sz w:val="20"/>
          <w:szCs w:val="20"/>
        </w:rPr>
        <w:t>2</w:t>
      </w:r>
      <w:r w:rsidR="001E7458" w:rsidRPr="001E7458">
        <w:rPr>
          <w:rFonts w:ascii="Times New Roman" w:eastAsia="Times New Roman" w:hAnsi="Times New Roman" w:cs="Times New Roman"/>
          <w:b/>
          <w:sz w:val="20"/>
          <w:szCs w:val="20"/>
        </w:rPr>
        <w:t>.  Инновации в экологии</w:t>
      </w:r>
      <w:r w:rsidR="00325B30">
        <w:rPr>
          <w:rFonts w:ascii="Times New Roman" w:eastAsia="Times New Roman" w:hAnsi="Times New Roman" w:cs="Times New Roman"/>
          <w:b/>
          <w:sz w:val="20"/>
          <w:szCs w:val="20"/>
        </w:rPr>
        <w:t xml:space="preserve"> </w:t>
      </w:r>
    </w:p>
    <w:p w:rsidR="008B4570" w:rsidRPr="001E7458" w:rsidRDefault="008B4570" w:rsidP="001E7458">
      <w:pPr>
        <w:spacing w:after="0" w:line="240" w:lineRule="auto"/>
        <w:jc w:val="center"/>
        <w:rPr>
          <w:rFonts w:ascii="Times New Roman" w:eastAsia="Times New Roman" w:hAnsi="Times New Roman" w:cs="Times New Roman"/>
          <w:b/>
          <w:sz w:val="20"/>
          <w:szCs w:val="20"/>
        </w:rPr>
      </w:pPr>
    </w:p>
    <w:p w:rsidR="001E7458" w:rsidRPr="001E7458" w:rsidRDefault="000E1DDE" w:rsidP="001E7458">
      <w:pPr>
        <w:spacing w:after="0" w:line="240" w:lineRule="auto"/>
        <w:ind w:firstLine="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В разделе 1.4. настоящей монографии уже отмечалось, что к</w:t>
      </w:r>
      <w:r w:rsidR="001E7458" w:rsidRPr="001E7458">
        <w:rPr>
          <w:rFonts w:ascii="Times New Roman" w:eastAsia="Times New Roman" w:hAnsi="Times New Roman" w:cs="Times New Roman"/>
          <w:sz w:val="20"/>
          <w:szCs w:val="20"/>
        </w:rPr>
        <w:t xml:space="preserve"> настоящему времени сформировалось два основных подхода к решению проблемы уменьшения уровня антропогенной нагрузки на окружающую среду. Первый подход исходит из того, что экологические проблемы можно решить только на основе внедрения в производство экологических инноваций. Ю.В. </w:t>
      </w:r>
      <w:proofErr w:type="spellStart"/>
      <w:r w:rsidR="001E7458" w:rsidRPr="001E7458">
        <w:rPr>
          <w:rFonts w:ascii="Times New Roman" w:eastAsia="Times New Roman" w:hAnsi="Times New Roman" w:cs="Times New Roman"/>
          <w:sz w:val="20"/>
          <w:szCs w:val="20"/>
        </w:rPr>
        <w:t>Яковец</w:t>
      </w:r>
      <w:proofErr w:type="spellEnd"/>
      <w:r w:rsidR="001E7458" w:rsidRPr="001E7458">
        <w:rPr>
          <w:rFonts w:ascii="Times New Roman" w:eastAsia="Times New Roman" w:hAnsi="Times New Roman" w:cs="Times New Roman"/>
          <w:sz w:val="20"/>
          <w:szCs w:val="20"/>
        </w:rPr>
        <w:t xml:space="preserve"> обосновал эту идею следующим образом: «Учитывая, что природные условия своего существования и развития человечество может изменить в очень малой степени, а тенденции демографической динамики меняются медленно, главным подвластным разуму, воле и труду человека ресурсом реализации глобальной экологической программы является технологический прорыв, переход к </w:t>
      </w:r>
      <w:proofErr w:type="spellStart"/>
      <w:r w:rsidR="001E7458" w:rsidRPr="001E7458">
        <w:rPr>
          <w:rFonts w:ascii="Times New Roman" w:eastAsia="Times New Roman" w:hAnsi="Times New Roman" w:cs="Times New Roman"/>
          <w:sz w:val="20"/>
          <w:szCs w:val="20"/>
        </w:rPr>
        <w:t>эгологизированному</w:t>
      </w:r>
      <w:proofErr w:type="spellEnd"/>
      <w:r w:rsidR="001E7458" w:rsidRPr="001E7458">
        <w:rPr>
          <w:rFonts w:ascii="Times New Roman" w:eastAsia="Times New Roman" w:hAnsi="Times New Roman" w:cs="Times New Roman"/>
          <w:sz w:val="20"/>
          <w:szCs w:val="20"/>
        </w:rPr>
        <w:t xml:space="preserve"> постиндустриальному технологическому способу производства» (</w:t>
      </w:r>
      <w:proofErr w:type="spellStart"/>
      <w:r w:rsidR="001E7458" w:rsidRPr="001E7458">
        <w:rPr>
          <w:rFonts w:ascii="Times New Roman" w:eastAsia="Times New Roman" w:hAnsi="Times New Roman" w:cs="Times New Roman"/>
          <w:sz w:val="20"/>
          <w:szCs w:val="20"/>
        </w:rPr>
        <w:t>Яковец</w:t>
      </w:r>
      <w:proofErr w:type="spellEnd"/>
      <w:r w:rsidR="001E7458" w:rsidRPr="001E7458">
        <w:rPr>
          <w:rFonts w:ascii="Times New Roman" w:eastAsia="Times New Roman" w:hAnsi="Times New Roman" w:cs="Times New Roman"/>
          <w:sz w:val="20"/>
          <w:szCs w:val="20"/>
        </w:rPr>
        <w:t>, 2001, с. 116).</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Другие исследователи считают невозможным преодолеть экологический кризис чисто техническими средствами: необходима качественная перестройка основ цивилизации путем перестройки сознания людей. Эту точку зрения развивает Н.Н. Моисеев: «Техническое развитие абсолютно необходимо, но его недостаточно: иной должна стать цивилизация, иным - духовный мир человека, его потребности, его ментальность» (Моисеев, 2000, с. 70). Обе точки зрения на сегодняшний день актуальны и находят свое признание в теории и проявление на практике.</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Для обеспечения устойчивого развития, безусловно, важное значение приобретает внедрение </w:t>
      </w:r>
      <w:r w:rsidRPr="001E7458">
        <w:rPr>
          <w:rFonts w:ascii="Times New Roman" w:eastAsia="Times New Roman" w:hAnsi="Times New Roman" w:cs="Times New Roman"/>
          <w:b/>
          <w:sz w:val="20"/>
          <w:szCs w:val="20"/>
        </w:rPr>
        <w:t>экологических инноваций</w:t>
      </w:r>
      <w:r w:rsidRPr="001E7458">
        <w:rPr>
          <w:rFonts w:ascii="Times New Roman" w:eastAsia="Times New Roman" w:hAnsi="Times New Roman" w:cs="Times New Roman"/>
          <w:sz w:val="20"/>
          <w:szCs w:val="20"/>
        </w:rPr>
        <w:t xml:space="preserve">, под которыми понимаются </w:t>
      </w:r>
      <w:r w:rsidRPr="001E7458">
        <w:rPr>
          <w:rFonts w:ascii="Times New Roman" w:eastAsia="Times New Roman" w:hAnsi="Times New Roman" w:cs="Times New Roman"/>
          <w:b/>
          <w:sz w:val="20"/>
          <w:szCs w:val="20"/>
        </w:rPr>
        <w:t xml:space="preserve">новые продукты, новые технологии, новые способы (системы) организации производства, обеспечивающие </w:t>
      </w:r>
      <w:r w:rsidRPr="001E7458">
        <w:rPr>
          <w:rFonts w:ascii="Times New Roman" w:eastAsia="Times New Roman" w:hAnsi="Times New Roman" w:cs="Times New Roman"/>
          <w:b/>
          <w:sz w:val="20"/>
          <w:szCs w:val="20"/>
        </w:rPr>
        <w:lastRenderedPageBreak/>
        <w:t>охрану окружающей среды</w:t>
      </w:r>
      <w:r w:rsidRPr="001E7458">
        <w:rPr>
          <w:rFonts w:ascii="Times New Roman" w:eastAsia="Times New Roman" w:hAnsi="Times New Roman" w:cs="Times New Roman"/>
          <w:sz w:val="20"/>
          <w:szCs w:val="20"/>
        </w:rPr>
        <w:t xml:space="preserve">. Речь идет о внедрении системы экологического менеджмента, экологического маркетинга, </w:t>
      </w:r>
      <w:proofErr w:type="spellStart"/>
      <w:r w:rsidRPr="001E7458">
        <w:rPr>
          <w:rFonts w:ascii="Times New Roman" w:eastAsia="Times New Roman" w:hAnsi="Times New Roman" w:cs="Times New Roman"/>
          <w:sz w:val="20"/>
          <w:szCs w:val="20"/>
        </w:rPr>
        <w:t>экотехнологий</w:t>
      </w:r>
      <w:proofErr w:type="spellEnd"/>
      <w:r w:rsidRPr="001E7458">
        <w:rPr>
          <w:rFonts w:ascii="Times New Roman" w:eastAsia="Times New Roman" w:hAnsi="Times New Roman" w:cs="Times New Roman"/>
          <w:sz w:val="20"/>
          <w:szCs w:val="20"/>
        </w:rPr>
        <w:t xml:space="preserve">, позволяющих обеспечить взаимодействие между необходимостью экономического развития и защитой окружающей среды. </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Для внедрения экологических инноваций важно определить и понятие </w:t>
      </w:r>
      <w:r w:rsidRPr="001E7458">
        <w:rPr>
          <w:rFonts w:ascii="Times New Roman" w:eastAsia="Times New Roman" w:hAnsi="Times New Roman" w:cs="Times New Roman"/>
          <w:b/>
          <w:sz w:val="20"/>
          <w:szCs w:val="20"/>
        </w:rPr>
        <w:t>экологического рынка</w:t>
      </w:r>
      <w:r w:rsidRPr="001E7458">
        <w:rPr>
          <w:rFonts w:ascii="Times New Roman" w:eastAsia="Times New Roman" w:hAnsi="Times New Roman" w:cs="Times New Roman"/>
          <w:sz w:val="20"/>
          <w:szCs w:val="20"/>
        </w:rPr>
        <w:t xml:space="preserve">. </w:t>
      </w:r>
      <w:r w:rsidRPr="001E7458">
        <w:rPr>
          <w:rFonts w:ascii="TimesNewRomanPSMT" w:eastAsia="Times New Roman" w:hAnsi="TimesNewRomanPSMT" w:cs="TimesNewRomanPSMT"/>
          <w:sz w:val="20"/>
          <w:szCs w:val="20"/>
        </w:rPr>
        <w:t xml:space="preserve">Пока не существует общепринятой международной классификации экологического рынка. В разных странах в это понятие входит различная продукция. Например, по определению Европейской комиссии, </w:t>
      </w:r>
      <w:r w:rsidRPr="001E7458">
        <w:rPr>
          <w:rFonts w:ascii="TimesNewRomanPSMT" w:eastAsia="Times New Roman" w:hAnsi="TimesNewRomanPSMT" w:cs="TimesNewRomanPSMT"/>
          <w:b/>
          <w:i/>
          <w:sz w:val="20"/>
          <w:szCs w:val="20"/>
        </w:rPr>
        <w:t>экологические отрасли</w:t>
      </w:r>
      <w:r w:rsidRPr="001E7458">
        <w:rPr>
          <w:rFonts w:ascii="TimesNewRomanPSMT" w:eastAsia="Times New Roman" w:hAnsi="TimesNewRomanPSMT" w:cs="TimesNewRomanPSMT"/>
          <w:sz w:val="20"/>
          <w:szCs w:val="20"/>
        </w:rPr>
        <w:t xml:space="preserve"> – это производство товаров и услуг по измерению, предотвращению, ограничению или исправлению экологического ущерба, ликвидации отходов и снижению уровня шума, а также экологически чистые технологии, применение которых минимизирует использование сырья и загрязнение окружающей среды. В других странах к рынку экологических товаров и услуг относят также потребительские товары (холодильники и аэрозоли с пониженным содержанием </w:t>
      </w:r>
      <w:proofErr w:type="spellStart"/>
      <w:r w:rsidRPr="001E7458">
        <w:rPr>
          <w:rFonts w:ascii="TimesNewRomanPSMT" w:eastAsia="Times New Roman" w:hAnsi="TimesNewRomanPSMT" w:cs="TimesNewRomanPSMT"/>
          <w:sz w:val="20"/>
          <w:szCs w:val="20"/>
        </w:rPr>
        <w:t>хлорфторуглеродов</w:t>
      </w:r>
      <w:proofErr w:type="spellEnd"/>
      <w:r w:rsidRPr="001E7458">
        <w:rPr>
          <w:rFonts w:ascii="TimesNewRomanPSMT" w:eastAsia="Times New Roman" w:hAnsi="TimesNewRomanPSMT" w:cs="TimesNewRomanPSMT"/>
          <w:sz w:val="20"/>
          <w:szCs w:val="20"/>
        </w:rPr>
        <w:t>, не содержащие химических добавок продукты питания, специальные стиральные порошки и пр.), биотехнологии и нетрадиционные источники энергии (например, в Японии технологии использования солнечной энергии). В то же время эта продукция не выделяется в отдельную графу ни международной, ни национальной статистикой. Международные организации пока только разрабатывают единую международную классификацию рынка экологических товаров и услуг (Коваленко, Кузнецов, 2007).</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Научно-техническому прогрессу принадлежит исключительно важная роль в обеспечении оптимального соответствия развития производства и состояния природной среды. Перед обществом встала задача </w:t>
      </w:r>
      <w:proofErr w:type="spellStart"/>
      <w:r w:rsidRPr="001E7458">
        <w:rPr>
          <w:rFonts w:ascii="Times New Roman" w:eastAsia="Times New Roman" w:hAnsi="Times New Roman" w:cs="Times New Roman"/>
          <w:sz w:val="20"/>
          <w:szCs w:val="20"/>
        </w:rPr>
        <w:t>экологизации</w:t>
      </w:r>
      <w:proofErr w:type="spellEnd"/>
      <w:r w:rsidRPr="001E7458">
        <w:rPr>
          <w:rFonts w:ascii="Times New Roman" w:eastAsia="Times New Roman" w:hAnsi="Times New Roman" w:cs="Times New Roman"/>
          <w:sz w:val="20"/>
          <w:szCs w:val="20"/>
        </w:rPr>
        <w:t xml:space="preserve"> техники и технологий, согласования ее с природными процессами. Однако принимаемые до сих пор меры по внедрению экологической техники и технологий не позволяют коренным образом решить экологическую проблему. К экологически важным направлениям развития технологий относят </w:t>
      </w:r>
      <w:proofErr w:type="spellStart"/>
      <w:r w:rsidRPr="001E7458">
        <w:rPr>
          <w:rFonts w:ascii="Times New Roman" w:eastAsia="Times New Roman" w:hAnsi="Times New Roman" w:cs="Times New Roman"/>
          <w:b/>
          <w:sz w:val="20"/>
          <w:szCs w:val="20"/>
        </w:rPr>
        <w:t>экологичные</w:t>
      </w:r>
      <w:proofErr w:type="spellEnd"/>
      <w:r w:rsidRPr="001E7458">
        <w:rPr>
          <w:rFonts w:ascii="Times New Roman" w:eastAsia="Times New Roman" w:hAnsi="Times New Roman" w:cs="Times New Roman"/>
          <w:b/>
          <w:sz w:val="20"/>
          <w:szCs w:val="20"/>
        </w:rPr>
        <w:t xml:space="preserve"> биотехнологии, технологии по переработке отходов, </w:t>
      </w:r>
      <w:proofErr w:type="spellStart"/>
      <w:r w:rsidRPr="001E7458">
        <w:rPr>
          <w:rFonts w:ascii="Times New Roman" w:eastAsia="Times New Roman" w:hAnsi="Times New Roman" w:cs="Times New Roman"/>
          <w:b/>
          <w:sz w:val="20"/>
          <w:szCs w:val="20"/>
        </w:rPr>
        <w:t>малозагрязняющие</w:t>
      </w:r>
      <w:proofErr w:type="spellEnd"/>
      <w:r w:rsidRPr="001E7458">
        <w:rPr>
          <w:rFonts w:ascii="Times New Roman" w:eastAsia="Times New Roman" w:hAnsi="Times New Roman" w:cs="Times New Roman"/>
          <w:b/>
          <w:sz w:val="20"/>
          <w:szCs w:val="20"/>
        </w:rPr>
        <w:t xml:space="preserve"> технологии</w:t>
      </w:r>
      <w:r w:rsidRPr="001E7458">
        <w:rPr>
          <w:rFonts w:ascii="Times New Roman" w:eastAsia="Times New Roman" w:hAnsi="Times New Roman" w:cs="Times New Roman"/>
          <w:sz w:val="20"/>
          <w:szCs w:val="20"/>
        </w:rPr>
        <w:t>.</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В ходе развертывания научно-технической революции возникают необходимые технические предпосылки обеспечения нового характера отношения к природе, согласования производственных и природных процессов в единую систему, регулируемую человеком. Это потребует перестройки науки и техники в их отношении к природе, тем самым обеспечивая </w:t>
      </w:r>
      <w:proofErr w:type="spellStart"/>
      <w:r w:rsidRPr="001E7458">
        <w:rPr>
          <w:rFonts w:ascii="Times New Roman" w:eastAsia="Times New Roman" w:hAnsi="Times New Roman" w:cs="Times New Roman"/>
          <w:sz w:val="20"/>
          <w:szCs w:val="20"/>
        </w:rPr>
        <w:t>экологизацию</w:t>
      </w:r>
      <w:proofErr w:type="spellEnd"/>
      <w:r w:rsidRPr="001E7458">
        <w:rPr>
          <w:rFonts w:ascii="Times New Roman" w:eastAsia="Times New Roman" w:hAnsi="Times New Roman" w:cs="Times New Roman"/>
          <w:sz w:val="20"/>
          <w:szCs w:val="20"/>
        </w:rPr>
        <w:t xml:space="preserve"> общественного развития. </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В мировой практике используются различные пути стимулирования внедрения экологических технологий: введение природоохранных норм, </w:t>
      </w:r>
      <w:r w:rsidRPr="001E7458">
        <w:rPr>
          <w:rFonts w:ascii="Times New Roman" w:eastAsia="Times New Roman" w:hAnsi="Times New Roman" w:cs="Times New Roman"/>
          <w:sz w:val="20"/>
          <w:szCs w:val="20"/>
        </w:rPr>
        <w:lastRenderedPageBreak/>
        <w:t xml:space="preserve">правил, законодательных актов, предоставление субсидий на сокращение выбросов, налоговое стимулирование, реализация прав на загрязнение. Как показывает опыт, наименее эффективным путем стимулирования является введение мер прямого контроля. </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Происходит </w:t>
      </w:r>
      <w:proofErr w:type="spellStart"/>
      <w:r w:rsidRPr="001E7458">
        <w:rPr>
          <w:rFonts w:ascii="Times New Roman" w:eastAsia="Times New Roman" w:hAnsi="Times New Roman" w:cs="Times New Roman"/>
          <w:sz w:val="20"/>
          <w:szCs w:val="20"/>
        </w:rPr>
        <w:t>экологизация</w:t>
      </w:r>
      <w:proofErr w:type="spellEnd"/>
      <w:r w:rsidRPr="001E7458">
        <w:rPr>
          <w:rFonts w:ascii="Times New Roman" w:eastAsia="Times New Roman" w:hAnsi="Times New Roman" w:cs="Times New Roman"/>
          <w:sz w:val="20"/>
          <w:szCs w:val="20"/>
        </w:rPr>
        <w:t xml:space="preserve"> национальных научно-технических программ. В Японии, Германии, Голландии, Италии, Канаде, Франции, Великобритании, Норвегии разработаны государственные программы, направленные на создание экологически важных технологий. Например, в Японии в </w:t>
      </w:r>
      <w:smartTag w:uri="urn:schemas-microsoft-com:office:smarttags" w:element="metricconverter">
        <w:smartTagPr>
          <w:attr w:name="ProductID" w:val="1990 г"/>
        </w:smartTagPr>
        <w:r w:rsidRPr="001E7458">
          <w:rPr>
            <w:rFonts w:ascii="Times New Roman" w:eastAsia="Times New Roman" w:hAnsi="Times New Roman" w:cs="Times New Roman"/>
            <w:sz w:val="20"/>
            <w:szCs w:val="20"/>
          </w:rPr>
          <w:t>1990 г</w:t>
        </w:r>
      </w:smartTag>
      <w:r w:rsidRPr="001E7458">
        <w:rPr>
          <w:rFonts w:ascii="Times New Roman" w:eastAsia="Times New Roman" w:hAnsi="Times New Roman" w:cs="Times New Roman"/>
          <w:sz w:val="20"/>
          <w:szCs w:val="20"/>
        </w:rPr>
        <w:t xml:space="preserve">. создан исследовательский центр инновационных технологий для Земли, финансируемый государственным и частным сектором. Основное направление работ связано с глобальным потеплением и альтернативными источниками энергии. В Германии действует Программа </w:t>
      </w:r>
      <w:proofErr w:type="spellStart"/>
      <w:r w:rsidRPr="001E7458">
        <w:rPr>
          <w:rFonts w:ascii="Times New Roman" w:eastAsia="Times New Roman" w:hAnsi="Times New Roman" w:cs="Times New Roman"/>
          <w:sz w:val="20"/>
          <w:szCs w:val="20"/>
        </w:rPr>
        <w:t>экотехнологий</w:t>
      </w:r>
      <w:proofErr w:type="spellEnd"/>
      <w:r w:rsidRPr="001E7458">
        <w:rPr>
          <w:rFonts w:ascii="Times New Roman" w:eastAsia="Times New Roman" w:hAnsi="Times New Roman" w:cs="Times New Roman"/>
          <w:sz w:val="20"/>
          <w:szCs w:val="20"/>
        </w:rPr>
        <w:t xml:space="preserve"> Министерства исследований и технологий. В Голландии создана организация по технологическим исследованиям и передаче технологий, в которой </w:t>
      </w:r>
      <w:proofErr w:type="spellStart"/>
      <w:r w:rsidRPr="001E7458">
        <w:rPr>
          <w:rFonts w:ascii="Times New Roman" w:eastAsia="Times New Roman" w:hAnsi="Times New Roman" w:cs="Times New Roman"/>
          <w:sz w:val="20"/>
          <w:szCs w:val="20"/>
        </w:rPr>
        <w:t>экотехнологии</w:t>
      </w:r>
      <w:proofErr w:type="spellEnd"/>
      <w:r w:rsidRPr="001E7458">
        <w:rPr>
          <w:rFonts w:ascii="Times New Roman" w:eastAsia="Times New Roman" w:hAnsi="Times New Roman" w:cs="Times New Roman"/>
          <w:sz w:val="20"/>
          <w:szCs w:val="20"/>
        </w:rPr>
        <w:t xml:space="preserve"> занимают около 10% деятельности. В Италии образован Фонд технологических инноваций, где 5% средств используется на </w:t>
      </w:r>
      <w:proofErr w:type="spellStart"/>
      <w:r w:rsidRPr="001E7458">
        <w:rPr>
          <w:rFonts w:ascii="Times New Roman" w:eastAsia="Times New Roman" w:hAnsi="Times New Roman" w:cs="Times New Roman"/>
          <w:sz w:val="20"/>
          <w:szCs w:val="20"/>
        </w:rPr>
        <w:t>экотехнологии</w:t>
      </w:r>
      <w:proofErr w:type="spellEnd"/>
      <w:r w:rsidRPr="001E7458">
        <w:rPr>
          <w:rFonts w:ascii="Times New Roman" w:eastAsia="Times New Roman" w:hAnsi="Times New Roman" w:cs="Times New Roman"/>
          <w:sz w:val="20"/>
          <w:szCs w:val="20"/>
        </w:rPr>
        <w:t xml:space="preserve">. В Канаде действует Программа «Технологии для экологических решений». Во многих странах </w:t>
      </w:r>
      <w:proofErr w:type="spellStart"/>
      <w:r w:rsidRPr="001E7458">
        <w:rPr>
          <w:rFonts w:ascii="Times New Roman" w:eastAsia="Times New Roman" w:hAnsi="Times New Roman" w:cs="Times New Roman"/>
          <w:sz w:val="20"/>
          <w:szCs w:val="20"/>
        </w:rPr>
        <w:t>экотехнологии</w:t>
      </w:r>
      <w:proofErr w:type="spellEnd"/>
      <w:r w:rsidRPr="001E7458">
        <w:rPr>
          <w:rFonts w:ascii="Times New Roman" w:eastAsia="Times New Roman" w:hAnsi="Times New Roman" w:cs="Times New Roman"/>
          <w:sz w:val="20"/>
          <w:szCs w:val="20"/>
        </w:rPr>
        <w:t xml:space="preserve"> вписываются в существующие научно-технические программы (Василенко, 1997). </w:t>
      </w:r>
    </w:p>
    <w:p w:rsidR="001E7458" w:rsidRPr="001E7458" w:rsidRDefault="001E7458" w:rsidP="001E7458">
      <w:pPr>
        <w:spacing w:after="0" w:line="240" w:lineRule="auto"/>
        <w:ind w:firstLine="284"/>
        <w:jc w:val="both"/>
        <w:rPr>
          <w:rFonts w:ascii="TimesNewRomanPSMT" w:eastAsia="Times New Roman" w:hAnsi="TimesNewRomanPSMT" w:cs="TimesNewRomanPSMT"/>
          <w:sz w:val="20"/>
          <w:szCs w:val="20"/>
        </w:rPr>
      </w:pPr>
      <w:r w:rsidRPr="001E7458">
        <w:rPr>
          <w:rFonts w:ascii="Times New Roman" w:eastAsia="Times New Roman" w:hAnsi="Times New Roman" w:cs="Times New Roman"/>
          <w:sz w:val="20"/>
          <w:szCs w:val="20"/>
        </w:rPr>
        <w:t xml:space="preserve">В развитых странах производство экологической техники и технологий является одним из самых доходных, поэтому экологический рынок бурно развивается. </w:t>
      </w:r>
      <w:r w:rsidRPr="001E7458">
        <w:rPr>
          <w:rFonts w:ascii="TimesNewRomanPSMT" w:eastAsia="Times New Roman" w:hAnsi="TimesNewRomanPSMT" w:cs="TimesNewRomanPSMT"/>
          <w:sz w:val="20"/>
          <w:szCs w:val="20"/>
        </w:rPr>
        <w:t>Эксперты оценивают мировой рынок экологических товаров как весьма емкий (как минимум в размере 500 млрд. долларов) и один из самых динамично растущих. Его ежегодный прирост составляет более 5 %, в отдельных странах темпы прироста прогнозируются еще выше. В первой половине XXI века, согласно прогнозам, до 40 % мирового производства составит продукция и технологии, связанные с экологией и энергетикой (Коваленко, Кузнецов, 2007).</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Примерно 40% мирового рынка экологической продукции и услуг в середине 1990-х гг. удерживалось в США. Американские фирмы производят очистную технику, создают экологически чистые потребительские товары: натуральные продукты питания, безвредные краски и т.д. Производство такой продукции считается престижным и прибыльным, а фирмы тем самым создают себе рекламу и благоприятный имидж на рынке. Экологические параметры продукта влияют на конкурентоспособность фирмы на мировом рынке.</w:t>
      </w:r>
    </w:p>
    <w:p w:rsidR="001E7458" w:rsidRPr="001E7458" w:rsidRDefault="001E7458" w:rsidP="001E7458">
      <w:pPr>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В связи с ужесточением норм природоохранного законодательства практически во всех странах будет наблюдаться рост производства </w:t>
      </w:r>
      <w:proofErr w:type="spellStart"/>
      <w:r w:rsidRPr="001E7458">
        <w:rPr>
          <w:rFonts w:ascii="Times New Roman" w:eastAsia="Times New Roman" w:hAnsi="Times New Roman" w:cs="Times New Roman"/>
          <w:sz w:val="20"/>
          <w:szCs w:val="20"/>
        </w:rPr>
        <w:t>экотехники</w:t>
      </w:r>
      <w:proofErr w:type="spellEnd"/>
      <w:r w:rsidRPr="001E7458">
        <w:rPr>
          <w:rFonts w:ascii="Times New Roman" w:eastAsia="Times New Roman" w:hAnsi="Times New Roman" w:cs="Times New Roman"/>
          <w:sz w:val="20"/>
          <w:szCs w:val="20"/>
        </w:rPr>
        <w:t xml:space="preserve"> и </w:t>
      </w:r>
      <w:proofErr w:type="spellStart"/>
      <w:r w:rsidRPr="001E7458">
        <w:rPr>
          <w:rFonts w:ascii="Times New Roman" w:eastAsia="Times New Roman" w:hAnsi="Times New Roman" w:cs="Times New Roman"/>
          <w:sz w:val="20"/>
          <w:szCs w:val="20"/>
        </w:rPr>
        <w:t>экотехнологий</w:t>
      </w:r>
      <w:proofErr w:type="spellEnd"/>
      <w:r w:rsidRPr="001E7458">
        <w:rPr>
          <w:rFonts w:ascii="Times New Roman" w:eastAsia="Times New Roman" w:hAnsi="Times New Roman" w:cs="Times New Roman"/>
          <w:sz w:val="20"/>
          <w:szCs w:val="20"/>
        </w:rPr>
        <w:t xml:space="preserve">. В странах Запада этот процесс начался с </w:t>
      </w:r>
      <w:r w:rsidRPr="001E7458">
        <w:rPr>
          <w:rFonts w:ascii="TimesNewRomanPSMT" w:eastAsia="Times New Roman" w:hAnsi="TimesNewRomanPSMT" w:cs="TimesNewRomanPSMT"/>
          <w:sz w:val="20"/>
          <w:szCs w:val="20"/>
        </w:rPr>
        <w:t xml:space="preserve">90-х годов </w:t>
      </w:r>
      <w:r w:rsidRPr="001E7458">
        <w:rPr>
          <w:rFonts w:ascii="TimesNewRomanPSMT" w:eastAsia="Times New Roman" w:hAnsi="TimesNewRomanPSMT" w:cs="TimesNewRomanPSMT"/>
          <w:sz w:val="20"/>
          <w:szCs w:val="20"/>
          <w:lang w:val="en-US"/>
        </w:rPr>
        <w:t>XX</w:t>
      </w:r>
      <w:r w:rsidRPr="001E7458">
        <w:rPr>
          <w:rFonts w:ascii="TimesNewRomanPSMT" w:eastAsia="Times New Roman" w:hAnsi="TimesNewRomanPSMT" w:cs="TimesNewRomanPSMT"/>
          <w:sz w:val="20"/>
          <w:szCs w:val="20"/>
        </w:rPr>
        <w:t xml:space="preserve"> в. Резко изменилось восприятие экологических проблем </w:t>
      </w:r>
      <w:r w:rsidRPr="001E7458">
        <w:rPr>
          <w:rFonts w:ascii="TimesNewRomanPSMT" w:eastAsia="Times New Roman" w:hAnsi="TimesNewRomanPSMT" w:cs="TimesNewRomanPSMT"/>
          <w:sz w:val="20"/>
          <w:szCs w:val="20"/>
        </w:rPr>
        <w:lastRenderedPageBreak/>
        <w:t xml:space="preserve">фирмами: они стали осознавать свою роль в охране окружающей среды и коренным образом менять экономическое поведение: охрана окружающей среды стала рассматриваться как важная экономическая задача, приносящая прибыль. </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На развитие рынка экологических инноваций значительное влияние оказывают директивы Европейского Союза, в частности, директива о выбросах ТЭС диоксида серы, оксидов азота и пыли. Они ориентируют производителей </w:t>
      </w:r>
      <w:proofErr w:type="spellStart"/>
      <w:r w:rsidRPr="001E7458">
        <w:rPr>
          <w:rFonts w:ascii="Times New Roman" w:eastAsia="Times New Roman" w:hAnsi="Times New Roman" w:cs="Times New Roman"/>
          <w:sz w:val="20"/>
          <w:szCs w:val="20"/>
        </w:rPr>
        <w:t>экотехники</w:t>
      </w:r>
      <w:proofErr w:type="spellEnd"/>
      <w:r w:rsidRPr="001E7458">
        <w:rPr>
          <w:rFonts w:ascii="Times New Roman" w:eastAsia="Times New Roman" w:hAnsi="Times New Roman" w:cs="Times New Roman"/>
          <w:sz w:val="20"/>
          <w:szCs w:val="20"/>
        </w:rPr>
        <w:t xml:space="preserve"> на разработку аппаратов для мониторинга микропримесей. Западноевропейские фирмы, занимающиеся экологическим бизнесом, успешно используют современные тенденции в природоохранной политике для увеличения своих прибылей. </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Если в 1970-80-е гг. основные усилия компаний направлялись на нейтрализацию последствий нанесенного окружающей среде ущерба, то в 1990-е гг. акцент делался на устранение причин экологических нарушений. Применение предупредительных мер, а не нейтрализация последствий загрязнения, по оценкам специалистов, является более надежным средством решения экологических проблем.</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К мерам предупредительного характера можно отнести </w:t>
      </w:r>
      <w:proofErr w:type="spellStart"/>
      <w:r w:rsidRPr="001E7458">
        <w:rPr>
          <w:rFonts w:ascii="Times New Roman" w:eastAsia="Times New Roman" w:hAnsi="Times New Roman" w:cs="Times New Roman"/>
          <w:sz w:val="20"/>
          <w:szCs w:val="20"/>
        </w:rPr>
        <w:t>экореструктуризацию</w:t>
      </w:r>
      <w:proofErr w:type="spellEnd"/>
      <w:r w:rsidRPr="001E7458">
        <w:rPr>
          <w:rFonts w:ascii="Times New Roman" w:eastAsia="Times New Roman" w:hAnsi="Times New Roman" w:cs="Times New Roman"/>
          <w:sz w:val="20"/>
          <w:szCs w:val="20"/>
        </w:rPr>
        <w:t xml:space="preserve"> и экологическую модернизацию производства. Экологическая реструктуризация предусматривает перестройку отраслевой структуры в результате снижения спроса на продукцию «грязных» производств или путем модернизации фирм - потребителей этой продукции. </w:t>
      </w:r>
      <w:proofErr w:type="spellStart"/>
      <w:r w:rsidRPr="001E7458">
        <w:rPr>
          <w:rFonts w:ascii="Times New Roman" w:eastAsia="Times New Roman" w:hAnsi="Times New Roman" w:cs="Times New Roman"/>
          <w:sz w:val="20"/>
          <w:szCs w:val="20"/>
        </w:rPr>
        <w:t>Экореструктуризация</w:t>
      </w:r>
      <w:proofErr w:type="spellEnd"/>
      <w:r w:rsidRPr="001E7458">
        <w:rPr>
          <w:rFonts w:ascii="Times New Roman" w:eastAsia="Times New Roman" w:hAnsi="Times New Roman" w:cs="Times New Roman"/>
          <w:sz w:val="20"/>
          <w:szCs w:val="20"/>
        </w:rPr>
        <w:t xml:space="preserve"> находит свое отражение в виде снижения расходов сырья и материалов на единицу ВВП.</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Экологическая модернизация связана с изменением технологической базы производства, что характеризуется сокращением расхода энергии, воды и других ресурсов на единицу производимой продукции. Одним из показателей экологической модернизации производства является степень развития </w:t>
      </w:r>
      <w:proofErr w:type="spellStart"/>
      <w:r w:rsidRPr="001E7458">
        <w:rPr>
          <w:rFonts w:ascii="Times New Roman" w:eastAsia="Times New Roman" w:hAnsi="Times New Roman" w:cs="Times New Roman"/>
          <w:sz w:val="20"/>
          <w:szCs w:val="20"/>
        </w:rPr>
        <w:t>рециклирования</w:t>
      </w:r>
      <w:proofErr w:type="spellEnd"/>
      <w:r w:rsidRPr="001E7458">
        <w:rPr>
          <w:rFonts w:ascii="Times New Roman" w:eastAsia="Times New Roman" w:hAnsi="Times New Roman" w:cs="Times New Roman"/>
          <w:sz w:val="20"/>
          <w:szCs w:val="20"/>
        </w:rPr>
        <w:t xml:space="preserve"> (повторного использования ресурса после его обработки). </w:t>
      </w:r>
      <w:proofErr w:type="spellStart"/>
      <w:r w:rsidRPr="001E7458">
        <w:rPr>
          <w:rFonts w:ascii="Times New Roman" w:eastAsia="Times New Roman" w:hAnsi="Times New Roman" w:cs="Times New Roman"/>
          <w:sz w:val="20"/>
          <w:szCs w:val="20"/>
        </w:rPr>
        <w:t>Рециклирование</w:t>
      </w:r>
      <w:proofErr w:type="spellEnd"/>
      <w:r w:rsidRPr="001E7458">
        <w:rPr>
          <w:rFonts w:ascii="Times New Roman" w:eastAsia="Times New Roman" w:hAnsi="Times New Roman" w:cs="Times New Roman"/>
          <w:sz w:val="20"/>
          <w:szCs w:val="20"/>
        </w:rPr>
        <w:t xml:space="preserve"> позволяет снизить вредное воздействие на окружающую среду без сокращения сырьевых возможностей страны. </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Развитие экологически ориентированного бизнеса позволяет снизить техногенное воздействие на окружающую природную среду, способствуя тем самым выходу страны на устойчивый путь социально-экономического развития, при котором не превышается ассимилирующая способность природы.</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i/>
          <w:sz w:val="20"/>
          <w:szCs w:val="20"/>
        </w:rPr>
        <w:t xml:space="preserve">Рынок </w:t>
      </w:r>
      <w:proofErr w:type="spellStart"/>
      <w:r w:rsidRPr="001E7458">
        <w:rPr>
          <w:rFonts w:ascii="Times New Roman" w:eastAsia="Times New Roman" w:hAnsi="Times New Roman" w:cs="Times New Roman"/>
          <w:i/>
          <w:sz w:val="20"/>
          <w:szCs w:val="20"/>
        </w:rPr>
        <w:t>экотехнологий</w:t>
      </w:r>
      <w:proofErr w:type="spellEnd"/>
      <w:r w:rsidRPr="001E7458">
        <w:rPr>
          <w:rFonts w:ascii="Times New Roman" w:eastAsia="Times New Roman" w:hAnsi="Times New Roman" w:cs="Times New Roman"/>
          <w:i/>
          <w:sz w:val="20"/>
          <w:szCs w:val="20"/>
        </w:rPr>
        <w:t xml:space="preserve"> в России</w:t>
      </w:r>
      <w:r w:rsidRPr="001E7458">
        <w:rPr>
          <w:rFonts w:ascii="Times New Roman" w:eastAsia="Times New Roman" w:hAnsi="Times New Roman" w:cs="Times New Roman"/>
          <w:sz w:val="20"/>
          <w:szCs w:val="20"/>
        </w:rPr>
        <w:t xml:space="preserve"> стал формироваться в конце 1980-х годов, но в настоящее время он еще развит слабо. В связи с небольшим объемом государственного финансирования природоохранных работ в России практически прекратили свою деятельность государственные предприятия, выпускавшие природоохранную технику. На российском </w:t>
      </w:r>
      <w:r w:rsidRPr="001E7458">
        <w:rPr>
          <w:rFonts w:ascii="Times New Roman" w:eastAsia="Times New Roman" w:hAnsi="Times New Roman" w:cs="Times New Roman"/>
          <w:sz w:val="20"/>
          <w:szCs w:val="20"/>
        </w:rPr>
        <w:lastRenderedPageBreak/>
        <w:t xml:space="preserve">рынке экологических технологий и услуг по разным оценкам действуют от 400 до 1000 предприятий. </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Принятие нового Федерального закона «Об охране окружающей среды» в </w:t>
      </w:r>
      <w:smartTag w:uri="urn:schemas-microsoft-com:office:smarttags" w:element="metricconverter">
        <w:smartTagPr>
          <w:attr w:name="ProductID" w:val="2002 г"/>
        </w:smartTagPr>
        <w:r w:rsidRPr="001E7458">
          <w:rPr>
            <w:rFonts w:ascii="Times New Roman" w:eastAsia="Times New Roman" w:hAnsi="Times New Roman" w:cs="Times New Roman"/>
            <w:sz w:val="20"/>
            <w:szCs w:val="20"/>
          </w:rPr>
          <w:t>2002 г</w:t>
        </w:r>
      </w:smartTag>
      <w:r w:rsidRPr="001E7458">
        <w:rPr>
          <w:rFonts w:ascii="Times New Roman" w:eastAsia="Times New Roman" w:hAnsi="Times New Roman" w:cs="Times New Roman"/>
          <w:sz w:val="20"/>
          <w:szCs w:val="20"/>
        </w:rPr>
        <w:t>. создало нормативно-правовую основу для функционирования российского экологического рынка. Закон отводит значительную роль экологическим инновациям в решении экологических проблем. В частности, предполагается предоставление налоговых и иных льгот при внедрении наилучших существующих технологий (основанных на последних достижениях науки и техники, направленных на снижение негативного воздействия на окружающую среду), нетрадиционных видов энергии, использовании вторичных ресурсов и переработке отходов. Предполагается государственная поддержка предпринимательской и инновационной деятельности, направленной на охрану окружающей среды. Важная задача - направить инвестиции на освоение базисных инноваций экологического характера.</w:t>
      </w:r>
    </w:p>
    <w:p w:rsid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Судя по данным Росстата, затраты на охрану окружающей среды по </w:t>
      </w:r>
      <w:r w:rsidRPr="006D7564">
        <w:rPr>
          <w:rFonts w:ascii="Times New Roman" w:eastAsia="Times New Roman" w:hAnsi="Times New Roman" w:cs="Times New Roman"/>
          <w:sz w:val="20"/>
          <w:szCs w:val="20"/>
        </w:rPr>
        <w:t xml:space="preserve">Российской Федерации в последние годы </w:t>
      </w:r>
      <w:r w:rsidR="009A2FDC" w:rsidRPr="006D7564">
        <w:rPr>
          <w:rFonts w:ascii="Times New Roman" w:hAnsi="Times New Roman" w:cs="Times New Roman"/>
          <w:sz w:val="20"/>
          <w:szCs w:val="20"/>
        </w:rPr>
        <w:t>в последние пять лет снова начали увеличиваться</w:t>
      </w:r>
      <w:r w:rsidR="00763441" w:rsidRPr="006D7564">
        <w:rPr>
          <w:rFonts w:ascii="Times New Roman" w:eastAsia="Times New Roman" w:hAnsi="Times New Roman" w:cs="Times New Roman"/>
          <w:sz w:val="20"/>
          <w:szCs w:val="20"/>
        </w:rPr>
        <w:t xml:space="preserve">, несмотря на неблагоприятную социально-экономическую конъюнктуру </w:t>
      </w:r>
      <w:r w:rsidRPr="006D7564">
        <w:rPr>
          <w:rFonts w:ascii="Times New Roman" w:eastAsia="Times New Roman" w:hAnsi="Times New Roman" w:cs="Times New Roman"/>
          <w:sz w:val="20"/>
          <w:szCs w:val="20"/>
        </w:rPr>
        <w:t>(табл. 2)</w:t>
      </w:r>
      <w:r w:rsidR="00763441" w:rsidRPr="006D7564">
        <w:rPr>
          <w:rFonts w:ascii="Times New Roman" w:eastAsia="Times New Roman" w:hAnsi="Times New Roman" w:cs="Times New Roman"/>
          <w:sz w:val="20"/>
          <w:szCs w:val="20"/>
        </w:rPr>
        <w:t xml:space="preserve">. </w:t>
      </w:r>
      <w:r w:rsidR="00FB68B7" w:rsidRPr="006D7564">
        <w:rPr>
          <w:rFonts w:ascii="Times New Roman" w:eastAsia="Times New Roman" w:hAnsi="Times New Roman" w:cs="Times New Roman"/>
          <w:sz w:val="20"/>
          <w:szCs w:val="20"/>
        </w:rPr>
        <w:t xml:space="preserve">Это </w:t>
      </w:r>
      <w:r w:rsidR="00FB68B7" w:rsidRPr="006D7564">
        <w:rPr>
          <w:rFonts w:ascii="Times New Roman" w:hAnsi="Times New Roman" w:cs="Times New Roman"/>
          <w:sz w:val="20"/>
          <w:szCs w:val="20"/>
        </w:rPr>
        <w:t xml:space="preserve">свидетельствует о том, что экологический рынок в нашей стране характеризуется как  растущий. Ежегодный рост колеблется от 7 до 12%. </w:t>
      </w:r>
      <w:r w:rsidRPr="006D7564">
        <w:rPr>
          <w:rFonts w:ascii="Times New Roman" w:eastAsia="Times New Roman" w:hAnsi="Times New Roman" w:cs="Times New Roman"/>
          <w:sz w:val="20"/>
          <w:szCs w:val="20"/>
        </w:rPr>
        <w:t>При этом 8</w:t>
      </w:r>
      <w:r w:rsidR="00FB68B7" w:rsidRPr="006D7564">
        <w:rPr>
          <w:rFonts w:ascii="Times New Roman" w:eastAsia="Times New Roman" w:hAnsi="Times New Roman" w:cs="Times New Roman"/>
          <w:sz w:val="20"/>
          <w:szCs w:val="20"/>
        </w:rPr>
        <w:t>0</w:t>
      </w:r>
      <w:r w:rsidRPr="006D7564">
        <w:rPr>
          <w:rFonts w:ascii="Times New Roman" w:eastAsia="Times New Roman" w:hAnsi="Times New Roman" w:cs="Times New Roman"/>
          <w:sz w:val="20"/>
          <w:szCs w:val="20"/>
        </w:rPr>
        <w:t>% затрат на охрану окружающей среды приходится на коммерческий сектор (рис. 5,</w:t>
      </w:r>
      <w:r w:rsidRPr="001E7458">
        <w:rPr>
          <w:rFonts w:ascii="Times New Roman" w:eastAsia="Times New Roman" w:hAnsi="Times New Roman" w:cs="Times New Roman"/>
          <w:sz w:val="20"/>
          <w:szCs w:val="20"/>
        </w:rPr>
        <w:t xml:space="preserve"> данные Росстата, 20</w:t>
      </w:r>
      <w:r w:rsidR="00FB68B7">
        <w:rPr>
          <w:rFonts w:ascii="Times New Roman" w:eastAsia="Times New Roman" w:hAnsi="Times New Roman" w:cs="Times New Roman"/>
          <w:sz w:val="20"/>
          <w:szCs w:val="20"/>
        </w:rPr>
        <w:t>15</w:t>
      </w:r>
      <w:r w:rsidRPr="001E7458">
        <w:rPr>
          <w:rFonts w:ascii="Times New Roman" w:eastAsia="Times New Roman" w:hAnsi="Times New Roman" w:cs="Times New Roman"/>
          <w:sz w:val="20"/>
          <w:szCs w:val="20"/>
        </w:rPr>
        <w:t>), что делает необходимым учет его потребностей при планировании инновационной деятельности в области экологии в университете.</w:t>
      </w:r>
    </w:p>
    <w:p w:rsidR="00FB68B7" w:rsidRDefault="00FB68B7" w:rsidP="001E7458">
      <w:pPr>
        <w:spacing w:after="0" w:line="240" w:lineRule="auto"/>
        <w:ind w:firstLine="284"/>
        <w:jc w:val="both"/>
        <w:rPr>
          <w:rFonts w:ascii="Times New Roman" w:eastAsia="Times New Roman" w:hAnsi="Times New Roman" w:cs="Times New Roman"/>
          <w:sz w:val="20"/>
          <w:szCs w:val="20"/>
        </w:rPr>
      </w:pPr>
    </w:p>
    <w:p w:rsidR="00FB68B7" w:rsidRDefault="00FB68B7" w:rsidP="00FB68B7">
      <w:pPr>
        <w:spacing w:after="0" w:line="240" w:lineRule="auto"/>
        <w:jc w:val="both"/>
        <w:rPr>
          <w:rFonts w:ascii="Times New Roman" w:eastAsia="Times New Roman" w:hAnsi="Times New Roman" w:cs="Times New Roman"/>
          <w:sz w:val="20"/>
          <w:szCs w:val="20"/>
        </w:rPr>
      </w:pPr>
      <w:r>
        <w:rPr>
          <w:noProof/>
          <w:sz w:val="28"/>
          <w:szCs w:val="28"/>
        </w:rPr>
        <w:drawing>
          <wp:anchor distT="0" distB="0" distL="114300" distR="114300" simplePos="0" relativeHeight="251676672" behindDoc="0" locked="0" layoutInCell="1" allowOverlap="1">
            <wp:simplePos x="0" y="0"/>
            <wp:positionH relativeFrom="column">
              <wp:posOffset>2066925</wp:posOffset>
            </wp:positionH>
            <wp:positionV relativeFrom="paragraph">
              <wp:posOffset>2540</wp:posOffset>
            </wp:positionV>
            <wp:extent cx="1938338" cy="1676400"/>
            <wp:effectExtent l="19050" t="0" r="4762" b="0"/>
            <wp:wrapNone/>
            <wp:docPr id="3" name="Рисунок 2" descr="http://www.gks.ru/free_doc/new_site/oxrana/tab-graf.files/image0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www.gks.ru/free_doc/new_site/oxrana/tab-graf.files/image006.gif"/>
                    <pic:cNvPicPr>
                      <a:picLocks noChangeAspect="1" noChangeArrowheads="1"/>
                    </pic:cNvPicPr>
                  </pic:nvPicPr>
                  <pic:blipFill>
                    <a:blip r:embed="rId35" cstate="print"/>
                    <a:srcRect l="10266" r="7605"/>
                    <a:stretch>
                      <a:fillRect/>
                    </a:stretch>
                  </pic:blipFill>
                  <pic:spPr bwMode="auto">
                    <a:xfrm>
                      <a:off x="0" y="0"/>
                      <a:ext cx="1938338" cy="1676400"/>
                    </a:xfrm>
                    <a:prstGeom prst="rect">
                      <a:avLst/>
                    </a:prstGeom>
                    <a:noFill/>
                    <a:ln w="9525">
                      <a:noFill/>
                      <a:miter lim="800000"/>
                      <a:headEnd/>
                      <a:tailEnd/>
                    </a:ln>
                  </pic:spPr>
                </pic:pic>
              </a:graphicData>
            </a:graphic>
          </wp:anchor>
        </w:drawing>
      </w:r>
      <w:r>
        <w:rPr>
          <w:noProof/>
          <w:sz w:val="28"/>
          <w:szCs w:val="28"/>
        </w:rPr>
        <w:drawing>
          <wp:inline distT="0" distB="0" distL="0" distR="0">
            <wp:extent cx="1878330" cy="1523101"/>
            <wp:effectExtent l="19050" t="0" r="7620" b="0"/>
            <wp:docPr id="9" name="Рисунок 1" descr="http://www.gks.ru/free_doc/new_site/oxrana/tab-graf.files/image0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www.gks.ru/free_doc/new_site/oxrana/tab-graf.files/image004.gif"/>
                    <pic:cNvPicPr>
                      <a:picLocks noChangeAspect="1" noChangeArrowheads="1"/>
                    </pic:cNvPicPr>
                  </pic:nvPicPr>
                  <pic:blipFill>
                    <a:blip r:embed="rId36" cstate="print"/>
                    <a:srcRect l="6737" r="7040"/>
                    <a:stretch>
                      <a:fillRect/>
                    </a:stretch>
                  </pic:blipFill>
                  <pic:spPr bwMode="auto">
                    <a:xfrm>
                      <a:off x="0" y="0"/>
                      <a:ext cx="1880929" cy="1525208"/>
                    </a:xfrm>
                    <a:prstGeom prst="rect">
                      <a:avLst/>
                    </a:prstGeom>
                    <a:noFill/>
                    <a:ln w="9525">
                      <a:noFill/>
                      <a:miter lim="800000"/>
                      <a:headEnd/>
                      <a:tailEnd/>
                    </a:ln>
                  </pic:spPr>
                </pic:pic>
              </a:graphicData>
            </a:graphic>
          </wp:inline>
        </w:drawing>
      </w:r>
    </w:p>
    <w:p w:rsidR="00FB68B7" w:rsidRDefault="00FB68B7" w:rsidP="001E7458">
      <w:pPr>
        <w:spacing w:after="0" w:line="240" w:lineRule="auto"/>
        <w:ind w:firstLine="284"/>
        <w:jc w:val="both"/>
        <w:rPr>
          <w:rFonts w:ascii="Times New Roman" w:eastAsia="Times New Roman" w:hAnsi="Times New Roman" w:cs="Times New Roman"/>
          <w:sz w:val="20"/>
          <w:szCs w:val="20"/>
        </w:rPr>
      </w:pPr>
    </w:p>
    <w:p w:rsidR="00FB68B7" w:rsidRPr="00122C15" w:rsidRDefault="00122C15" w:rsidP="00122C15">
      <w:pPr>
        <w:spacing w:after="0" w:line="240" w:lineRule="auto"/>
        <w:ind w:firstLine="284"/>
        <w:jc w:val="center"/>
        <w:rPr>
          <w:rFonts w:ascii="Times New Roman" w:eastAsia="Times New Roman" w:hAnsi="Times New Roman" w:cs="Times New Roman"/>
          <w:sz w:val="20"/>
          <w:szCs w:val="20"/>
        </w:rPr>
      </w:pPr>
      <w:r w:rsidRPr="006D7564">
        <w:rPr>
          <w:rFonts w:ascii="Times New Roman" w:hAnsi="Times New Roman" w:cs="Times New Roman"/>
          <w:bCs/>
          <w:i/>
          <w:sz w:val="20"/>
          <w:szCs w:val="20"/>
        </w:rPr>
        <w:t xml:space="preserve">Рис. 5. Структура затрат на охрану окружающей среды в РФ </w:t>
      </w:r>
      <w:r w:rsidR="006D7564" w:rsidRPr="006D7564">
        <w:rPr>
          <w:rFonts w:ascii="Times New Roman" w:hAnsi="Times New Roman" w:cs="Times New Roman"/>
          <w:bCs/>
          <w:i/>
          <w:sz w:val="20"/>
          <w:szCs w:val="20"/>
        </w:rPr>
        <w:t xml:space="preserve">в </w:t>
      </w:r>
      <w:r w:rsidRPr="006D7564">
        <w:rPr>
          <w:rFonts w:ascii="Times New Roman" w:hAnsi="Times New Roman" w:cs="Times New Roman"/>
          <w:bCs/>
          <w:i/>
          <w:sz w:val="20"/>
          <w:szCs w:val="20"/>
        </w:rPr>
        <w:t xml:space="preserve">2014 г. по секторам экономики </w:t>
      </w:r>
      <w:r w:rsidRPr="006D7564">
        <w:rPr>
          <w:rFonts w:ascii="Times New Roman" w:hAnsi="Times New Roman" w:cs="Times New Roman"/>
          <w:sz w:val="20"/>
          <w:szCs w:val="20"/>
        </w:rPr>
        <w:t>(в % к общему объему затрат)</w:t>
      </w:r>
    </w:p>
    <w:p w:rsidR="00FB68B7" w:rsidRDefault="00FB68B7" w:rsidP="001E7458">
      <w:pPr>
        <w:spacing w:after="0" w:line="240" w:lineRule="auto"/>
        <w:ind w:firstLine="284"/>
        <w:jc w:val="both"/>
        <w:rPr>
          <w:rFonts w:ascii="Times New Roman" w:eastAsia="Times New Roman" w:hAnsi="Times New Roman" w:cs="Times New Roman"/>
          <w:sz w:val="20"/>
          <w:szCs w:val="20"/>
        </w:rPr>
      </w:pPr>
    </w:p>
    <w:p w:rsidR="0033367B" w:rsidRPr="001E7458" w:rsidRDefault="0033367B" w:rsidP="001E7458">
      <w:pPr>
        <w:spacing w:after="0" w:line="240" w:lineRule="auto"/>
        <w:ind w:firstLine="284"/>
        <w:jc w:val="both"/>
        <w:rPr>
          <w:rFonts w:ascii="Times New Roman" w:eastAsia="Times New Roman" w:hAnsi="Times New Roman" w:cs="Times New Roman"/>
          <w:sz w:val="20"/>
          <w:szCs w:val="20"/>
        </w:rPr>
      </w:pPr>
    </w:p>
    <w:p w:rsidR="00721E0E" w:rsidRPr="00523909" w:rsidRDefault="00721E0E" w:rsidP="003339A0">
      <w:pPr>
        <w:spacing w:after="0" w:line="240" w:lineRule="auto"/>
        <w:ind w:firstLine="284"/>
        <w:jc w:val="both"/>
        <w:rPr>
          <w:rFonts w:ascii="Times New Roman" w:eastAsia="Times New Roman" w:hAnsi="Times New Roman" w:cs="Times New Roman"/>
          <w:sz w:val="20"/>
          <w:szCs w:val="20"/>
        </w:rPr>
      </w:pPr>
    </w:p>
    <w:p w:rsidR="00721E0E" w:rsidRDefault="00721E0E" w:rsidP="00721E0E">
      <w:pPr>
        <w:spacing w:after="0" w:line="240" w:lineRule="auto"/>
        <w:ind w:firstLine="720"/>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 xml:space="preserve">Таблица 2. </w:t>
      </w:r>
      <w:r w:rsidRPr="00506F24">
        <w:rPr>
          <w:rFonts w:ascii="Times New Roman" w:eastAsia="Times New Roman" w:hAnsi="Times New Roman" w:cs="Times New Roman"/>
          <w:sz w:val="20"/>
          <w:szCs w:val="20"/>
        </w:rPr>
        <w:t>Текущие (эксплуатационные) затраты на охрану окружающей среды по Российской Федерации</w:t>
      </w:r>
      <w:r>
        <w:rPr>
          <w:rFonts w:ascii="Times New Roman" w:eastAsia="Times New Roman" w:hAnsi="Times New Roman" w:cs="Times New Roman"/>
          <w:sz w:val="20"/>
          <w:szCs w:val="20"/>
        </w:rPr>
        <w:t xml:space="preserve"> </w:t>
      </w:r>
      <w:r w:rsidRPr="00506F24">
        <w:rPr>
          <w:rFonts w:ascii="Times New Roman" w:eastAsia="Times New Roman" w:hAnsi="Times New Roman" w:cs="Times New Roman"/>
          <w:sz w:val="20"/>
          <w:szCs w:val="20"/>
          <w:vertAlign w:val="superscript"/>
        </w:rPr>
        <w:t>1)</w:t>
      </w:r>
      <w:r>
        <w:rPr>
          <w:rFonts w:ascii="Times New Roman" w:eastAsia="Times New Roman" w:hAnsi="Times New Roman" w:cs="Times New Roman"/>
          <w:sz w:val="20"/>
          <w:szCs w:val="20"/>
          <w:vertAlign w:val="superscript"/>
        </w:rPr>
        <w:t xml:space="preserve"> </w:t>
      </w:r>
      <w:r w:rsidRPr="00506F24">
        <w:rPr>
          <w:rFonts w:ascii="Times New Roman" w:eastAsia="Times New Roman" w:hAnsi="Times New Roman" w:cs="Times New Roman"/>
          <w:sz w:val="20"/>
          <w:szCs w:val="20"/>
        </w:rPr>
        <w:tab/>
        <w:t>(в фактически действовавших ценах; миллионов рублей)</w:t>
      </w:r>
      <w:r w:rsidRPr="00506F24">
        <w:rPr>
          <w:rFonts w:ascii="Times New Roman" w:eastAsia="Times New Roman" w:hAnsi="Times New Roman" w:cs="Times New Roman"/>
          <w:sz w:val="20"/>
          <w:szCs w:val="20"/>
        </w:rPr>
        <w:tab/>
      </w:r>
    </w:p>
    <w:p w:rsidR="00721E0E" w:rsidRPr="00721E0E" w:rsidRDefault="00721E0E" w:rsidP="00721E0E">
      <w:pPr>
        <w:spacing w:after="0" w:line="240" w:lineRule="auto"/>
        <w:ind w:firstLine="720"/>
        <w:jc w:val="right"/>
        <w:rPr>
          <w:rFonts w:ascii="Times New Roman" w:eastAsia="Times New Roman" w:hAnsi="Times New Roman" w:cs="Times New Roman"/>
          <w:sz w:val="20"/>
          <w:szCs w:val="20"/>
        </w:rPr>
      </w:pPr>
    </w:p>
    <w:tbl>
      <w:tblPr>
        <w:tblW w:w="6249" w:type="dxa"/>
        <w:tblInd w:w="96"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ayout w:type="fixed"/>
        <w:tblLook w:val="04A0" w:firstRow="1" w:lastRow="0" w:firstColumn="1" w:lastColumn="0" w:noHBand="0" w:noVBand="1"/>
      </w:tblPr>
      <w:tblGrid>
        <w:gridCol w:w="3624"/>
        <w:gridCol w:w="854"/>
        <w:gridCol w:w="854"/>
        <w:gridCol w:w="917"/>
      </w:tblGrid>
      <w:tr w:rsidR="00721E0E" w:rsidRPr="00721E0E" w:rsidTr="00670B99">
        <w:trPr>
          <w:trHeight w:val="245"/>
        </w:trPr>
        <w:tc>
          <w:tcPr>
            <w:tcW w:w="3624" w:type="dxa"/>
            <w:shd w:val="clear" w:color="auto" w:fill="auto"/>
            <w:hideMark/>
          </w:tcPr>
          <w:p w:rsidR="00721E0E" w:rsidRPr="00721E0E" w:rsidRDefault="00721E0E" w:rsidP="00721E0E">
            <w:pPr>
              <w:spacing w:after="0" w:line="240" w:lineRule="auto"/>
              <w:jc w:val="center"/>
              <w:rPr>
                <w:rFonts w:ascii="Times New Roman" w:hAnsi="Times New Roman" w:cs="Times New Roman"/>
                <w:color w:val="000000"/>
                <w:sz w:val="20"/>
                <w:szCs w:val="20"/>
              </w:rPr>
            </w:pPr>
          </w:p>
        </w:tc>
        <w:tc>
          <w:tcPr>
            <w:tcW w:w="854" w:type="dxa"/>
            <w:shd w:val="clear" w:color="auto" w:fill="auto"/>
            <w:vAlign w:val="center"/>
            <w:hideMark/>
          </w:tcPr>
          <w:p w:rsidR="00721E0E" w:rsidRPr="00721E0E" w:rsidRDefault="00721E0E" w:rsidP="00721E0E">
            <w:pPr>
              <w:spacing w:after="0" w:line="240" w:lineRule="auto"/>
              <w:jc w:val="center"/>
              <w:rPr>
                <w:rFonts w:ascii="Times New Roman" w:hAnsi="Times New Roman" w:cs="Times New Roman"/>
                <w:b/>
                <w:bCs/>
                <w:color w:val="000000"/>
                <w:sz w:val="20"/>
                <w:szCs w:val="20"/>
              </w:rPr>
            </w:pPr>
            <w:r w:rsidRPr="00721E0E">
              <w:rPr>
                <w:rFonts w:ascii="Times New Roman" w:hAnsi="Times New Roman" w:cs="Times New Roman"/>
                <w:b/>
                <w:bCs/>
                <w:color w:val="000000"/>
                <w:sz w:val="20"/>
                <w:szCs w:val="20"/>
              </w:rPr>
              <w:t>2012</w:t>
            </w:r>
          </w:p>
        </w:tc>
        <w:tc>
          <w:tcPr>
            <w:tcW w:w="854" w:type="dxa"/>
            <w:shd w:val="clear" w:color="auto" w:fill="auto"/>
            <w:vAlign w:val="center"/>
            <w:hideMark/>
          </w:tcPr>
          <w:p w:rsidR="00721E0E" w:rsidRPr="00721E0E" w:rsidRDefault="00670B99" w:rsidP="00721E0E">
            <w:pPr>
              <w:spacing w:after="0" w:line="240" w:lineRule="auto"/>
              <w:jc w:val="center"/>
              <w:rPr>
                <w:rFonts w:ascii="Times New Roman" w:hAnsi="Times New Roman" w:cs="Times New Roman"/>
                <w:b/>
                <w:bCs/>
                <w:sz w:val="20"/>
                <w:szCs w:val="20"/>
              </w:rPr>
            </w:pPr>
            <w:r w:rsidRPr="00506F24">
              <w:rPr>
                <w:rFonts w:ascii="Times New Roman" w:eastAsia="Times New Roman" w:hAnsi="Times New Roman" w:cs="Times New Roman"/>
                <w:b/>
                <w:bCs/>
                <w:sz w:val="20"/>
                <w:szCs w:val="20"/>
              </w:rPr>
              <w:t xml:space="preserve">2013 </w:t>
            </w:r>
            <w:r w:rsidRPr="00506F24">
              <w:rPr>
                <w:rFonts w:ascii="Times New Roman" w:eastAsia="Times New Roman" w:hAnsi="Times New Roman" w:cs="Times New Roman"/>
                <w:b/>
                <w:bCs/>
                <w:sz w:val="20"/>
                <w:szCs w:val="20"/>
                <w:vertAlign w:val="superscript"/>
              </w:rPr>
              <w:t>4)</w:t>
            </w:r>
          </w:p>
        </w:tc>
        <w:tc>
          <w:tcPr>
            <w:tcW w:w="917" w:type="dxa"/>
            <w:shd w:val="clear" w:color="auto" w:fill="auto"/>
            <w:vAlign w:val="center"/>
            <w:hideMark/>
          </w:tcPr>
          <w:p w:rsidR="00721E0E" w:rsidRPr="00721E0E" w:rsidRDefault="00670B99" w:rsidP="00721E0E">
            <w:pPr>
              <w:spacing w:after="0" w:line="240" w:lineRule="auto"/>
              <w:jc w:val="center"/>
              <w:rPr>
                <w:rFonts w:ascii="Times New Roman" w:hAnsi="Times New Roman" w:cs="Times New Roman"/>
                <w:b/>
                <w:bCs/>
                <w:sz w:val="20"/>
                <w:szCs w:val="20"/>
              </w:rPr>
            </w:pPr>
            <w:r w:rsidRPr="00506F24">
              <w:rPr>
                <w:rFonts w:ascii="Times New Roman" w:eastAsia="Times New Roman" w:hAnsi="Times New Roman" w:cs="Times New Roman"/>
                <w:b/>
                <w:bCs/>
                <w:sz w:val="20"/>
                <w:szCs w:val="20"/>
              </w:rPr>
              <w:t xml:space="preserve">2014 </w:t>
            </w:r>
            <w:r w:rsidRPr="00506F24">
              <w:rPr>
                <w:rFonts w:ascii="Times New Roman" w:eastAsia="Times New Roman" w:hAnsi="Times New Roman" w:cs="Times New Roman"/>
                <w:b/>
                <w:bCs/>
                <w:sz w:val="20"/>
                <w:szCs w:val="20"/>
                <w:vertAlign w:val="superscript"/>
              </w:rPr>
              <w:t>2) 3)</w:t>
            </w:r>
          </w:p>
        </w:tc>
      </w:tr>
      <w:tr w:rsidR="00721E0E" w:rsidRPr="00721E0E" w:rsidTr="00670B99">
        <w:trPr>
          <w:trHeight w:val="690"/>
        </w:trPr>
        <w:tc>
          <w:tcPr>
            <w:tcW w:w="3624" w:type="dxa"/>
            <w:shd w:val="clear" w:color="auto" w:fill="auto"/>
            <w:vAlign w:val="center"/>
            <w:hideMark/>
          </w:tcPr>
          <w:p w:rsidR="00670B99" w:rsidRDefault="00721E0E" w:rsidP="00721E0E">
            <w:pPr>
              <w:spacing w:after="0" w:line="240" w:lineRule="auto"/>
              <w:rPr>
                <w:rFonts w:ascii="Times New Roman" w:hAnsi="Times New Roman" w:cs="Times New Roman"/>
                <w:b/>
                <w:bCs/>
                <w:color w:val="000000"/>
                <w:sz w:val="20"/>
                <w:szCs w:val="20"/>
              </w:rPr>
            </w:pPr>
            <w:r w:rsidRPr="00721E0E">
              <w:rPr>
                <w:rFonts w:ascii="Times New Roman" w:hAnsi="Times New Roman" w:cs="Times New Roman"/>
                <w:b/>
                <w:bCs/>
                <w:color w:val="000000"/>
                <w:sz w:val="20"/>
                <w:szCs w:val="20"/>
              </w:rPr>
              <w:t>Объем затрат на охрану окружающей среды</w:t>
            </w:r>
            <w:r w:rsidR="00670B99">
              <w:rPr>
                <w:rFonts w:ascii="Times New Roman" w:hAnsi="Times New Roman" w:cs="Times New Roman"/>
                <w:b/>
                <w:bCs/>
                <w:color w:val="000000"/>
                <w:sz w:val="20"/>
                <w:szCs w:val="20"/>
              </w:rPr>
              <w:t xml:space="preserve"> (всего)</w:t>
            </w:r>
            <w:r w:rsidRPr="00721E0E">
              <w:rPr>
                <w:rFonts w:ascii="Times New Roman" w:hAnsi="Times New Roman" w:cs="Times New Roman"/>
                <w:b/>
                <w:bCs/>
                <w:color w:val="000000"/>
                <w:sz w:val="20"/>
                <w:szCs w:val="20"/>
              </w:rPr>
              <w:t>,</w:t>
            </w:r>
          </w:p>
          <w:p w:rsidR="00721E0E" w:rsidRPr="00721E0E" w:rsidRDefault="00721E0E" w:rsidP="00721E0E">
            <w:pPr>
              <w:spacing w:after="0" w:line="240" w:lineRule="auto"/>
              <w:rPr>
                <w:rFonts w:ascii="Times New Roman" w:hAnsi="Times New Roman" w:cs="Times New Roman"/>
                <w:b/>
                <w:bCs/>
                <w:color w:val="000000"/>
                <w:sz w:val="20"/>
                <w:szCs w:val="20"/>
              </w:rPr>
            </w:pPr>
            <w:r w:rsidRPr="00721E0E">
              <w:rPr>
                <w:rFonts w:ascii="Times New Roman" w:hAnsi="Times New Roman" w:cs="Times New Roman"/>
                <w:b/>
                <w:bCs/>
                <w:color w:val="000000"/>
                <w:sz w:val="20"/>
                <w:szCs w:val="20"/>
              </w:rPr>
              <w:t xml:space="preserve"> в </w:t>
            </w:r>
            <w:proofErr w:type="spellStart"/>
            <w:r w:rsidRPr="00721E0E">
              <w:rPr>
                <w:rFonts w:ascii="Times New Roman" w:hAnsi="Times New Roman" w:cs="Times New Roman"/>
                <w:b/>
                <w:bCs/>
                <w:color w:val="000000"/>
                <w:sz w:val="20"/>
                <w:szCs w:val="20"/>
              </w:rPr>
              <w:t>т.ч</w:t>
            </w:r>
            <w:proofErr w:type="spellEnd"/>
            <w:r w:rsidRPr="00721E0E">
              <w:rPr>
                <w:rFonts w:ascii="Times New Roman" w:hAnsi="Times New Roman" w:cs="Times New Roman"/>
                <w:b/>
                <w:bCs/>
                <w:color w:val="000000"/>
                <w:sz w:val="20"/>
                <w:szCs w:val="20"/>
              </w:rPr>
              <w:t>.</w:t>
            </w:r>
            <w:r w:rsidR="00670B99">
              <w:rPr>
                <w:rFonts w:ascii="Times New Roman" w:hAnsi="Times New Roman" w:cs="Times New Roman"/>
                <w:b/>
                <w:bCs/>
                <w:color w:val="000000"/>
                <w:sz w:val="20"/>
                <w:szCs w:val="20"/>
              </w:rPr>
              <w:t>:</w:t>
            </w:r>
          </w:p>
        </w:tc>
        <w:tc>
          <w:tcPr>
            <w:tcW w:w="854" w:type="dxa"/>
            <w:shd w:val="clear" w:color="auto" w:fill="auto"/>
            <w:vAlign w:val="center"/>
            <w:hideMark/>
          </w:tcPr>
          <w:p w:rsidR="00721E0E" w:rsidRPr="00721E0E" w:rsidRDefault="00670B99" w:rsidP="00721E0E">
            <w:pPr>
              <w:spacing w:after="0" w:line="240" w:lineRule="auto"/>
              <w:jc w:val="right"/>
              <w:rPr>
                <w:rFonts w:ascii="Times New Roman" w:hAnsi="Times New Roman" w:cs="Times New Roman"/>
                <w:b/>
                <w:bCs/>
                <w:sz w:val="20"/>
                <w:szCs w:val="20"/>
              </w:rPr>
            </w:pPr>
            <w:r w:rsidRPr="00506F24">
              <w:rPr>
                <w:rFonts w:ascii="Times New Roman" w:eastAsia="Times New Roman" w:hAnsi="Times New Roman" w:cs="Times New Roman"/>
                <w:b/>
                <w:sz w:val="20"/>
                <w:szCs w:val="20"/>
              </w:rPr>
              <w:t>239170</w:t>
            </w:r>
          </w:p>
        </w:tc>
        <w:tc>
          <w:tcPr>
            <w:tcW w:w="854" w:type="dxa"/>
            <w:shd w:val="clear" w:color="auto" w:fill="auto"/>
            <w:vAlign w:val="center"/>
            <w:hideMark/>
          </w:tcPr>
          <w:p w:rsidR="00721E0E" w:rsidRPr="00721E0E" w:rsidRDefault="00670B99" w:rsidP="00721E0E">
            <w:pPr>
              <w:spacing w:after="0" w:line="240" w:lineRule="auto"/>
              <w:jc w:val="right"/>
              <w:rPr>
                <w:rFonts w:ascii="Times New Roman" w:hAnsi="Times New Roman" w:cs="Times New Roman"/>
                <w:b/>
                <w:bCs/>
                <w:sz w:val="20"/>
                <w:szCs w:val="20"/>
              </w:rPr>
            </w:pPr>
            <w:r w:rsidRPr="00506F24">
              <w:rPr>
                <w:rFonts w:ascii="Times New Roman" w:eastAsia="Times New Roman" w:hAnsi="Times New Roman" w:cs="Times New Roman"/>
                <w:b/>
                <w:sz w:val="20"/>
                <w:szCs w:val="20"/>
              </w:rPr>
              <w:t>254377</w:t>
            </w:r>
          </w:p>
        </w:tc>
        <w:tc>
          <w:tcPr>
            <w:tcW w:w="917" w:type="dxa"/>
            <w:shd w:val="clear" w:color="auto" w:fill="auto"/>
            <w:vAlign w:val="center"/>
            <w:hideMark/>
          </w:tcPr>
          <w:p w:rsidR="00721E0E" w:rsidRPr="00721E0E" w:rsidRDefault="00670B99" w:rsidP="00721E0E">
            <w:pPr>
              <w:spacing w:after="0" w:line="240" w:lineRule="auto"/>
              <w:jc w:val="right"/>
              <w:rPr>
                <w:rFonts w:ascii="Times New Roman" w:hAnsi="Times New Roman" w:cs="Times New Roman"/>
                <w:b/>
                <w:bCs/>
                <w:color w:val="000000"/>
                <w:sz w:val="20"/>
                <w:szCs w:val="20"/>
              </w:rPr>
            </w:pPr>
            <w:r w:rsidRPr="00506F24">
              <w:rPr>
                <w:rFonts w:ascii="Times New Roman" w:eastAsia="Times New Roman" w:hAnsi="Times New Roman" w:cs="Times New Roman"/>
                <w:b/>
                <w:sz w:val="20"/>
                <w:szCs w:val="20"/>
              </w:rPr>
              <w:t>269838</w:t>
            </w:r>
          </w:p>
        </w:tc>
      </w:tr>
      <w:tr w:rsidR="00721E0E" w:rsidRPr="00721E0E" w:rsidTr="00684685">
        <w:trPr>
          <w:trHeight w:val="497"/>
        </w:trPr>
        <w:tc>
          <w:tcPr>
            <w:tcW w:w="3624" w:type="dxa"/>
            <w:shd w:val="clear" w:color="auto" w:fill="auto"/>
            <w:vAlign w:val="center"/>
            <w:hideMark/>
          </w:tcPr>
          <w:p w:rsidR="00721E0E" w:rsidRPr="00721E0E" w:rsidRDefault="00721E0E" w:rsidP="00721E0E">
            <w:pPr>
              <w:spacing w:after="0" w:line="240" w:lineRule="auto"/>
              <w:rPr>
                <w:rFonts w:ascii="Times New Roman" w:hAnsi="Times New Roman" w:cs="Times New Roman"/>
                <w:sz w:val="20"/>
                <w:szCs w:val="20"/>
              </w:rPr>
            </w:pPr>
            <w:r w:rsidRPr="00721E0E">
              <w:rPr>
                <w:rFonts w:ascii="Times New Roman" w:hAnsi="Times New Roman" w:cs="Times New Roman"/>
                <w:sz w:val="20"/>
                <w:szCs w:val="20"/>
              </w:rPr>
              <w:t>охрана атмосферного воздуха и предотвращение изменений климата</w:t>
            </w:r>
          </w:p>
        </w:tc>
        <w:tc>
          <w:tcPr>
            <w:tcW w:w="854" w:type="dxa"/>
            <w:shd w:val="clear" w:color="auto" w:fill="auto"/>
            <w:vAlign w:val="center"/>
            <w:hideMark/>
          </w:tcPr>
          <w:p w:rsidR="00721E0E" w:rsidRPr="00721E0E" w:rsidRDefault="00670B99" w:rsidP="00721E0E">
            <w:pPr>
              <w:spacing w:after="0" w:line="240" w:lineRule="auto"/>
              <w:jc w:val="right"/>
              <w:rPr>
                <w:rFonts w:ascii="Times New Roman" w:hAnsi="Times New Roman" w:cs="Times New Roman"/>
                <w:sz w:val="20"/>
                <w:szCs w:val="20"/>
              </w:rPr>
            </w:pPr>
            <w:r w:rsidRPr="00506F24">
              <w:rPr>
                <w:rFonts w:ascii="Times New Roman" w:eastAsia="Times New Roman" w:hAnsi="Times New Roman" w:cs="Times New Roman"/>
                <w:sz w:val="20"/>
                <w:szCs w:val="20"/>
              </w:rPr>
              <w:t>47062</w:t>
            </w:r>
          </w:p>
        </w:tc>
        <w:tc>
          <w:tcPr>
            <w:tcW w:w="854" w:type="dxa"/>
            <w:shd w:val="clear" w:color="auto" w:fill="auto"/>
            <w:vAlign w:val="center"/>
            <w:hideMark/>
          </w:tcPr>
          <w:p w:rsidR="00721E0E" w:rsidRPr="00721E0E" w:rsidRDefault="00670B99" w:rsidP="00721E0E">
            <w:pPr>
              <w:spacing w:after="0" w:line="240" w:lineRule="auto"/>
              <w:jc w:val="right"/>
              <w:rPr>
                <w:rFonts w:ascii="Times New Roman" w:hAnsi="Times New Roman" w:cs="Times New Roman"/>
                <w:sz w:val="20"/>
                <w:szCs w:val="20"/>
              </w:rPr>
            </w:pPr>
            <w:r w:rsidRPr="00506F24">
              <w:rPr>
                <w:rFonts w:ascii="Times New Roman" w:eastAsia="Times New Roman" w:hAnsi="Times New Roman" w:cs="Times New Roman"/>
                <w:sz w:val="20"/>
                <w:szCs w:val="20"/>
              </w:rPr>
              <w:t>44800</w:t>
            </w:r>
          </w:p>
        </w:tc>
        <w:tc>
          <w:tcPr>
            <w:tcW w:w="917" w:type="dxa"/>
            <w:shd w:val="clear" w:color="auto" w:fill="auto"/>
            <w:vAlign w:val="center"/>
            <w:hideMark/>
          </w:tcPr>
          <w:p w:rsidR="00721E0E" w:rsidRPr="00721E0E" w:rsidRDefault="00670B99" w:rsidP="00721E0E">
            <w:pPr>
              <w:spacing w:after="0" w:line="240" w:lineRule="auto"/>
              <w:jc w:val="right"/>
              <w:rPr>
                <w:rFonts w:ascii="Times New Roman" w:hAnsi="Times New Roman" w:cs="Times New Roman"/>
                <w:color w:val="000000"/>
                <w:sz w:val="20"/>
                <w:szCs w:val="20"/>
              </w:rPr>
            </w:pPr>
            <w:r w:rsidRPr="00506F24">
              <w:rPr>
                <w:rFonts w:ascii="Times New Roman" w:eastAsia="Times New Roman" w:hAnsi="Times New Roman" w:cs="Times New Roman"/>
                <w:sz w:val="20"/>
                <w:szCs w:val="20"/>
              </w:rPr>
              <w:t>50920</w:t>
            </w:r>
          </w:p>
        </w:tc>
      </w:tr>
      <w:tr w:rsidR="00721E0E" w:rsidRPr="00721E0E" w:rsidTr="00684685">
        <w:trPr>
          <w:trHeight w:val="406"/>
        </w:trPr>
        <w:tc>
          <w:tcPr>
            <w:tcW w:w="3624" w:type="dxa"/>
            <w:shd w:val="clear" w:color="auto" w:fill="auto"/>
            <w:vAlign w:val="center"/>
            <w:hideMark/>
          </w:tcPr>
          <w:p w:rsidR="00721E0E" w:rsidRPr="00721E0E" w:rsidRDefault="00721E0E" w:rsidP="00721E0E">
            <w:pPr>
              <w:spacing w:after="0" w:line="240" w:lineRule="auto"/>
              <w:rPr>
                <w:rFonts w:ascii="Times New Roman" w:hAnsi="Times New Roman" w:cs="Times New Roman"/>
                <w:sz w:val="20"/>
                <w:szCs w:val="20"/>
              </w:rPr>
            </w:pPr>
            <w:r w:rsidRPr="00721E0E">
              <w:rPr>
                <w:rFonts w:ascii="Times New Roman" w:hAnsi="Times New Roman" w:cs="Times New Roman"/>
                <w:sz w:val="20"/>
                <w:szCs w:val="20"/>
              </w:rPr>
              <w:t>сбор и очистка сточных вод</w:t>
            </w:r>
          </w:p>
        </w:tc>
        <w:tc>
          <w:tcPr>
            <w:tcW w:w="854" w:type="dxa"/>
            <w:shd w:val="clear" w:color="auto" w:fill="auto"/>
            <w:vAlign w:val="center"/>
            <w:hideMark/>
          </w:tcPr>
          <w:p w:rsidR="00721E0E" w:rsidRPr="00721E0E" w:rsidRDefault="00670B99" w:rsidP="00721E0E">
            <w:pPr>
              <w:spacing w:after="0" w:line="240" w:lineRule="auto"/>
              <w:jc w:val="right"/>
              <w:rPr>
                <w:rFonts w:ascii="Times New Roman" w:hAnsi="Times New Roman" w:cs="Times New Roman"/>
                <w:sz w:val="20"/>
                <w:szCs w:val="20"/>
              </w:rPr>
            </w:pPr>
            <w:r w:rsidRPr="00506F24">
              <w:rPr>
                <w:rFonts w:ascii="Times New Roman" w:eastAsia="Times New Roman" w:hAnsi="Times New Roman" w:cs="Times New Roman"/>
                <w:sz w:val="20"/>
                <w:szCs w:val="20"/>
              </w:rPr>
              <w:t>121332</w:t>
            </w:r>
          </w:p>
        </w:tc>
        <w:tc>
          <w:tcPr>
            <w:tcW w:w="854" w:type="dxa"/>
            <w:shd w:val="clear" w:color="auto" w:fill="auto"/>
            <w:vAlign w:val="center"/>
            <w:hideMark/>
          </w:tcPr>
          <w:p w:rsidR="00721E0E" w:rsidRPr="00721E0E" w:rsidRDefault="00405465" w:rsidP="00721E0E">
            <w:pPr>
              <w:spacing w:after="0" w:line="240" w:lineRule="auto"/>
              <w:jc w:val="right"/>
              <w:rPr>
                <w:rFonts w:ascii="Times New Roman" w:hAnsi="Times New Roman" w:cs="Times New Roman"/>
                <w:sz w:val="20"/>
                <w:szCs w:val="20"/>
              </w:rPr>
            </w:pPr>
            <w:r w:rsidRPr="00506F24">
              <w:rPr>
                <w:rFonts w:ascii="Times New Roman" w:eastAsia="Times New Roman" w:hAnsi="Times New Roman" w:cs="Times New Roman"/>
                <w:sz w:val="20"/>
                <w:szCs w:val="20"/>
              </w:rPr>
              <w:t>132818</w:t>
            </w:r>
          </w:p>
        </w:tc>
        <w:tc>
          <w:tcPr>
            <w:tcW w:w="917" w:type="dxa"/>
            <w:shd w:val="clear" w:color="auto" w:fill="auto"/>
            <w:vAlign w:val="center"/>
            <w:hideMark/>
          </w:tcPr>
          <w:p w:rsidR="00721E0E" w:rsidRPr="00721E0E" w:rsidRDefault="00405465" w:rsidP="00721E0E">
            <w:pPr>
              <w:spacing w:after="0" w:line="240" w:lineRule="auto"/>
              <w:jc w:val="right"/>
              <w:rPr>
                <w:rFonts w:ascii="Times New Roman" w:hAnsi="Times New Roman" w:cs="Times New Roman"/>
                <w:color w:val="000000"/>
                <w:sz w:val="20"/>
                <w:szCs w:val="20"/>
              </w:rPr>
            </w:pPr>
            <w:r w:rsidRPr="00506F24">
              <w:rPr>
                <w:rFonts w:ascii="Times New Roman" w:eastAsia="Times New Roman" w:hAnsi="Times New Roman" w:cs="Times New Roman"/>
                <w:sz w:val="20"/>
                <w:szCs w:val="20"/>
              </w:rPr>
              <w:t>136468</w:t>
            </w:r>
          </w:p>
        </w:tc>
      </w:tr>
      <w:tr w:rsidR="00721E0E" w:rsidRPr="00721E0E" w:rsidTr="00684685">
        <w:trPr>
          <w:trHeight w:val="397"/>
        </w:trPr>
        <w:tc>
          <w:tcPr>
            <w:tcW w:w="3624" w:type="dxa"/>
            <w:shd w:val="clear" w:color="auto" w:fill="auto"/>
            <w:vAlign w:val="center"/>
            <w:hideMark/>
          </w:tcPr>
          <w:p w:rsidR="00721E0E" w:rsidRPr="00721E0E" w:rsidRDefault="00721E0E" w:rsidP="00721E0E">
            <w:pPr>
              <w:spacing w:after="0" w:line="240" w:lineRule="auto"/>
              <w:rPr>
                <w:rFonts w:ascii="Times New Roman" w:hAnsi="Times New Roman" w:cs="Times New Roman"/>
                <w:sz w:val="20"/>
                <w:szCs w:val="20"/>
              </w:rPr>
            </w:pPr>
            <w:r w:rsidRPr="00721E0E">
              <w:rPr>
                <w:rFonts w:ascii="Times New Roman" w:hAnsi="Times New Roman" w:cs="Times New Roman"/>
                <w:sz w:val="20"/>
                <w:szCs w:val="20"/>
              </w:rPr>
              <w:t>обращение с отходами</w:t>
            </w:r>
          </w:p>
        </w:tc>
        <w:tc>
          <w:tcPr>
            <w:tcW w:w="854" w:type="dxa"/>
            <w:shd w:val="clear" w:color="auto" w:fill="auto"/>
            <w:vAlign w:val="center"/>
            <w:hideMark/>
          </w:tcPr>
          <w:p w:rsidR="00721E0E" w:rsidRPr="00721E0E" w:rsidRDefault="00405465" w:rsidP="00721E0E">
            <w:pPr>
              <w:spacing w:after="0" w:line="240" w:lineRule="auto"/>
              <w:jc w:val="right"/>
              <w:rPr>
                <w:rFonts w:ascii="Times New Roman" w:hAnsi="Times New Roman" w:cs="Times New Roman"/>
                <w:sz w:val="20"/>
                <w:szCs w:val="20"/>
              </w:rPr>
            </w:pPr>
            <w:r w:rsidRPr="00506F24">
              <w:rPr>
                <w:rFonts w:ascii="Times New Roman" w:eastAsia="Times New Roman" w:hAnsi="Times New Roman" w:cs="Times New Roman"/>
                <w:sz w:val="20"/>
                <w:szCs w:val="20"/>
              </w:rPr>
              <w:t>45798</w:t>
            </w:r>
          </w:p>
        </w:tc>
        <w:tc>
          <w:tcPr>
            <w:tcW w:w="854" w:type="dxa"/>
            <w:shd w:val="clear" w:color="auto" w:fill="auto"/>
            <w:vAlign w:val="center"/>
            <w:hideMark/>
          </w:tcPr>
          <w:p w:rsidR="00721E0E" w:rsidRPr="00721E0E" w:rsidRDefault="00405465" w:rsidP="00721E0E">
            <w:pPr>
              <w:spacing w:after="0" w:line="240" w:lineRule="auto"/>
              <w:jc w:val="right"/>
              <w:rPr>
                <w:rFonts w:ascii="Times New Roman" w:hAnsi="Times New Roman" w:cs="Times New Roman"/>
                <w:sz w:val="20"/>
                <w:szCs w:val="20"/>
              </w:rPr>
            </w:pPr>
            <w:r w:rsidRPr="00506F24">
              <w:rPr>
                <w:rFonts w:ascii="Times New Roman" w:eastAsia="Times New Roman" w:hAnsi="Times New Roman" w:cs="Times New Roman"/>
                <w:sz w:val="20"/>
                <w:szCs w:val="20"/>
              </w:rPr>
              <w:t>50402</w:t>
            </w:r>
          </w:p>
        </w:tc>
        <w:tc>
          <w:tcPr>
            <w:tcW w:w="917" w:type="dxa"/>
            <w:shd w:val="clear" w:color="auto" w:fill="auto"/>
            <w:vAlign w:val="center"/>
            <w:hideMark/>
          </w:tcPr>
          <w:p w:rsidR="00721E0E" w:rsidRPr="00721E0E" w:rsidRDefault="00405465" w:rsidP="00721E0E">
            <w:pPr>
              <w:spacing w:after="0" w:line="240" w:lineRule="auto"/>
              <w:jc w:val="right"/>
              <w:rPr>
                <w:rFonts w:ascii="Times New Roman" w:hAnsi="Times New Roman" w:cs="Times New Roman"/>
                <w:color w:val="000000"/>
                <w:sz w:val="20"/>
                <w:szCs w:val="20"/>
              </w:rPr>
            </w:pPr>
            <w:r w:rsidRPr="00506F24">
              <w:rPr>
                <w:rFonts w:ascii="Times New Roman" w:eastAsia="Times New Roman" w:hAnsi="Times New Roman" w:cs="Times New Roman"/>
                <w:sz w:val="20"/>
                <w:szCs w:val="20"/>
              </w:rPr>
              <w:t>55702</w:t>
            </w:r>
          </w:p>
        </w:tc>
      </w:tr>
      <w:tr w:rsidR="00721E0E" w:rsidRPr="00721E0E" w:rsidTr="00684685">
        <w:trPr>
          <w:trHeight w:val="413"/>
        </w:trPr>
        <w:tc>
          <w:tcPr>
            <w:tcW w:w="3624" w:type="dxa"/>
            <w:shd w:val="clear" w:color="auto" w:fill="auto"/>
            <w:vAlign w:val="center"/>
            <w:hideMark/>
          </w:tcPr>
          <w:p w:rsidR="00721E0E" w:rsidRPr="00721E0E" w:rsidRDefault="00721E0E" w:rsidP="00721E0E">
            <w:pPr>
              <w:spacing w:after="0" w:line="240" w:lineRule="auto"/>
              <w:rPr>
                <w:rFonts w:ascii="Times New Roman" w:hAnsi="Times New Roman" w:cs="Times New Roman"/>
                <w:sz w:val="20"/>
                <w:szCs w:val="20"/>
              </w:rPr>
            </w:pPr>
            <w:r w:rsidRPr="00721E0E">
              <w:rPr>
                <w:rFonts w:ascii="Times New Roman" w:hAnsi="Times New Roman" w:cs="Times New Roman"/>
                <w:sz w:val="20"/>
                <w:szCs w:val="20"/>
              </w:rPr>
              <w:t>защита и реабилитация земель, поверхностных и подземных вод</w:t>
            </w:r>
          </w:p>
        </w:tc>
        <w:tc>
          <w:tcPr>
            <w:tcW w:w="854" w:type="dxa"/>
            <w:shd w:val="clear" w:color="auto" w:fill="auto"/>
            <w:vAlign w:val="center"/>
            <w:hideMark/>
          </w:tcPr>
          <w:p w:rsidR="00721E0E" w:rsidRPr="00721E0E" w:rsidRDefault="00405465" w:rsidP="00721E0E">
            <w:pPr>
              <w:spacing w:after="0" w:line="240" w:lineRule="auto"/>
              <w:jc w:val="right"/>
              <w:rPr>
                <w:rFonts w:ascii="Times New Roman" w:hAnsi="Times New Roman" w:cs="Times New Roman"/>
                <w:sz w:val="20"/>
                <w:szCs w:val="20"/>
              </w:rPr>
            </w:pPr>
            <w:r w:rsidRPr="00506F24">
              <w:rPr>
                <w:rFonts w:ascii="Times New Roman" w:eastAsia="Times New Roman" w:hAnsi="Times New Roman" w:cs="Times New Roman"/>
                <w:sz w:val="20"/>
                <w:szCs w:val="20"/>
              </w:rPr>
              <w:t>13701</w:t>
            </w:r>
          </w:p>
        </w:tc>
        <w:tc>
          <w:tcPr>
            <w:tcW w:w="854" w:type="dxa"/>
            <w:shd w:val="clear" w:color="auto" w:fill="auto"/>
            <w:vAlign w:val="center"/>
            <w:hideMark/>
          </w:tcPr>
          <w:p w:rsidR="00721E0E" w:rsidRPr="00721E0E" w:rsidRDefault="00405465" w:rsidP="00721E0E">
            <w:pPr>
              <w:spacing w:after="0" w:line="240" w:lineRule="auto"/>
              <w:jc w:val="right"/>
              <w:rPr>
                <w:rFonts w:ascii="Times New Roman" w:hAnsi="Times New Roman" w:cs="Times New Roman"/>
                <w:sz w:val="20"/>
                <w:szCs w:val="20"/>
              </w:rPr>
            </w:pPr>
            <w:r w:rsidRPr="00506F24">
              <w:rPr>
                <w:rFonts w:ascii="Times New Roman" w:eastAsia="Times New Roman" w:hAnsi="Times New Roman" w:cs="Times New Roman"/>
                <w:sz w:val="20"/>
                <w:szCs w:val="20"/>
              </w:rPr>
              <w:t>15337</w:t>
            </w:r>
          </w:p>
        </w:tc>
        <w:tc>
          <w:tcPr>
            <w:tcW w:w="917" w:type="dxa"/>
            <w:shd w:val="clear" w:color="auto" w:fill="auto"/>
            <w:vAlign w:val="center"/>
            <w:hideMark/>
          </w:tcPr>
          <w:p w:rsidR="00721E0E" w:rsidRPr="00721E0E" w:rsidRDefault="00405465" w:rsidP="00721E0E">
            <w:pPr>
              <w:spacing w:after="0" w:line="240" w:lineRule="auto"/>
              <w:jc w:val="right"/>
              <w:rPr>
                <w:rFonts w:ascii="Times New Roman" w:hAnsi="Times New Roman" w:cs="Times New Roman"/>
                <w:color w:val="000000"/>
                <w:sz w:val="20"/>
                <w:szCs w:val="20"/>
              </w:rPr>
            </w:pPr>
            <w:r w:rsidRPr="00506F24">
              <w:rPr>
                <w:rFonts w:ascii="Times New Roman" w:eastAsia="Times New Roman" w:hAnsi="Times New Roman" w:cs="Times New Roman"/>
                <w:sz w:val="20"/>
                <w:szCs w:val="20"/>
              </w:rPr>
              <w:t>15266</w:t>
            </w:r>
          </w:p>
        </w:tc>
      </w:tr>
      <w:tr w:rsidR="00721E0E" w:rsidRPr="00721E0E" w:rsidTr="00670B99">
        <w:trPr>
          <w:trHeight w:val="690"/>
        </w:trPr>
        <w:tc>
          <w:tcPr>
            <w:tcW w:w="3624" w:type="dxa"/>
            <w:shd w:val="clear" w:color="auto" w:fill="auto"/>
            <w:vAlign w:val="center"/>
            <w:hideMark/>
          </w:tcPr>
          <w:p w:rsidR="00721E0E" w:rsidRPr="00721E0E" w:rsidRDefault="00670B99" w:rsidP="00721E0E">
            <w:pPr>
              <w:spacing w:after="0" w:line="240" w:lineRule="auto"/>
              <w:rPr>
                <w:rFonts w:ascii="Times New Roman" w:hAnsi="Times New Roman" w:cs="Times New Roman"/>
                <w:sz w:val="20"/>
                <w:szCs w:val="20"/>
              </w:rPr>
            </w:pPr>
            <w:r>
              <w:rPr>
                <w:rFonts w:ascii="Times New Roman" w:eastAsia="Times New Roman" w:hAnsi="Times New Roman" w:cs="Times New Roman"/>
                <w:sz w:val="20"/>
                <w:szCs w:val="20"/>
              </w:rPr>
              <w:t>защита</w:t>
            </w:r>
            <w:r w:rsidRPr="00506F24">
              <w:rPr>
                <w:rFonts w:ascii="Times New Roman" w:eastAsia="Times New Roman" w:hAnsi="Times New Roman" w:cs="Times New Roman"/>
                <w:sz w:val="20"/>
                <w:szCs w:val="20"/>
              </w:rPr>
              <w:t xml:space="preserve"> окружающей среды от шумового, вибрационного и других видов физического воздействия</w:t>
            </w:r>
          </w:p>
        </w:tc>
        <w:tc>
          <w:tcPr>
            <w:tcW w:w="854" w:type="dxa"/>
            <w:shd w:val="clear" w:color="auto" w:fill="auto"/>
            <w:vAlign w:val="center"/>
            <w:hideMark/>
          </w:tcPr>
          <w:p w:rsidR="00721E0E" w:rsidRPr="00721E0E" w:rsidRDefault="00405465" w:rsidP="00721E0E">
            <w:pPr>
              <w:spacing w:after="0" w:line="240" w:lineRule="auto"/>
              <w:jc w:val="right"/>
              <w:rPr>
                <w:rFonts w:ascii="Times New Roman" w:hAnsi="Times New Roman" w:cs="Times New Roman"/>
                <w:sz w:val="20"/>
                <w:szCs w:val="20"/>
              </w:rPr>
            </w:pPr>
            <w:r w:rsidRPr="00506F24">
              <w:rPr>
                <w:rFonts w:ascii="Times New Roman" w:eastAsia="Times New Roman" w:hAnsi="Times New Roman" w:cs="Times New Roman"/>
                <w:sz w:val="20"/>
                <w:szCs w:val="20"/>
              </w:rPr>
              <w:t>262</w:t>
            </w:r>
          </w:p>
        </w:tc>
        <w:tc>
          <w:tcPr>
            <w:tcW w:w="854" w:type="dxa"/>
            <w:shd w:val="clear" w:color="auto" w:fill="auto"/>
            <w:vAlign w:val="center"/>
            <w:hideMark/>
          </w:tcPr>
          <w:p w:rsidR="00721E0E" w:rsidRPr="00721E0E" w:rsidRDefault="00405465" w:rsidP="00721E0E">
            <w:pPr>
              <w:spacing w:after="0" w:line="240" w:lineRule="auto"/>
              <w:jc w:val="right"/>
              <w:rPr>
                <w:rFonts w:ascii="Times New Roman" w:hAnsi="Times New Roman" w:cs="Times New Roman"/>
                <w:sz w:val="20"/>
                <w:szCs w:val="20"/>
              </w:rPr>
            </w:pPr>
            <w:r w:rsidRPr="00506F24">
              <w:rPr>
                <w:rFonts w:ascii="Times New Roman" w:eastAsia="Times New Roman" w:hAnsi="Times New Roman" w:cs="Times New Roman"/>
                <w:sz w:val="20"/>
                <w:szCs w:val="20"/>
              </w:rPr>
              <w:t>273</w:t>
            </w:r>
          </w:p>
        </w:tc>
        <w:tc>
          <w:tcPr>
            <w:tcW w:w="917" w:type="dxa"/>
            <w:shd w:val="clear" w:color="auto" w:fill="auto"/>
            <w:vAlign w:val="center"/>
            <w:hideMark/>
          </w:tcPr>
          <w:p w:rsidR="00721E0E" w:rsidRPr="00721E0E" w:rsidRDefault="00405465" w:rsidP="00721E0E">
            <w:pPr>
              <w:spacing w:after="0" w:line="240" w:lineRule="auto"/>
              <w:jc w:val="right"/>
              <w:rPr>
                <w:rFonts w:ascii="Times New Roman" w:hAnsi="Times New Roman" w:cs="Times New Roman"/>
                <w:color w:val="000000"/>
                <w:sz w:val="20"/>
                <w:szCs w:val="20"/>
              </w:rPr>
            </w:pPr>
            <w:r>
              <w:rPr>
                <w:rFonts w:ascii="Times New Roman" w:hAnsi="Times New Roman" w:cs="Times New Roman"/>
                <w:color w:val="000000"/>
                <w:sz w:val="20"/>
                <w:szCs w:val="20"/>
              </w:rPr>
              <w:t>308</w:t>
            </w:r>
          </w:p>
        </w:tc>
      </w:tr>
      <w:tr w:rsidR="00721E0E" w:rsidRPr="00721E0E" w:rsidTr="00684685">
        <w:trPr>
          <w:trHeight w:val="358"/>
        </w:trPr>
        <w:tc>
          <w:tcPr>
            <w:tcW w:w="3624" w:type="dxa"/>
            <w:shd w:val="clear" w:color="auto" w:fill="auto"/>
            <w:vAlign w:val="center"/>
            <w:hideMark/>
          </w:tcPr>
          <w:p w:rsidR="00721E0E" w:rsidRPr="00721E0E" w:rsidRDefault="00721E0E" w:rsidP="00721E0E">
            <w:pPr>
              <w:spacing w:after="0" w:line="240" w:lineRule="auto"/>
              <w:rPr>
                <w:rFonts w:ascii="Times New Roman" w:hAnsi="Times New Roman" w:cs="Times New Roman"/>
                <w:sz w:val="20"/>
                <w:szCs w:val="20"/>
              </w:rPr>
            </w:pPr>
            <w:r w:rsidRPr="00721E0E">
              <w:rPr>
                <w:rFonts w:ascii="Times New Roman" w:hAnsi="Times New Roman" w:cs="Times New Roman"/>
                <w:sz w:val="20"/>
                <w:szCs w:val="20"/>
              </w:rPr>
              <w:t>сохранение биоразнообразия и охрана природных территорий</w:t>
            </w:r>
          </w:p>
        </w:tc>
        <w:tc>
          <w:tcPr>
            <w:tcW w:w="854" w:type="dxa"/>
            <w:shd w:val="clear" w:color="auto" w:fill="auto"/>
            <w:vAlign w:val="center"/>
            <w:hideMark/>
          </w:tcPr>
          <w:p w:rsidR="00721E0E" w:rsidRPr="00721E0E" w:rsidRDefault="00405465" w:rsidP="00721E0E">
            <w:pPr>
              <w:spacing w:after="0" w:line="240" w:lineRule="auto"/>
              <w:jc w:val="right"/>
              <w:rPr>
                <w:rFonts w:ascii="Times New Roman" w:hAnsi="Times New Roman" w:cs="Times New Roman"/>
                <w:sz w:val="20"/>
                <w:szCs w:val="20"/>
              </w:rPr>
            </w:pPr>
            <w:r w:rsidRPr="00506F24">
              <w:rPr>
                <w:rFonts w:ascii="Times New Roman" w:eastAsia="Times New Roman" w:hAnsi="Times New Roman" w:cs="Times New Roman"/>
                <w:sz w:val="20"/>
                <w:szCs w:val="20"/>
              </w:rPr>
              <w:t>534</w:t>
            </w:r>
          </w:p>
        </w:tc>
        <w:tc>
          <w:tcPr>
            <w:tcW w:w="854" w:type="dxa"/>
            <w:shd w:val="clear" w:color="auto" w:fill="auto"/>
            <w:vAlign w:val="center"/>
            <w:hideMark/>
          </w:tcPr>
          <w:p w:rsidR="00721E0E" w:rsidRPr="00721E0E" w:rsidRDefault="00405465" w:rsidP="00721E0E">
            <w:pPr>
              <w:spacing w:after="0" w:line="240" w:lineRule="auto"/>
              <w:jc w:val="right"/>
              <w:rPr>
                <w:rFonts w:ascii="Times New Roman" w:hAnsi="Times New Roman" w:cs="Times New Roman"/>
                <w:sz w:val="20"/>
                <w:szCs w:val="20"/>
              </w:rPr>
            </w:pPr>
            <w:r w:rsidRPr="00506F24">
              <w:rPr>
                <w:rFonts w:ascii="Times New Roman" w:eastAsia="Times New Roman" w:hAnsi="Times New Roman" w:cs="Times New Roman"/>
                <w:sz w:val="20"/>
                <w:szCs w:val="20"/>
              </w:rPr>
              <w:t>314</w:t>
            </w:r>
          </w:p>
        </w:tc>
        <w:tc>
          <w:tcPr>
            <w:tcW w:w="917" w:type="dxa"/>
            <w:shd w:val="clear" w:color="auto" w:fill="auto"/>
            <w:vAlign w:val="center"/>
            <w:hideMark/>
          </w:tcPr>
          <w:p w:rsidR="00721E0E" w:rsidRPr="00721E0E" w:rsidRDefault="00405465" w:rsidP="00721E0E">
            <w:pPr>
              <w:spacing w:after="0" w:line="240" w:lineRule="auto"/>
              <w:jc w:val="right"/>
              <w:rPr>
                <w:rFonts w:ascii="Times New Roman" w:hAnsi="Times New Roman" w:cs="Times New Roman"/>
                <w:color w:val="000000"/>
                <w:sz w:val="20"/>
                <w:szCs w:val="20"/>
              </w:rPr>
            </w:pPr>
            <w:r w:rsidRPr="00506F24">
              <w:rPr>
                <w:rFonts w:ascii="Times New Roman" w:eastAsia="Times New Roman" w:hAnsi="Times New Roman" w:cs="Times New Roman"/>
                <w:sz w:val="20"/>
                <w:szCs w:val="20"/>
              </w:rPr>
              <w:t>350</w:t>
            </w:r>
          </w:p>
        </w:tc>
      </w:tr>
      <w:tr w:rsidR="00670B99" w:rsidRPr="00721E0E" w:rsidTr="00684685">
        <w:trPr>
          <w:trHeight w:val="437"/>
        </w:trPr>
        <w:tc>
          <w:tcPr>
            <w:tcW w:w="3624" w:type="dxa"/>
            <w:shd w:val="clear" w:color="auto" w:fill="auto"/>
            <w:vAlign w:val="center"/>
            <w:hideMark/>
          </w:tcPr>
          <w:p w:rsidR="00670B99" w:rsidRPr="00721E0E" w:rsidRDefault="00670B99" w:rsidP="00721E0E">
            <w:pPr>
              <w:spacing w:after="0" w:line="240" w:lineRule="auto"/>
              <w:rPr>
                <w:rFonts w:ascii="Times New Roman" w:hAnsi="Times New Roman" w:cs="Times New Roman"/>
                <w:sz w:val="20"/>
                <w:szCs w:val="20"/>
              </w:rPr>
            </w:pPr>
            <w:r w:rsidRPr="00506F24">
              <w:rPr>
                <w:rFonts w:ascii="Times New Roman" w:eastAsia="Times New Roman" w:hAnsi="Times New Roman" w:cs="Times New Roman"/>
                <w:sz w:val="20"/>
                <w:szCs w:val="20"/>
              </w:rPr>
              <w:t>обеспечение радиационной безопасности окружающей среды</w:t>
            </w:r>
          </w:p>
        </w:tc>
        <w:tc>
          <w:tcPr>
            <w:tcW w:w="854" w:type="dxa"/>
            <w:shd w:val="clear" w:color="auto" w:fill="auto"/>
            <w:vAlign w:val="center"/>
            <w:hideMark/>
          </w:tcPr>
          <w:p w:rsidR="00670B99" w:rsidRPr="00721E0E" w:rsidRDefault="00405465" w:rsidP="00721E0E">
            <w:pPr>
              <w:spacing w:after="0" w:line="240" w:lineRule="auto"/>
              <w:jc w:val="right"/>
              <w:rPr>
                <w:rFonts w:ascii="Times New Roman" w:hAnsi="Times New Roman" w:cs="Times New Roman"/>
                <w:sz w:val="20"/>
                <w:szCs w:val="20"/>
              </w:rPr>
            </w:pPr>
            <w:r w:rsidRPr="00506F24">
              <w:rPr>
                <w:rFonts w:ascii="Times New Roman" w:eastAsia="Times New Roman" w:hAnsi="Times New Roman" w:cs="Times New Roman"/>
                <w:sz w:val="20"/>
                <w:szCs w:val="20"/>
              </w:rPr>
              <w:t>4795</w:t>
            </w:r>
          </w:p>
        </w:tc>
        <w:tc>
          <w:tcPr>
            <w:tcW w:w="854" w:type="dxa"/>
            <w:shd w:val="clear" w:color="auto" w:fill="auto"/>
            <w:vAlign w:val="center"/>
            <w:hideMark/>
          </w:tcPr>
          <w:p w:rsidR="00670B99" w:rsidRPr="00721E0E" w:rsidRDefault="00405465" w:rsidP="00721E0E">
            <w:pPr>
              <w:spacing w:after="0" w:line="240" w:lineRule="auto"/>
              <w:jc w:val="right"/>
              <w:rPr>
                <w:rFonts w:ascii="Times New Roman" w:hAnsi="Times New Roman" w:cs="Times New Roman"/>
                <w:sz w:val="20"/>
                <w:szCs w:val="20"/>
              </w:rPr>
            </w:pPr>
            <w:r w:rsidRPr="00506F24">
              <w:rPr>
                <w:rFonts w:ascii="Times New Roman" w:eastAsia="Times New Roman" w:hAnsi="Times New Roman" w:cs="Times New Roman"/>
                <w:sz w:val="20"/>
                <w:szCs w:val="20"/>
              </w:rPr>
              <w:t>5342</w:t>
            </w:r>
          </w:p>
        </w:tc>
        <w:tc>
          <w:tcPr>
            <w:tcW w:w="917" w:type="dxa"/>
            <w:shd w:val="clear" w:color="auto" w:fill="auto"/>
            <w:vAlign w:val="center"/>
            <w:hideMark/>
          </w:tcPr>
          <w:p w:rsidR="00670B99" w:rsidRPr="00721E0E" w:rsidRDefault="00405465" w:rsidP="00721E0E">
            <w:pPr>
              <w:spacing w:after="0" w:line="240" w:lineRule="auto"/>
              <w:jc w:val="right"/>
              <w:rPr>
                <w:rFonts w:ascii="Times New Roman" w:hAnsi="Times New Roman" w:cs="Times New Roman"/>
                <w:color w:val="000000"/>
                <w:sz w:val="20"/>
                <w:szCs w:val="20"/>
              </w:rPr>
            </w:pPr>
            <w:r w:rsidRPr="00506F24">
              <w:rPr>
                <w:rFonts w:ascii="Times New Roman" w:eastAsia="Times New Roman" w:hAnsi="Times New Roman" w:cs="Times New Roman"/>
                <w:sz w:val="20"/>
                <w:szCs w:val="20"/>
              </w:rPr>
              <w:t>6088</w:t>
            </w:r>
          </w:p>
        </w:tc>
      </w:tr>
      <w:tr w:rsidR="00670B99" w:rsidRPr="00721E0E" w:rsidTr="00670B99">
        <w:trPr>
          <w:trHeight w:val="690"/>
        </w:trPr>
        <w:tc>
          <w:tcPr>
            <w:tcW w:w="3624" w:type="dxa"/>
            <w:shd w:val="clear" w:color="auto" w:fill="auto"/>
            <w:vAlign w:val="center"/>
            <w:hideMark/>
          </w:tcPr>
          <w:p w:rsidR="00670B99" w:rsidRPr="00721E0E" w:rsidRDefault="00670B99" w:rsidP="00670B99">
            <w:pPr>
              <w:spacing w:after="0" w:line="240" w:lineRule="auto"/>
              <w:rPr>
                <w:rFonts w:ascii="Times New Roman" w:hAnsi="Times New Roman" w:cs="Times New Roman"/>
                <w:sz w:val="20"/>
                <w:szCs w:val="20"/>
              </w:rPr>
            </w:pPr>
            <w:r w:rsidRPr="00506F24">
              <w:rPr>
                <w:rFonts w:ascii="Times New Roman" w:eastAsia="Times New Roman" w:hAnsi="Times New Roman" w:cs="Times New Roman"/>
                <w:sz w:val="20"/>
                <w:szCs w:val="20"/>
              </w:rPr>
              <w:t>научно-исследовательск</w:t>
            </w:r>
            <w:r>
              <w:rPr>
                <w:rFonts w:ascii="Times New Roman" w:eastAsia="Times New Roman" w:hAnsi="Times New Roman" w:cs="Times New Roman"/>
                <w:sz w:val="20"/>
                <w:szCs w:val="20"/>
              </w:rPr>
              <w:t>ая</w:t>
            </w:r>
            <w:r w:rsidRPr="00506F24">
              <w:rPr>
                <w:rFonts w:ascii="Times New Roman" w:eastAsia="Times New Roman" w:hAnsi="Times New Roman" w:cs="Times New Roman"/>
                <w:sz w:val="20"/>
                <w:szCs w:val="20"/>
              </w:rPr>
              <w:t xml:space="preserve"> деятельность и разработк</w:t>
            </w:r>
            <w:r>
              <w:rPr>
                <w:rFonts w:ascii="Times New Roman" w:eastAsia="Times New Roman" w:hAnsi="Times New Roman" w:cs="Times New Roman"/>
                <w:sz w:val="20"/>
                <w:szCs w:val="20"/>
              </w:rPr>
              <w:t>и</w:t>
            </w:r>
            <w:r w:rsidRPr="00506F24">
              <w:rPr>
                <w:rFonts w:ascii="Times New Roman" w:eastAsia="Times New Roman" w:hAnsi="Times New Roman" w:cs="Times New Roman"/>
                <w:sz w:val="20"/>
                <w:szCs w:val="20"/>
              </w:rPr>
              <w:t xml:space="preserve"> по снижению негативных антропогенных воздействий на окружающую среду</w:t>
            </w:r>
          </w:p>
        </w:tc>
        <w:tc>
          <w:tcPr>
            <w:tcW w:w="854" w:type="dxa"/>
            <w:shd w:val="clear" w:color="auto" w:fill="auto"/>
            <w:vAlign w:val="center"/>
            <w:hideMark/>
          </w:tcPr>
          <w:p w:rsidR="00670B99" w:rsidRPr="00721E0E" w:rsidRDefault="00405465" w:rsidP="00721E0E">
            <w:pPr>
              <w:spacing w:after="0" w:line="240" w:lineRule="auto"/>
              <w:jc w:val="right"/>
              <w:rPr>
                <w:rFonts w:ascii="Times New Roman" w:hAnsi="Times New Roman" w:cs="Times New Roman"/>
                <w:sz w:val="20"/>
                <w:szCs w:val="20"/>
              </w:rPr>
            </w:pPr>
            <w:r w:rsidRPr="00506F24">
              <w:rPr>
                <w:rFonts w:ascii="Times New Roman" w:eastAsia="Times New Roman" w:hAnsi="Times New Roman" w:cs="Times New Roman"/>
                <w:sz w:val="20"/>
                <w:szCs w:val="20"/>
              </w:rPr>
              <w:t>460</w:t>
            </w:r>
          </w:p>
        </w:tc>
        <w:tc>
          <w:tcPr>
            <w:tcW w:w="854" w:type="dxa"/>
            <w:shd w:val="clear" w:color="auto" w:fill="auto"/>
            <w:vAlign w:val="center"/>
            <w:hideMark/>
          </w:tcPr>
          <w:p w:rsidR="00670B99" w:rsidRPr="00721E0E" w:rsidRDefault="00405465" w:rsidP="00721E0E">
            <w:pPr>
              <w:spacing w:after="0" w:line="240" w:lineRule="auto"/>
              <w:jc w:val="right"/>
              <w:rPr>
                <w:rFonts w:ascii="Times New Roman" w:hAnsi="Times New Roman" w:cs="Times New Roman"/>
                <w:sz w:val="20"/>
                <w:szCs w:val="20"/>
              </w:rPr>
            </w:pPr>
            <w:r w:rsidRPr="00506F24">
              <w:rPr>
                <w:rFonts w:ascii="Times New Roman" w:eastAsia="Times New Roman" w:hAnsi="Times New Roman" w:cs="Times New Roman"/>
                <w:sz w:val="20"/>
                <w:szCs w:val="20"/>
              </w:rPr>
              <w:t>1022</w:t>
            </w:r>
          </w:p>
        </w:tc>
        <w:tc>
          <w:tcPr>
            <w:tcW w:w="917" w:type="dxa"/>
            <w:shd w:val="clear" w:color="auto" w:fill="auto"/>
            <w:vAlign w:val="center"/>
            <w:hideMark/>
          </w:tcPr>
          <w:p w:rsidR="00670B99" w:rsidRPr="00721E0E" w:rsidRDefault="00405465" w:rsidP="00721E0E">
            <w:pPr>
              <w:spacing w:after="0" w:line="240" w:lineRule="auto"/>
              <w:jc w:val="right"/>
              <w:rPr>
                <w:rFonts w:ascii="Times New Roman" w:hAnsi="Times New Roman" w:cs="Times New Roman"/>
                <w:color w:val="000000"/>
                <w:sz w:val="20"/>
                <w:szCs w:val="20"/>
              </w:rPr>
            </w:pPr>
            <w:r w:rsidRPr="00506F24">
              <w:rPr>
                <w:rFonts w:ascii="Times New Roman" w:eastAsia="Times New Roman" w:hAnsi="Times New Roman" w:cs="Times New Roman"/>
                <w:sz w:val="20"/>
                <w:szCs w:val="20"/>
              </w:rPr>
              <w:t>937</w:t>
            </w:r>
          </w:p>
        </w:tc>
      </w:tr>
      <w:tr w:rsidR="00721E0E" w:rsidRPr="00721E0E" w:rsidTr="00670B99">
        <w:trPr>
          <w:trHeight w:val="390"/>
        </w:trPr>
        <w:tc>
          <w:tcPr>
            <w:tcW w:w="3624" w:type="dxa"/>
            <w:shd w:val="clear" w:color="auto" w:fill="auto"/>
            <w:vAlign w:val="center"/>
            <w:hideMark/>
          </w:tcPr>
          <w:p w:rsidR="00721E0E" w:rsidRPr="00721E0E" w:rsidRDefault="00670B99" w:rsidP="00721E0E">
            <w:pPr>
              <w:spacing w:after="0" w:line="240" w:lineRule="auto"/>
              <w:rPr>
                <w:rFonts w:ascii="Times New Roman" w:hAnsi="Times New Roman" w:cs="Times New Roman"/>
                <w:sz w:val="20"/>
                <w:szCs w:val="20"/>
              </w:rPr>
            </w:pPr>
            <w:r w:rsidRPr="00506F24">
              <w:rPr>
                <w:rFonts w:ascii="Times New Roman" w:eastAsia="Times New Roman" w:hAnsi="Times New Roman" w:cs="Times New Roman"/>
                <w:sz w:val="20"/>
                <w:szCs w:val="20"/>
              </w:rPr>
              <w:t>другие направления деятельности в сфере охраны окружающей среды</w:t>
            </w:r>
          </w:p>
        </w:tc>
        <w:tc>
          <w:tcPr>
            <w:tcW w:w="854" w:type="dxa"/>
            <w:shd w:val="clear" w:color="auto" w:fill="auto"/>
            <w:vAlign w:val="center"/>
            <w:hideMark/>
          </w:tcPr>
          <w:p w:rsidR="00721E0E" w:rsidRPr="00721E0E" w:rsidRDefault="00405465" w:rsidP="00721E0E">
            <w:pPr>
              <w:spacing w:after="0" w:line="240" w:lineRule="auto"/>
              <w:jc w:val="right"/>
              <w:rPr>
                <w:rFonts w:ascii="Times New Roman" w:hAnsi="Times New Roman" w:cs="Times New Roman"/>
                <w:sz w:val="20"/>
                <w:szCs w:val="20"/>
              </w:rPr>
            </w:pPr>
            <w:r w:rsidRPr="00506F24">
              <w:rPr>
                <w:rFonts w:ascii="Times New Roman" w:eastAsia="Times New Roman" w:hAnsi="Times New Roman" w:cs="Times New Roman"/>
                <w:sz w:val="20"/>
                <w:szCs w:val="20"/>
              </w:rPr>
              <w:t>5225</w:t>
            </w:r>
          </w:p>
        </w:tc>
        <w:tc>
          <w:tcPr>
            <w:tcW w:w="854" w:type="dxa"/>
            <w:shd w:val="clear" w:color="auto" w:fill="auto"/>
            <w:vAlign w:val="center"/>
            <w:hideMark/>
          </w:tcPr>
          <w:p w:rsidR="00721E0E" w:rsidRPr="00721E0E" w:rsidRDefault="00405465" w:rsidP="00721E0E">
            <w:pPr>
              <w:spacing w:after="0" w:line="240" w:lineRule="auto"/>
              <w:jc w:val="right"/>
              <w:rPr>
                <w:rFonts w:ascii="Times New Roman" w:hAnsi="Times New Roman" w:cs="Times New Roman"/>
                <w:sz w:val="20"/>
                <w:szCs w:val="20"/>
              </w:rPr>
            </w:pPr>
            <w:r w:rsidRPr="00506F24">
              <w:rPr>
                <w:rFonts w:ascii="Times New Roman" w:eastAsia="Times New Roman" w:hAnsi="Times New Roman" w:cs="Times New Roman"/>
                <w:sz w:val="20"/>
                <w:szCs w:val="20"/>
              </w:rPr>
              <w:t>4069</w:t>
            </w:r>
          </w:p>
        </w:tc>
        <w:tc>
          <w:tcPr>
            <w:tcW w:w="917" w:type="dxa"/>
            <w:shd w:val="clear" w:color="auto" w:fill="auto"/>
            <w:vAlign w:val="center"/>
            <w:hideMark/>
          </w:tcPr>
          <w:p w:rsidR="00721E0E" w:rsidRPr="00721E0E" w:rsidRDefault="00405465" w:rsidP="00721E0E">
            <w:pPr>
              <w:spacing w:after="0" w:line="240" w:lineRule="auto"/>
              <w:jc w:val="right"/>
              <w:rPr>
                <w:rFonts w:ascii="Times New Roman" w:hAnsi="Times New Roman" w:cs="Times New Roman"/>
                <w:color w:val="000000"/>
                <w:sz w:val="20"/>
                <w:szCs w:val="20"/>
              </w:rPr>
            </w:pPr>
            <w:r w:rsidRPr="00506F24">
              <w:rPr>
                <w:rFonts w:ascii="Times New Roman" w:eastAsia="Times New Roman" w:hAnsi="Times New Roman" w:cs="Times New Roman"/>
                <w:sz w:val="20"/>
                <w:szCs w:val="20"/>
              </w:rPr>
              <w:t>3799</w:t>
            </w:r>
          </w:p>
        </w:tc>
      </w:tr>
    </w:tbl>
    <w:p w:rsidR="00670B99" w:rsidRDefault="00670B99" w:rsidP="00670B99">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Примечания:</w:t>
      </w:r>
    </w:p>
    <w:p w:rsidR="00670B99" w:rsidRPr="00506F24" w:rsidRDefault="00670B99" w:rsidP="00670B99">
      <w:pPr>
        <w:spacing w:after="0" w:line="240" w:lineRule="auto"/>
        <w:jc w:val="both"/>
        <w:rPr>
          <w:rFonts w:ascii="Times New Roman" w:eastAsia="Times New Roman" w:hAnsi="Times New Roman" w:cs="Times New Roman"/>
          <w:sz w:val="20"/>
          <w:szCs w:val="20"/>
        </w:rPr>
      </w:pPr>
      <w:r w:rsidRPr="00506F24">
        <w:rPr>
          <w:rFonts w:ascii="Times New Roman" w:eastAsia="Times New Roman" w:hAnsi="Times New Roman" w:cs="Times New Roman"/>
          <w:sz w:val="20"/>
          <w:szCs w:val="20"/>
          <w:vertAlign w:val="superscript"/>
        </w:rPr>
        <w:t>1)</w:t>
      </w:r>
      <w:r w:rsidRPr="00506F24">
        <w:rPr>
          <w:rFonts w:ascii="Times New Roman" w:eastAsia="Times New Roman" w:hAnsi="Times New Roman" w:cs="Times New Roman"/>
          <w:sz w:val="20"/>
          <w:szCs w:val="20"/>
        </w:rPr>
        <w:t xml:space="preserve"> С 2012 г. группировки природоохранных затрат приведены в соответствие с международным классификатором направлений природоохранной деятельности СЕРА-2000.</w:t>
      </w:r>
    </w:p>
    <w:p w:rsidR="00670B99" w:rsidRDefault="00670B99" w:rsidP="00670B99">
      <w:pPr>
        <w:spacing w:after="0" w:line="240" w:lineRule="auto"/>
        <w:jc w:val="both"/>
        <w:rPr>
          <w:rFonts w:ascii="Times New Roman" w:eastAsia="Times New Roman" w:hAnsi="Times New Roman" w:cs="Times New Roman"/>
          <w:sz w:val="20"/>
          <w:szCs w:val="20"/>
        </w:rPr>
      </w:pPr>
      <w:r w:rsidRPr="00506F24">
        <w:rPr>
          <w:rFonts w:ascii="Times New Roman" w:eastAsia="Times New Roman" w:hAnsi="Times New Roman" w:cs="Times New Roman"/>
          <w:sz w:val="20"/>
          <w:szCs w:val="20"/>
          <w:vertAlign w:val="superscript"/>
        </w:rPr>
        <w:t>2)</w:t>
      </w:r>
      <w:r w:rsidRPr="00506F24">
        <w:rPr>
          <w:rFonts w:ascii="Times New Roman" w:eastAsia="Times New Roman" w:hAnsi="Times New Roman" w:cs="Times New Roman"/>
          <w:sz w:val="20"/>
          <w:szCs w:val="20"/>
        </w:rPr>
        <w:t xml:space="preserve"> С учетом данных по Крымск</w:t>
      </w:r>
      <w:r>
        <w:rPr>
          <w:rFonts w:ascii="Times New Roman" w:eastAsia="Times New Roman" w:hAnsi="Times New Roman" w:cs="Times New Roman"/>
          <w:sz w:val="20"/>
          <w:szCs w:val="20"/>
        </w:rPr>
        <w:t>ому федеральному округу.</w:t>
      </w:r>
      <w:r>
        <w:rPr>
          <w:rFonts w:ascii="Times New Roman" w:eastAsia="Times New Roman" w:hAnsi="Times New Roman" w:cs="Times New Roman"/>
          <w:sz w:val="20"/>
          <w:szCs w:val="20"/>
        </w:rPr>
        <w:tab/>
      </w:r>
    </w:p>
    <w:p w:rsidR="00670B99" w:rsidRPr="00506F24" w:rsidRDefault="00670B99" w:rsidP="00670B99">
      <w:pPr>
        <w:spacing w:after="0" w:line="240" w:lineRule="auto"/>
        <w:jc w:val="both"/>
        <w:rPr>
          <w:rFonts w:ascii="Times New Roman" w:eastAsia="Times New Roman" w:hAnsi="Times New Roman" w:cs="Times New Roman"/>
          <w:sz w:val="20"/>
          <w:szCs w:val="20"/>
        </w:rPr>
      </w:pPr>
      <w:r w:rsidRPr="00506F24">
        <w:rPr>
          <w:rFonts w:ascii="Times New Roman" w:eastAsia="Times New Roman" w:hAnsi="Times New Roman" w:cs="Times New Roman"/>
          <w:sz w:val="20"/>
          <w:szCs w:val="20"/>
          <w:vertAlign w:val="superscript"/>
        </w:rPr>
        <w:t>3)</w:t>
      </w:r>
      <w:r w:rsidRPr="00506F24">
        <w:rPr>
          <w:rFonts w:ascii="Times New Roman" w:eastAsia="Times New Roman" w:hAnsi="Times New Roman" w:cs="Times New Roman"/>
          <w:sz w:val="20"/>
          <w:szCs w:val="20"/>
        </w:rPr>
        <w:t xml:space="preserve"> С учетом уточненных данных по Амурской области.</w:t>
      </w:r>
    </w:p>
    <w:p w:rsidR="00721E0E" w:rsidRDefault="00670B99" w:rsidP="00670B99">
      <w:pPr>
        <w:spacing w:after="0" w:line="240" w:lineRule="auto"/>
        <w:jc w:val="both"/>
        <w:rPr>
          <w:rFonts w:ascii="Times New Roman" w:eastAsia="Times New Roman" w:hAnsi="Times New Roman" w:cs="Times New Roman"/>
          <w:sz w:val="20"/>
          <w:szCs w:val="20"/>
        </w:rPr>
      </w:pPr>
      <w:r w:rsidRPr="00506F24">
        <w:rPr>
          <w:rFonts w:ascii="Times New Roman" w:eastAsia="Times New Roman" w:hAnsi="Times New Roman" w:cs="Times New Roman"/>
          <w:sz w:val="20"/>
          <w:szCs w:val="20"/>
          <w:vertAlign w:val="superscript"/>
        </w:rPr>
        <w:t>4)</w:t>
      </w:r>
      <w:r w:rsidRPr="00506F24">
        <w:rPr>
          <w:rFonts w:ascii="Times New Roman" w:eastAsia="Times New Roman" w:hAnsi="Times New Roman" w:cs="Times New Roman"/>
          <w:sz w:val="20"/>
          <w:szCs w:val="20"/>
        </w:rPr>
        <w:t xml:space="preserve"> С учетом уточненных данных по Карачаево-Черкесской Республике</w:t>
      </w:r>
    </w:p>
    <w:p w:rsidR="00721E0E" w:rsidRDefault="00684685" w:rsidP="00684685">
      <w:pPr>
        <w:spacing w:after="0" w:line="240" w:lineRule="auto"/>
        <w:ind w:firstLine="284"/>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Таблица взята с сайта </w:t>
      </w:r>
      <w:r w:rsidRPr="00684685">
        <w:rPr>
          <w:rFonts w:ascii="Times New Roman" w:eastAsia="Times New Roman" w:hAnsi="Times New Roman" w:cs="Times New Roman"/>
          <w:sz w:val="20"/>
          <w:szCs w:val="20"/>
        </w:rPr>
        <w:t>http://www.gks.ru/wps/wcm/connect/rosstat_main/rosstat/ru/statistics/environment/#</w:t>
      </w:r>
    </w:p>
    <w:p w:rsidR="00684685" w:rsidRPr="00721E0E" w:rsidRDefault="00684685" w:rsidP="003339A0">
      <w:pPr>
        <w:spacing w:after="0" w:line="240" w:lineRule="auto"/>
        <w:ind w:firstLine="284"/>
        <w:jc w:val="both"/>
        <w:rPr>
          <w:rFonts w:ascii="Times New Roman" w:eastAsia="Times New Roman" w:hAnsi="Times New Roman" w:cs="Times New Roman"/>
          <w:sz w:val="20"/>
          <w:szCs w:val="20"/>
        </w:rPr>
      </w:pPr>
    </w:p>
    <w:p w:rsidR="00684685" w:rsidRDefault="00684685" w:rsidP="003339A0">
      <w:pPr>
        <w:spacing w:after="0" w:line="240" w:lineRule="auto"/>
        <w:ind w:firstLine="284"/>
        <w:jc w:val="both"/>
        <w:rPr>
          <w:rFonts w:ascii="Times New Roman" w:eastAsia="Times New Roman" w:hAnsi="Times New Roman" w:cs="Times New Roman"/>
          <w:sz w:val="20"/>
          <w:szCs w:val="20"/>
        </w:rPr>
      </w:pPr>
    </w:p>
    <w:p w:rsidR="003339A0" w:rsidRPr="001E7458" w:rsidRDefault="003339A0" w:rsidP="003339A0">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lastRenderedPageBreak/>
        <w:t xml:space="preserve">В последнее время в развитых странах получил развитие экологический менеджмент. </w:t>
      </w:r>
      <w:proofErr w:type="spellStart"/>
      <w:r w:rsidRPr="001E7458">
        <w:rPr>
          <w:rFonts w:ascii="Times New Roman" w:eastAsia="Times New Roman" w:hAnsi="Times New Roman" w:cs="Times New Roman"/>
          <w:sz w:val="20"/>
          <w:szCs w:val="20"/>
        </w:rPr>
        <w:t>Р.Грэй</w:t>
      </w:r>
      <w:proofErr w:type="spellEnd"/>
      <w:r w:rsidRPr="001E7458">
        <w:rPr>
          <w:rFonts w:ascii="Times New Roman" w:eastAsia="Times New Roman" w:hAnsi="Times New Roman" w:cs="Times New Roman"/>
          <w:sz w:val="20"/>
          <w:szCs w:val="20"/>
        </w:rPr>
        <w:t xml:space="preserve"> и др. (</w:t>
      </w:r>
      <w:r w:rsidRPr="001E7458">
        <w:rPr>
          <w:rFonts w:ascii="Times New Roman" w:eastAsia="Times New Roman" w:hAnsi="Times New Roman" w:cs="Times New Roman"/>
          <w:sz w:val="20"/>
          <w:szCs w:val="20"/>
          <w:lang w:val="en-US"/>
        </w:rPr>
        <w:t>Gray</w:t>
      </w:r>
      <w:r w:rsidRPr="001E7458">
        <w:rPr>
          <w:rFonts w:ascii="Times New Roman" w:eastAsia="Times New Roman" w:hAnsi="Times New Roman" w:cs="Times New Roman"/>
          <w:sz w:val="20"/>
          <w:szCs w:val="20"/>
        </w:rPr>
        <w:t xml:space="preserve"> </w:t>
      </w:r>
      <w:r w:rsidRPr="001E7458">
        <w:rPr>
          <w:rFonts w:ascii="Times New Roman" w:eastAsia="Times New Roman" w:hAnsi="Times New Roman" w:cs="Times New Roman"/>
          <w:sz w:val="20"/>
          <w:szCs w:val="20"/>
          <w:lang w:val="en-US"/>
        </w:rPr>
        <w:t>at</w:t>
      </w:r>
      <w:r w:rsidRPr="001E7458">
        <w:rPr>
          <w:rFonts w:ascii="Times New Roman" w:eastAsia="Times New Roman" w:hAnsi="Times New Roman" w:cs="Times New Roman"/>
          <w:sz w:val="20"/>
          <w:szCs w:val="20"/>
        </w:rPr>
        <w:t xml:space="preserve"> </w:t>
      </w:r>
      <w:r w:rsidRPr="001E7458">
        <w:rPr>
          <w:rFonts w:ascii="Times New Roman" w:eastAsia="Times New Roman" w:hAnsi="Times New Roman" w:cs="Times New Roman"/>
          <w:sz w:val="20"/>
          <w:szCs w:val="20"/>
          <w:lang w:val="en-US"/>
        </w:rPr>
        <w:t>all</w:t>
      </w:r>
      <w:r w:rsidRPr="001E7458">
        <w:rPr>
          <w:rFonts w:ascii="Times New Roman" w:eastAsia="Times New Roman" w:hAnsi="Times New Roman" w:cs="Times New Roman"/>
          <w:sz w:val="20"/>
          <w:szCs w:val="20"/>
        </w:rPr>
        <w:t xml:space="preserve">., 1993) определяют эту деятельность как «совокупность реакций со стороны компаний на экологические проблемы при оценке их позиции по отношению к окружающей среде, разработке и воплощении политик и стратегий, направленных на улучшение этой позиции, и при изменении систем управления, чтобы обеспечить текущее совершенствование и эффективное управление». </w:t>
      </w:r>
    </w:p>
    <w:p w:rsidR="003339A0" w:rsidRPr="001E7458" w:rsidRDefault="003339A0" w:rsidP="003339A0">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Столкнувшись с вызовом со стороны государства и других заинтересованных сторон в сфере экологии, деловые круги постарались изменить свое экономическое поведение и выработать новый взгляд на повышение эффективности производства, основанный на более системном подходе к экологическому менеджменту. Для этого они разработали ряд средств, включающих, например, добровольные экологические хартии, или «кодексы поведения» по отношению к окружающей среде, а именно: «Программу ответственной заботы» для химической промышленности, многоотраслевую «Хартию бизнеса за устойчивое развитие» Международной торговой палаты и др. Сюда можно отнести и добровольные стандарты экологического менеджмента EMAS и ИСО 14000. </w:t>
      </w:r>
    </w:p>
    <w:p w:rsidR="000E1DDE" w:rsidRDefault="003339A0" w:rsidP="003339A0">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Правительству для снижения государственных расходов выгодно перекладывать все большую часть расходов на охрану окружающей среды и обеспечение экологической безопасности непосредственно на плечи хозяйствующих субъектов. Последние же, серьезно занимаясь экологическим менеджментом, могут обеспечить большую эколого-экономическую эффективность производства и получить преимущества перед конкурентами (за счет экономии ресурсов, повышения качества управления и производства и др.). Это обстоятельство, в частности, является одним из источников нового подхода к организации взаимоотношений общества и окружающей среды – экологической модернизации.</w:t>
      </w:r>
    </w:p>
    <w:p w:rsidR="00E95F34" w:rsidRPr="001E7458" w:rsidRDefault="00E95F34" w:rsidP="00E95F34">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Позиция фирм по отношению к экологическому менеджменту меняется от защитной к нейтральной, активной и опережающей. Соответственно власть изменяет свое отношение от принуждения и наказания к заботе, помощи и, наконец, доверию. Известно, что большинство российских предприятий пока находится в нейтральной позиции по отношению к экологическому менеджменту, но действуют стимулы, побуждающие изменить ее на активную и даже опережающую. </w:t>
      </w:r>
    </w:p>
    <w:p w:rsidR="00E95F34" w:rsidRPr="001E7458" w:rsidRDefault="00E95F34" w:rsidP="00E95F34">
      <w:pPr>
        <w:autoSpaceDE w:val="0"/>
        <w:autoSpaceDN w:val="0"/>
        <w:adjustRightInd w:val="0"/>
        <w:spacing w:after="0" w:line="240" w:lineRule="auto"/>
        <w:ind w:firstLine="284"/>
        <w:jc w:val="both"/>
        <w:rPr>
          <w:rFonts w:ascii="Times New Roman" w:eastAsia="Times New Roman" w:hAnsi="Times New Roman" w:cs="Times New Roman"/>
          <w:b/>
          <w:i/>
          <w:sz w:val="20"/>
          <w:szCs w:val="20"/>
        </w:rPr>
      </w:pPr>
      <w:r w:rsidRPr="001E7458">
        <w:rPr>
          <w:rFonts w:ascii="Times New Roman" w:eastAsia="Times New Roman" w:hAnsi="Times New Roman" w:cs="Times New Roman"/>
          <w:b/>
          <w:i/>
          <w:sz w:val="20"/>
          <w:szCs w:val="20"/>
        </w:rPr>
        <w:t>На экологическом рынке можно выделить следующие сектора:</w:t>
      </w:r>
    </w:p>
    <w:p w:rsidR="00122C15" w:rsidRPr="001E7458" w:rsidRDefault="00E95F34" w:rsidP="00122C15">
      <w:pPr>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1. </w:t>
      </w:r>
      <w:r w:rsidRPr="001E7458">
        <w:rPr>
          <w:rFonts w:ascii="Times New Roman" w:eastAsia="Times New Roman" w:hAnsi="Times New Roman" w:cs="Times New Roman"/>
          <w:b/>
          <w:bCs/>
          <w:sz w:val="20"/>
          <w:szCs w:val="20"/>
        </w:rPr>
        <w:t xml:space="preserve">Рынок экологических товаров </w:t>
      </w:r>
      <w:r w:rsidRPr="001E7458">
        <w:rPr>
          <w:rFonts w:ascii="Times New Roman" w:eastAsia="Times New Roman" w:hAnsi="Times New Roman" w:cs="Times New Roman"/>
          <w:sz w:val="20"/>
          <w:szCs w:val="20"/>
        </w:rPr>
        <w:t xml:space="preserve">(служащие экологическим целям аппараты, приборы, интеллектуальные продукты и потребительские </w:t>
      </w:r>
    </w:p>
    <w:p w:rsidR="00E95F34" w:rsidRDefault="00E95F34" w:rsidP="003339A0">
      <w:pPr>
        <w:spacing w:after="0" w:line="240" w:lineRule="auto"/>
        <w:ind w:firstLine="284"/>
        <w:jc w:val="both"/>
        <w:rPr>
          <w:rFonts w:ascii="Times New Roman" w:eastAsia="Times New Roman" w:hAnsi="Times New Roman" w:cs="Times New Roman"/>
          <w:sz w:val="20"/>
          <w:szCs w:val="20"/>
        </w:rPr>
      </w:pPr>
    </w:p>
    <w:p w:rsidR="00122C15" w:rsidRPr="001E7458" w:rsidRDefault="00122C15" w:rsidP="00122C15">
      <w:pPr>
        <w:autoSpaceDE w:val="0"/>
        <w:autoSpaceDN w:val="0"/>
        <w:adjustRightInd w:val="0"/>
        <w:spacing w:after="0" w:line="240" w:lineRule="auto"/>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lastRenderedPageBreak/>
        <w:t>товары широкого потребления, в том числе экологически чистые продукты питания, материалы для жилища и т.д.).</w:t>
      </w:r>
    </w:p>
    <w:p w:rsidR="001E7458" w:rsidRPr="001E7458" w:rsidRDefault="00122C15" w:rsidP="00E95F34">
      <w:pPr>
        <w:autoSpaceDE w:val="0"/>
        <w:autoSpaceDN w:val="0"/>
        <w:adjustRightInd w:val="0"/>
        <w:spacing w:after="0" w:line="240" w:lineRule="auto"/>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2. </w:t>
      </w:r>
      <w:r w:rsidRPr="001E7458">
        <w:rPr>
          <w:rFonts w:ascii="Times New Roman" w:eastAsia="Times New Roman" w:hAnsi="Times New Roman" w:cs="Times New Roman"/>
          <w:b/>
          <w:bCs/>
          <w:sz w:val="20"/>
          <w:szCs w:val="20"/>
        </w:rPr>
        <w:t xml:space="preserve">Рынок </w:t>
      </w:r>
      <w:proofErr w:type="spellStart"/>
      <w:r w:rsidRPr="001E7458">
        <w:rPr>
          <w:rFonts w:ascii="Times New Roman" w:eastAsia="Times New Roman" w:hAnsi="Times New Roman" w:cs="Times New Roman"/>
          <w:b/>
          <w:bCs/>
          <w:sz w:val="20"/>
          <w:szCs w:val="20"/>
        </w:rPr>
        <w:t>экологичного</w:t>
      </w:r>
      <w:proofErr w:type="spellEnd"/>
      <w:r w:rsidRPr="001E7458">
        <w:rPr>
          <w:rFonts w:ascii="Times New Roman" w:eastAsia="Times New Roman" w:hAnsi="Times New Roman" w:cs="Times New Roman"/>
          <w:b/>
          <w:bCs/>
          <w:sz w:val="20"/>
          <w:szCs w:val="20"/>
        </w:rPr>
        <w:t xml:space="preserve"> производства </w:t>
      </w:r>
      <w:r w:rsidRPr="001E7458">
        <w:rPr>
          <w:rFonts w:ascii="Times New Roman" w:eastAsia="Times New Roman" w:hAnsi="Times New Roman" w:cs="Times New Roman"/>
          <w:sz w:val="20"/>
          <w:szCs w:val="20"/>
        </w:rPr>
        <w:t xml:space="preserve">(создание и предложение на рынок соответствующих замкнутых и безотходных технологий, а также экологически </w:t>
      </w:r>
      <w:r>
        <w:rPr>
          <w:rFonts w:ascii="Times New Roman" w:eastAsia="Times New Roman" w:hAnsi="Times New Roman" w:cs="Times New Roman"/>
          <w:sz w:val="20"/>
          <w:szCs w:val="20"/>
        </w:rPr>
        <w:t xml:space="preserve">  </w:t>
      </w:r>
      <w:r w:rsidRPr="001E7458">
        <w:rPr>
          <w:rFonts w:ascii="Times New Roman" w:eastAsia="Times New Roman" w:hAnsi="Times New Roman" w:cs="Times New Roman"/>
          <w:sz w:val="20"/>
          <w:szCs w:val="20"/>
        </w:rPr>
        <w:t xml:space="preserve">безопасных </w:t>
      </w:r>
      <w:r>
        <w:rPr>
          <w:rFonts w:ascii="Times New Roman" w:eastAsia="Times New Roman" w:hAnsi="Times New Roman" w:cs="Times New Roman"/>
          <w:sz w:val="20"/>
          <w:szCs w:val="20"/>
        </w:rPr>
        <w:t xml:space="preserve">  </w:t>
      </w:r>
      <w:r w:rsidRPr="001E7458">
        <w:rPr>
          <w:rFonts w:ascii="Times New Roman" w:eastAsia="Times New Roman" w:hAnsi="Times New Roman" w:cs="Times New Roman"/>
          <w:sz w:val="20"/>
          <w:szCs w:val="20"/>
        </w:rPr>
        <w:t xml:space="preserve">технологий) </w:t>
      </w:r>
      <w:r>
        <w:rPr>
          <w:rFonts w:ascii="Times New Roman" w:eastAsia="Times New Roman" w:hAnsi="Times New Roman" w:cs="Times New Roman"/>
          <w:sz w:val="20"/>
          <w:szCs w:val="20"/>
        </w:rPr>
        <w:t xml:space="preserve">  </w:t>
      </w:r>
      <w:r w:rsidRPr="001E7458">
        <w:rPr>
          <w:rFonts w:ascii="Times New Roman" w:eastAsia="Times New Roman" w:hAnsi="Times New Roman" w:cs="Times New Roman"/>
          <w:sz w:val="20"/>
          <w:szCs w:val="20"/>
        </w:rPr>
        <w:t>и экологических видов</w:t>
      </w:r>
      <w:r>
        <w:rPr>
          <w:rFonts w:ascii="Times New Roman" w:eastAsia="Times New Roman" w:hAnsi="Times New Roman" w:cs="Times New Roman"/>
          <w:sz w:val="20"/>
          <w:szCs w:val="20"/>
        </w:rPr>
        <w:t xml:space="preserve"> </w:t>
      </w:r>
      <w:r w:rsidRPr="001E7458">
        <w:rPr>
          <w:rFonts w:ascii="Times New Roman" w:eastAsia="Times New Roman" w:hAnsi="Times New Roman" w:cs="Times New Roman"/>
          <w:sz w:val="20"/>
          <w:szCs w:val="20"/>
        </w:rPr>
        <w:t xml:space="preserve"> работ,</w:t>
      </w:r>
      <w:r>
        <w:rPr>
          <w:rFonts w:ascii="Times New Roman" w:eastAsia="Times New Roman" w:hAnsi="Times New Roman" w:cs="Times New Roman"/>
          <w:sz w:val="20"/>
          <w:szCs w:val="20"/>
        </w:rPr>
        <w:t xml:space="preserve"> </w:t>
      </w:r>
      <w:r w:rsidR="001E7458" w:rsidRPr="001E7458">
        <w:rPr>
          <w:rFonts w:ascii="Times New Roman" w:eastAsia="Times New Roman" w:hAnsi="Times New Roman" w:cs="Times New Roman"/>
          <w:sz w:val="20"/>
          <w:szCs w:val="20"/>
        </w:rPr>
        <w:t>имеющих материальные результаты (производство оборудования для мониторинга и охраны окружающей среды, очистка выбросов и стоков, переработка отходов, санация и реабилитация территорий, ликвидация последствий аварий, восстановление природных ресурсов и т.д.).</w:t>
      </w:r>
    </w:p>
    <w:p w:rsidR="001E7458" w:rsidRPr="001E7458" w:rsidRDefault="001E7458" w:rsidP="001E7458">
      <w:pPr>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3. </w:t>
      </w:r>
      <w:r w:rsidRPr="001E7458">
        <w:rPr>
          <w:rFonts w:ascii="Times New Roman" w:eastAsia="Times New Roman" w:hAnsi="Times New Roman" w:cs="Times New Roman"/>
          <w:b/>
          <w:bCs/>
          <w:sz w:val="20"/>
          <w:szCs w:val="20"/>
        </w:rPr>
        <w:t xml:space="preserve">Рынок экологических услуг нематериального характера </w:t>
      </w:r>
      <w:r w:rsidRPr="001E7458">
        <w:rPr>
          <w:rFonts w:ascii="Times New Roman" w:eastAsia="Times New Roman" w:hAnsi="Times New Roman" w:cs="Times New Roman"/>
          <w:sz w:val="20"/>
          <w:szCs w:val="20"/>
        </w:rPr>
        <w:t>(исследовательских, инженерно-конструкторских, правовых, аудиторских, образовательных, рекламных, консультационных услуг, а также услуг в областях экологической сертификации, паспортизации, метрологической аттестации и стандартизации, мониторинга и др.).</w:t>
      </w:r>
    </w:p>
    <w:p w:rsidR="001E7458" w:rsidRPr="001E7458" w:rsidRDefault="001E7458" w:rsidP="001E7458">
      <w:pPr>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4. </w:t>
      </w:r>
      <w:r w:rsidRPr="001E7458">
        <w:rPr>
          <w:rFonts w:ascii="Times New Roman" w:eastAsia="Times New Roman" w:hAnsi="Times New Roman" w:cs="Times New Roman"/>
          <w:b/>
          <w:bCs/>
          <w:sz w:val="20"/>
          <w:szCs w:val="20"/>
        </w:rPr>
        <w:t xml:space="preserve">Рынок «экологических капиталов» и финансово-экономических видов деятельности в области экологии </w:t>
      </w:r>
      <w:r w:rsidRPr="001E7458">
        <w:rPr>
          <w:rFonts w:ascii="Times New Roman" w:eastAsia="Times New Roman" w:hAnsi="Times New Roman" w:cs="Times New Roman"/>
          <w:sz w:val="20"/>
          <w:szCs w:val="20"/>
        </w:rPr>
        <w:t>(расчеты и взимание экологических платежей, экологическое страхование, экологические банки и биржи, экологические фонды и т.д.).</w:t>
      </w:r>
    </w:p>
    <w:p w:rsidR="001E7458" w:rsidRPr="001E7458" w:rsidRDefault="001E7458" w:rsidP="001E7458">
      <w:pPr>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5. </w:t>
      </w:r>
      <w:r w:rsidRPr="001E7458">
        <w:rPr>
          <w:rFonts w:ascii="Times New Roman" w:eastAsia="Times New Roman" w:hAnsi="Times New Roman" w:cs="Times New Roman"/>
          <w:b/>
          <w:bCs/>
          <w:sz w:val="20"/>
          <w:szCs w:val="20"/>
        </w:rPr>
        <w:t xml:space="preserve">Рынок «экологического труда», </w:t>
      </w:r>
      <w:r w:rsidRPr="001E7458">
        <w:rPr>
          <w:rFonts w:ascii="Times New Roman" w:eastAsia="Times New Roman" w:hAnsi="Times New Roman" w:cs="Times New Roman"/>
          <w:sz w:val="20"/>
          <w:szCs w:val="20"/>
        </w:rPr>
        <w:t>то есть учет и создание новых рабочих мест.</w:t>
      </w:r>
    </w:p>
    <w:p w:rsidR="001E7458" w:rsidRPr="001E7458" w:rsidRDefault="001E7458" w:rsidP="001E7458">
      <w:pPr>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По объектам воздействия </w:t>
      </w:r>
      <w:r w:rsidRPr="001E7458">
        <w:rPr>
          <w:rFonts w:ascii="Times New Roman" w:eastAsia="Times New Roman" w:hAnsi="Times New Roman" w:cs="Times New Roman"/>
          <w:b/>
          <w:i/>
          <w:sz w:val="20"/>
          <w:szCs w:val="20"/>
        </w:rPr>
        <w:t>экологические товары и услуги</w:t>
      </w:r>
      <w:r w:rsidRPr="001E7458">
        <w:rPr>
          <w:rFonts w:ascii="Times New Roman" w:eastAsia="Times New Roman" w:hAnsi="Times New Roman" w:cs="Times New Roman"/>
          <w:sz w:val="20"/>
          <w:szCs w:val="20"/>
        </w:rPr>
        <w:t xml:space="preserve"> можно разделить на следующие:</w:t>
      </w:r>
    </w:p>
    <w:p w:rsidR="001E7458" w:rsidRPr="001E7458" w:rsidRDefault="001E7458" w:rsidP="001E7458">
      <w:pPr>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товары и услуги, предупреждающие или уменьшающие выбросы загрязняющих веществ в атмосферу;</w:t>
      </w:r>
    </w:p>
    <w:p w:rsidR="001E7458" w:rsidRPr="001E7458" w:rsidRDefault="001E7458" w:rsidP="001E7458">
      <w:pPr>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товары и услуги, предупреждающие или уменьшающие сбросы в водные объекты;</w:t>
      </w:r>
    </w:p>
    <w:p w:rsidR="001E7458" w:rsidRPr="001E7458" w:rsidRDefault="001E7458" w:rsidP="001E7458">
      <w:pPr>
        <w:autoSpaceDE w:val="0"/>
        <w:autoSpaceDN w:val="0"/>
        <w:adjustRightInd w:val="0"/>
        <w:spacing w:after="0" w:line="240" w:lineRule="auto"/>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 товары и услуги, предупреждающие или уменьшающие образование отходов; </w:t>
      </w:r>
    </w:p>
    <w:p w:rsidR="001E7458" w:rsidRPr="001E7458" w:rsidRDefault="001E7458" w:rsidP="001E7458">
      <w:pPr>
        <w:autoSpaceDE w:val="0"/>
        <w:autoSpaceDN w:val="0"/>
        <w:adjustRightInd w:val="0"/>
        <w:spacing w:after="0" w:line="240" w:lineRule="auto"/>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товары и услуги, предупреждающие или уменьшающие деградацию земель.</w:t>
      </w:r>
    </w:p>
    <w:p w:rsidR="001E7458" w:rsidRPr="001E7458" w:rsidRDefault="001E7458" w:rsidP="001E7458">
      <w:pPr>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Обращаясь к опыту развитых стран, следует отметить принцип классификации сфер действия экологического бизнеса по виду воздействия на окружающую среду:</w:t>
      </w:r>
    </w:p>
    <w:p w:rsidR="001E7458" w:rsidRPr="001E7458" w:rsidRDefault="001E7458" w:rsidP="001E7458">
      <w:pPr>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производство оборудования, приборов и средств контроля в целях охраны окружающей среды;</w:t>
      </w:r>
    </w:p>
    <w:p w:rsidR="001E7458" w:rsidRPr="001E7458" w:rsidRDefault="001E7458" w:rsidP="001E7458">
      <w:pPr>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производство оборудования, приборов для ресурсосбережения;</w:t>
      </w:r>
    </w:p>
    <w:p w:rsidR="001E7458" w:rsidRPr="001E7458" w:rsidRDefault="001E7458" w:rsidP="001E7458">
      <w:pPr>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 мероприятия по благоустройству окружающей среды и информационному </w:t>
      </w:r>
      <w:proofErr w:type="spellStart"/>
      <w:r w:rsidRPr="001E7458">
        <w:rPr>
          <w:rFonts w:ascii="Times New Roman" w:eastAsia="Times New Roman" w:hAnsi="Times New Roman" w:cs="Times New Roman"/>
          <w:sz w:val="20"/>
          <w:szCs w:val="20"/>
        </w:rPr>
        <w:t>экобизнесу</w:t>
      </w:r>
      <w:proofErr w:type="spellEnd"/>
      <w:r w:rsidRPr="001E7458">
        <w:rPr>
          <w:rFonts w:ascii="Times New Roman" w:eastAsia="Times New Roman" w:hAnsi="Times New Roman" w:cs="Times New Roman"/>
          <w:sz w:val="20"/>
          <w:szCs w:val="20"/>
        </w:rPr>
        <w:t xml:space="preserve"> </w:t>
      </w:r>
      <w:r w:rsidRPr="001E7458">
        <w:rPr>
          <w:rFonts w:ascii="TimesNewRomanPSMT" w:eastAsia="Times New Roman" w:hAnsi="TimesNewRomanPSMT" w:cs="TimesNewRomanPSMT"/>
          <w:sz w:val="20"/>
          <w:szCs w:val="20"/>
        </w:rPr>
        <w:t>(Коваленко, Кузнецов, 2007).</w:t>
      </w:r>
    </w:p>
    <w:p w:rsidR="001E7458" w:rsidRDefault="001E7458" w:rsidP="001E7458">
      <w:pPr>
        <w:spacing w:after="0" w:line="240" w:lineRule="auto"/>
        <w:ind w:firstLine="720"/>
        <w:jc w:val="both"/>
        <w:rPr>
          <w:rFonts w:ascii="Times New Roman" w:eastAsia="Times New Roman" w:hAnsi="Times New Roman" w:cs="Times New Roman"/>
          <w:sz w:val="20"/>
          <w:szCs w:val="20"/>
        </w:rPr>
      </w:pPr>
    </w:p>
    <w:p w:rsidR="001E7458" w:rsidRDefault="008C0F01" w:rsidP="003339A0">
      <w:pPr>
        <w:spacing w:after="0" w:line="240" w:lineRule="auto"/>
        <w:ind w:firstLine="284"/>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8</w:t>
      </w:r>
      <w:r w:rsidR="001E7458" w:rsidRPr="001E7458">
        <w:rPr>
          <w:rFonts w:ascii="Times New Roman" w:eastAsia="Times New Roman" w:hAnsi="Times New Roman" w:cs="Times New Roman"/>
          <w:b/>
          <w:sz w:val="20"/>
          <w:szCs w:val="20"/>
        </w:rPr>
        <w:t>.</w:t>
      </w:r>
      <w:r w:rsidR="00E95F34">
        <w:rPr>
          <w:rFonts w:ascii="Times New Roman" w:eastAsia="Times New Roman" w:hAnsi="Times New Roman" w:cs="Times New Roman"/>
          <w:b/>
          <w:sz w:val="20"/>
          <w:szCs w:val="20"/>
        </w:rPr>
        <w:t>3</w:t>
      </w:r>
      <w:r w:rsidR="001E7458" w:rsidRPr="001E7458">
        <w:rPr>
          <w:rFonts w:ascii="Times New Roman" w:eastAsia="Times New Roman" w:hAnsi="Times New Roman" w:cs="Times New Roman"/>
          <w:b/>
          <w:sz w:val="20"/>
          <w:szCs w:val="20"/>
        </w:rPr>
        <w:t>.  Инновации в агропромышленном комплексе</w:t>
      </w:r>
    </w:p>
    <w:p w:rsidR="008B4570" w:rsidRPr="001E7458" w:rsidRDefault="008B4570" w:rsidP="003339A0">
      <w:pPr>
        <w:spacing w:after="0" w:line="240" w:lineRule="auto"/>
        <w:ind w:firstLine="284"/>
        <w:jc w:val="center"/>
        <w:rPr>
          <w:rFonts w:ascii="Times New Roman" w:eastAsia="Times New Roman" w:hAnsi="Times New Roman" w:cs="Times New Roman"/>
          <w:b/>
          <w:sz w:val="20"/>
          <w:szCs w:val="20"/>
        </w:rPr>
      </w:pP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В регионах России, которые являются не только индустриальными, но не в меньшей мере и аграрными, до настоящего времени оставались </w:t>
      </w:r>
      <w:r w:rsidRPr="001E7458">
        <w:rPr>
          <w:rFonts w:ascii="Times New Roman" w:eastAsia="Times New Roman" w:hAnsi="Times New Roman" w:cs="Times New Roman"/>
          <w:sz w:val="20"/>
          <w:szCs w:val="20"/>
        </w:rPr>
        <w:lastRenderedPageBreak/>
        <w:t xml:space="preserve">без внимания вопросы развития аграрных инноваций и инкубаторов агробизнеса. Это исключительно важное направление для поддержки предпринимательства, агрохолдингов, ферм и фирм пищевой и перерабатывающей промышленности. </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К сожалению, в настоящее время у большинства сельскохозяйственных производителей нашей страны нет никаких возможностей для завоевания  отечественных и тем более зарубежных рынков – погрязшие в долгах и нищете многие бывшие колхозы и совхозы, да и вновь созданные фермы, с трудом могут свести концы с концами, доходы их столь мизерны, что не позволяют выплачивать достойную заработную плату оставшимся работникам.</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До предела изношен парк сельскохозяйственной техники, который обновлялся крайне медленными темпами в 90-е годы </w:t>
      </w:r>
      <w:r w:rsidRPr="001E7458">
        <w:rPr>
          <w:rFonts w:ascii="Times New Roman" w:eastAsia="Times New Roman" w:hAnsi="Times New Roman" w:cs="Times New Roman"/>
          <w:sz w:val="20"/>
          <w:szCs w:val="20"/>
          <w:lang w:val="en-US"/>
        </w:rPr>
        <w:t>XX</w:t>
      </w:r>
      <w:r w:rsidRPr="001E7458">
        <w:rPr>
          <w:rFonts w:ascii="Times New Roman" w:eastAsia="Times New Roman" w:hAnsi="Times New Roman" w:cs="Times New Roman"/>
          <w:sz w:val="20"/>
          <w:szCs w:val="20"/>
        </w:rPr>
        <w:t xml:space="preserve"> века. Резко выросли цены на горюче-смазочные материалы, на отопление и энергию, а также на запчасти. А главное - резко упала культура сельскохозяйственного производства, наблюдается острый дефицит специалистов.  </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У российского сельскохозяйственного производителя в нынешних условиях остался только один выход из сложившейся сложной ситуации – инновационный. Российское сельское хозяйство отстало на многие годы в области освоения новых технологий производства, внедрения новых культур и пород скота. </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Основными целями аграрных инноваций являются: </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1) продвижение в области конкуренции на основе высоких технологий, использования «ноу-хау», изобретений, результатов фундаментальных и прикладных научных исследований в сфере сельского хозяйства, перерабатывающей и пищевой промышленности;</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2) развитие нового, инновационного малого предпринимательства в агропромышленном секторе экономики;</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3) обеспечение интеграции и взаимосвязи предпринимателей, занимающихся производством сельскохозяйственной продукции, ее переработкой, распространением и реализацией;</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4) коммерциализация нововведений в рамках «</w:t>
      </w:r>
      <w:proofErr w:type="spellStart"/>
      <w:r w:rsidRPr="001E7458">
        <w:rPr>
          <w:rFonts w:ascii="Times New Roman" w:eastAsia="Times New Roman" w:hAnsi="Times New Roman" w:cs="Times New Roman"/>
          <w:sz w:val="20"/>
          <w:szCs w:val="20"/>
        </w:rPr>
        <w:t>агропарков</w:t>
      </w:r>
      <w:proofErr w:type="spellEnd"/>
      <w:r w:rsidRPr="001E7458">
        <w:rPr>
          <w:rFonts w:ascii="Times New Roman" w:eastAsia="Times New Roman" w:hAnsi="Times New Roman" w:cs="Times New Roman"/>
          <w:sz w:val="20"/>
          <w:szCs w:val="20"/>
        </w:rPr>
        <w:t>», как наиболее эффективных и мобильных форм продвижения инноваций в агропромышленном комплексе;</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5) ускорение процессов развития агропромышленного комплекса;</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6) улучшение качественных характеристик производства и переработки сельскохозяйственной продукции и способов обработки пищевой продукции, исключающих или сводящих к минимуму загрязнения окружающей среды</w:t>
      </w:r>
      <w:r w:rsidR="00AD28C0">
        <w:rPr>
          <w:rFonts w:ascii="Times New Roman" w:eastAsia="Times New Roman" w:hAnsi="Times New Roman" w:cs="Times New Roman"/>
          <w:sz w:val="20"/>
          <w:szCs w:val="20"/>
        </w:rPr>
        <w:t>.</w:t>
      </w:r>
    </w:p>
    <w:p w:rsidR="001E7458" w:rsidRPr="001E7458" w:rsidRDefault="001E7458" w:rsidP="001E7458">
      <w:pPr>
        <w:spacing w:after="0" w:line="240" w:lineRule="auto"/>
        <w:rPr>
          <w:rFonts w:ascii="Times New Roman" w:eastAsia="Times New Roman" w:hAnsi="Times New Roman" w:cs="Times New Roman"/>
          <w:b/>
          <w:sz w:val="20"/>
          <w:szCs w:val="20"/>
        </w:rPr>
      </w:pPr>
    </w:p>
    <w:p w:rsidR="001E7458" w:rsidRPr="001E7458" w:rsidRDefault="001E7458" w:rsidP="001E7458">
      <w:pPr>
        <w:spacing w:after="0" w:line="240" w:lineRule="auto"/>
        <w:rPr>
          <w:rFonts w:ascii="Times New Roman" w:eastAsia="Times New Roman" w:hAnsi="Times New Roman" w:cs="Times New Roman"/>
          <w:b/>
          <w:color w:val="000000"/>
          <w:sz w:val="20"/>
          <w:szCs w:val="20"/>
        </w:rPr>
      </w:pPr>
      <w:r w:rsidRPr="001E7458">
        <w:rPr>
          <w:rFonts w:ascii="Times New Roman" w:eastAsia="Times New Roman" w:hAnsi="Times New Roman" w:cs="Times New Roman"/>
          <w:b/>
          <w:sz w:val="20"/>
          <w:szCs w:val="20"/>
        </w:rPr>
        <w:t xml:space="preserve">При подготовке </w:t>
      </w:r>
      <w:r w:rsidR="00E95F34">
        <w:rPr>
          <w:rFonts w:ascii="Times New Roman" w:eastAsia="Times New Roman" w:hAnsi="Times New Roman" w:cs="Times New Roman"/>
          <w:b/>
          <w:sz w:val="20"/>
          <w:szCs w:val="20"/>
        </w:rPr>
        <w:t xml:space="preserve">главы </w:t>
      </w:r>
      <w:r w:rsidR="00F439B5">
        <w:rPr>
          <w:rFonts w:ascii="Times New Roman" w:eastAsia="Times New Roman" w:hAnsi="Times New Roman" w:cs="Times New Roman"/>
          <w:b/>
          <w:sz w:val="20"/>
          <w:szCs w:val="20"/>
        </w:rPr>
        <w:t>8</w:t>
      </w:r>
      <w:r w:rsidR="00E95F34">
        <w:rPr>
          <w:rFonts w:ascii="Times New Roman" w:eastAsia="Times New Roman" w:hAnsi="Times New Roman" w:cs="Times New Roman"/>
          <w:b/>
          <w:sz w:val="20"/>
          <w:szCs w:val="20"/>
        </w:rPr>
        <w:t xml:space="preserve"> </w:t>
      </w:r>
      <w:r w:rsidRPr="001E7458">
        <w:rPr>
          <w:rFonts w:ascii="Times New Roman" w:eastAsia="Times New Roman" w:hAnsi="Times New Roman" w:cs="Times New Roman"/>
          <w:b/>
          <w:sz w:val="20"/>
          <w:szCs w:val="20"/>
        </w:rPr>
        <w:t xml:space="preserve">использовались материалы следующих сайтов: </w:t>
      </w:r>
      <w:hyperlink r:id="rId37" w:history="1">
        <w:r w:rsidRPr="001E7458">
          <w:rPr>
            <w:rFonts w:ascii="Times New Roman" w:eastAsia="Times New Roman" w:hAnsi="Times New Roman" w:cs="Times New Roman"/>
            <w:b/>
            <w:color w:val="000000"/>
            <w:sz w:val="20"/>
            <w:szCs w:val="20"/>
          </w:rPr>
          <w:t>http://pozdnyakov.tut.su/</w:t>
        </w:r>
      </w:hyperlink>
      <w:r w:rsidRPr="001E7458">
        <w:rPr>
          <w:rFonts w:ascii="Times New Roman" w:eastAsia="Times New Roman" w:hAnsi="Times New Roman" w:cs="Times New Roman"/>
          <w:b/>
          <w:color w:val="000000"/>
          <w:sz w:val="20"/>
          <w:szCs w:val="20"/>
        </w:rPr>
        <w:t xml:space="preserve">, </w:t>
      </w:r>
      <w:hyperlink r:id="rId38" w:history="1">
        <w:r w:rsidRPr="001E7458">
          <w:rPr>
            <w:rFonts w:ascii="Times New Roman" w:eastAsia="Times New Roman" w:hAnsi="Times New Roman" w:cs="Times New Roman"/>
            <w:b/>
            <w:color w:val="000000"/>
            <w:sz w:val="20"/>
            <w:szCs w:val="20"/>
          </w:rPr>
          <w:t>http://www.innovyar.ru/</w:t>
        </w:r>
      </w:hyperlink>
      <w:r w:rsidRPr="001E7458">
        <w:rPr>
          <w:rFonts w:ascii="Times New Roman" w:eastAsia="Times New Roman" w:hAnsi="Times New Roman" w:cs="Times New Roman"/>
          <w:b/>
          <w:color w:val="000000"/>
          <w:sz w:val="20"/>
          <w:szCs w:val="20"/>
        </w:rPr>
        <w:t xml:space="preserve">. </w:t>
      </w:r>
    </w:p>
    <w:p w:rsidR="00E95F34" w:rsidRPr="001E7458" w:rsidRDefault="00E95F34" w:rsidP="00E95F34">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Создание и внедрение экологических инноваций составит содержание новой научно-технической революции, которая идет на смену нынешней. На этом этапе значительно возрастает роль человека в технических и природных процессах. В этой связи актуализируется задача </w:t>
      </w:r>
      <w:proofErr w:type="spellStart"/>
      <w:r w:rsidRPr="001E7458">
        <w:rPr>
          <w:rFonts w:ascii="Times New Roman" w:eastAsia="Times New Roman" w:hAnsi="Times New Roman" w:cs="Times New Roman"/>
          <w:sz w:val="20"/>
          <w:szCs w:val="20"/>
        </w:rPr>
        <w:t>экологизации</w:t>
      </w:r>
      <w:proofErr w:type="spellEnd"/>
      <w:r w:rsidRPr="001E7458">
        <w:rPr>
          <w:rFonts w:ascii="Times New Roman" w:eastAsia="Times New Roman" w:hAnsi="Times New Roman" w:cs="Times New Roman"/>
          <w:sz w:val="20"/>
          <w:szCs w:val="20"/>
        </w:rPr>
        <w:t xml:space="preserve"> системы образования и формирования новой научной парадигмы, ориентированной на </w:t>
      </w:r>
      <w:proofErr w:type="spellStart"/>
      <w:r w:rsidRPr="001E7458">
        <w:rPr>
          <w:rFonts w:ascii="Times New Roman" w:eastAsia="Times New Roman" w:hAnsi="Times New Roman" w:cs="Times New Roman"/>
          <w:sz w:val="20"/>
          <w:szCs w:val="20"/>
        </w:rPr>
        <w:t>коэволюцию</w:t>
      </w:r>
      <w:proofErr w:type="spellEnd"/>
      <w:r w:rsidRPr="001E7458">
        <w:rPr>
          <w:rFonts w:ascii="Times New Roman" w:eastAsia="Times New Roman" w:hAnsi="Times New Roman" w:cs="Times New Roman"/>
          <w:sz w:val="20"/>
          <w:szCs w:val="20"/>
        </w:rPr>
        <w:t xml:space="preserve"> природы и человека.</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Для повышения эффективности сельскохозяйственного производства в первую очередь следует отказаться от устаревших ещё в начале 20 века методов обработки земли и перейти на новые - </w:t>
      </w:r>
      <w:proofErr w:type="spellStart"/>
      <w:r w:rsidRPr="001E7458">
        <w:rPr>
          <w:rFonts w:ascii="Times New Roman" w:eastAsia="Times New Roman" w:hAnsi="Times New Roman" w:cs="Times New Roman"/>
          <w:sz w:val="20"/>
          <w:szCs w:val="20"/>
        </w:rPr>
        <w:t>почвосберегающие</w:t>
      </w:r>
      <w:proofErr w:type="spellEnd"/>
      <w:r w:rsidRPr="001E7458">
        <w:rPr>
          <w:rFonts w:ascii="Times New Roman" w:eastAsia="Times New Roman" w:hAnsi="Times New Roman" w:cs="Times New Roman"/>
          <w:sz w:val="20"/>
          <w:szCs w:val="20"/>
        </w:rPr>
        <w:t xml:space="preserve">, также необходимо снижать затраты и повышать эффективность содержания скота и улучшать технологические </w:t>
      </w:r>
      <w:r w:rsidR="008B4570">
        <w:rPr>
          <w:rFonts w:ascii="Times New Roman" w:eastAsia="Times New Roman" w:hAnsi="Times New Roman" w:cs="Times New Roman"/>
          <w:sz w:val="20"/>
          <w:szCs w:val="20"/>
        </w:rPr>
        <w:t>операции</w:t>
      </w:r>
      <w:r w:rsidRPr="001E7458">
        <w:rPr>
          <w:rFonts w:ascii="Times New Roman" w:eastAsia="Times New Roman" w:hAnsi="Times New Roman" w:cs="Times New Roman"/>
          <w:sz w:val="20"/>
          <w:szCs w:val="20"/>
        </w:rPr>
        <w:t xml:space="preserve"> по хранению, консервации, подготовке продуктов. Освоение новых технологий и методов обработки почвы невозможно без использования принципиально нового оборудования и машин. </w:t>
      </w:r>
    </w:p>
    <w:p w:rsidR="001E7458" w:rsidRPr="001E7458" w:rsidRDefault="001E7458" w:rsidP="001E7458">
      <w:pPr>
        <w:spacing w:after="0" w:line="240" w:lineRule="auto"/>
        <w:ind w:firstLine="720"/>
        <w:jc w:val="both"/>
        <w:rPr>
          <w:rFonts w:ascii="Times New Roman" w:eastAsia="Times New Roman" w:hAnsi="Times New Roman" w:cs="Times New Roman"/>
          <w:sz w:val="20"/>
          <w:szCs w:val="20"/>
        </w:rPr>
      </w:pPr>
    </w:p>
    <w:p w:rsidR="001E7458" w:rsidRPr="001E7458" w:rsidRDefault="001E7458" w:rsidP="001E7458">
      <w:pPr>
        <w:spacing w:after="0" w:line="240" w:lineRule="auto"/>
        <w:ind w:firstLine="720"/>
        <w:jc w:val="both"/>
        <w:rPr>
          <w:rFonts w:ascii="Times New Roman" w:eastAsia="Times New Roman" w:hAnsi="Times New Roman" w:cs="Times New Roman"/>
          <w:sz w:val="20"/>
          <w:szCs w:val="20"/>
        </w:rPr>
      </w:pPr>
    </w:p>
    <w:p w:rsidR="001E7458" w:rsidRDefault="001E7458" w:rsidP="001E7458">
      <w:pPr>
        <w:spacing w:after="0" w:line="240" w:lineRule="auto"/>
        <w:ind w:firstLine="720"/>
        <w:jc w:val="both"/>
        <w:rPr>
          <w:rFonts w:ascii="Times New Roman" w:eastAsia="Times New Roman" w:hAnsi="Times New Roman" w:cs="Times New Roman"/>
          <w:sz w:val="20"/>
          <w:szCs w:val="20"/>
        </w:rPr>
      </w:pPr>
    </w:p>
    <w:p w:rsidR="007B576D" w:rsidRPr="001E7458" w:rsidRDefault="007B576D" w:rsidP="001E7458">
      <w:pPr>
        <w:spacing w:after="0" w:line="240" w:lineRule="auto"/>
        <w:ind w:firstLine="720"/>
        <w:jc w:val="both"/>
        <w:rPr>
          <w:rFonts w:ascii="Times New Roman" w:eastAsia="Times New Roman" w:hAnsi="Times New Roman" w:cs="Times New Roman"/>
          <w:sz w:val="20"/>
          <w:szCs w:val="20"/>
        </w:rPr>
      </w:pPr>
    </w:p>
    <w:p w:rsidR="001E7458" w:rsidRPr="001E7458" w:rsidRDefault="001E7458" w:rsidP="001E7458">
      <w:pPr>
        <w:spacing w:after="0" w:line="240" w:lineRule="auto"/>
        <w:ind w:firstLine="720"/>
        <w:jc w:val="both"/>
        <w:rPr>
          <w:rFonts w:ascii="Times New Roman" w:eastAsia="Times New Roman" w:hAnsi="Times New Roman" w:cs="Times New Roman"/>
          <w:sz w:val="20"/>
          <w:szCs w:val="20"/>
        </w:rPr>
      </w:pPr>
    </w:p>
    <w:p w:rsidR="009F1028" w:rsidRDefault="001E7458" w:rsidP="001E7458">
      <w:pPr>
        <w:spacing w:after="0" w:line="240" w:lineRule="auto"/>
        <w:jc w:val="center"/>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br w:type="page"/>
      </w:r>
    </w:p>
    <w:p w:rsidR="009F1028" w:rsidRDefault="008B4570" w:rsidP="009F1028">
      <w:pPr>
        <w:spacing w:after="0" w:line="240" w:lineRule="auto"/>
        <w:jc w:val="center"/>
        <w:rPr>
          <w:rFonts w:ascii="Times New Roman" w:hAnsi="Times New Roman"/>
          <w:b/>
          <w:sz w:val="20"/>
          <w:szCs w:val="20"/>
        </w:rPr>
      </w:pPr>
      <w:r>
        <w:rPr>
          <w:rFonts w:ascii="Times New Roman" w:hAnsi="Times New Roman"/>
          <w:b/>
          <w:sz w:val="20"/>
          <w:szCs w:val="20"/>
        </w:rPr>
        <w:lastRenderedPageBreak/>
        <w:t xml:space="preserve">Глава </w:t>
      </w:r>
      <w:r w:rsidR="008C0F01">
        <w:rPr>
          <w:rFonts w:ascii="Times New Roman" w:hAnsi="Times New Roman"/>
          <w:b/>
          <w:sz w:val="20"/>
          <w:szCs w:val="20"/>
        </w:rPr>
        <w:t>9</w:t>
      </w:r>
    </w:p>
    <w:p w:rsidR="001E7458" w:rsidRPr="001E7458" w:rsidRDefault="001E7458" w:rsidP="001E7458">
      <w:pPr>
        <w:spacing w:after="0" w:line="240" w:lineRule="auto"/>
        <w:jc w:val="center"/>
        <w:rPr>
          <w:rFonts w:ascii="Times New Roman" w:eastAsia="Times New Roman" w:hAnsi="Times New Roman" w:cs="Times New Roman"/>
          <w:b/>
          <w:sz w:val="20"/>
          <w:szCs w:val="20"/>
        </w:rPr>
      </w:pPr>
      <w:r w:rsidRPr="001E7458">
        <w:rPr>
          <w:rFonts w:ascii="Times New Roman" w:eastAsia="Times New Roman" w:hAnsi="Times New Roman" w:cs="Times New Roman"/>
          <w:b/>
          <w:sz w:val="20"/>
          <w:szCs w:val="20"/>
        </w:rPr>
        <w:t>ИННОВАЦИОННАЯ ДЕЯТЕЛЬНОСТЬ НА ФАКУЛЬТЕТЕ ПОЧВОВЕДЕНИЯ МГУ имени М.В. ЛОМОНОСОВА</w:t>
      </w:r>
    </w:p>
    <w:p w:rsidR="001E7458" w:rsidRPr="001E7458" w:rsidRDefault="001E7458" w:rsidP="001E7458">
      <w:pPr>
        <w:spacing w:after="0" w:line="240" w:lineRule="auto"/>
        <w:jc w:val="both"/>
        <w:rPr>
          <w:rFonts w:ascii="Times New Roman" w:eastAsia="Times New Roman" w:hAnsi="Times New Roman" w:cs="Times New Roman"/>
          <w:b/>
          <w:sz w:val="20"/>
          <w:szCs w:val="20"/>
        </w:rPr>
      </w:pPr>
    </w:p>
    <w:p w:rsidR="001E7458" w:rsidRPr="001E7458" w:rsidRDefault="008C0F01" w:rsidP="00FB78CB">
      <w:pPr>
        <w:spacing w:after="0" w:line="240" w:lineRule="auto"/>
        <w:ind w:firstLine="284"/>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9</w:t>
      </w:r>
      <w:r w:rsidR="001E7458" w:rsidRPr="001E7458">
        <w:rPr>
          <w:rFonts w:ascii="Times New Roman" w:eastAsia="Times New Roman" w:hAnsi="Times New Roman" w:cs="Times New Roman"/>
          <w:b/>
          <w:sz w:val="20"/>
          <w:szCs w:val="20"/>
        </w:rPr>
        <w:t xml:space="preserve">.1. Основные направления инновационной деятельности </w:t>
      </w:r>
    </w:p>
    <w:p w:rsidR="001E7458" w:rsidRPr="001E7458" w:rsidRDefault="001E7458" w:rsidP="001E7458">
      <w:pPr>
        <w:spacing w:after="0" w:line="240" w:lineRule="auto"/>
        <w:jc w:val="both"/>
        <w:rPr>
          <w:rFonts w:ascii="Times New Roman" w:eastAsia="Times New Roman" w:hAnsi="Times New Roman" w:cs="Times New Roman"/>
          <w:b/>
          <w:sz w:val="20"/>
          <w:szCs w:val="20"/>
        </w:rPr>
      </w:pPr>
    </w:p>
    <w:p w:rsidR="001E7458" w:rsidRPr="001E7458" w:rsidRDefault="001E7458" w:rsidP="001E7458">
      <w:pPr>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На факультете почвоведения в той или иной форме  реализуются 4 направления инновационной деятельности:</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1) проведение научно-исследовательских и опытно-конструкторских</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 xml:space="preserve">     работ (НИОКР);</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2) разработка инновационных образовательных продуктов и услуг;</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color w:val="000000"/>
          <w:sz w:val="20"/>
          <w:szCs w:val="20"/>
        </w:rPr>
        <w:t>3) оформление прав и использование РИД (патентование, приобретение лицензий, использование ноу-хау);</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color w:val="000000"/>
          <w:sz w:val="20"/>
          <w:szCs w:val="20"/>
        </w:rPr>
        <w:t>4) сертификация и стандартизация инновационных продуктов и изделий, необходимых для их изготовления.</w:t>
      </w:r>
    </w:p>
    <w:p w:rsidR="00FB78CB" w:rsidRDefault="00FB78CB" w:rsidP="001E7458">
      <w:pPr>
        <w:spacing w:after="0" w:line="240" w:lineRule="auto"/>
        <w:jc w:val="both"/>
        <w:rPr>
          <w:rFonts w:ascii="Times New Roman" w:eastAsia="Times New Roman" w:hAnsi="Times New Roman" w:cs="Times New Roman"/>
          <w:b/>
          <w:sz w:val="20"/>
          <w:szCs w:val="20"/>
        </w:rPr>
      </w:pPr>
    </w:p>
    <w:p w:rsidR="001E7458" w:rsidRPr="001E7458" w:rsidRDefault="008C0F01" w:rsidP="00FB78CB">
      <w:pPr>
        <w:shd w:val="clear" w:color="auto" w:fill="FFFFFF"/>
        <w:autoSpaceDE w:val="0"/>
        <w:autoSpaceDN w:val="0"/>
        <w:adjustRightInd w:val="0"/>
        <w:spacing w:after="0" w:line="240" w:lineRule="auto"/>
        <w:ind w:firstLine="284"/>
        <w:jc w:val="center"/>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9</w:t>
      </w:r>
      <w:r w:rsidR="001E7458" w:rsidRPr="001E7458">
        <w:rPr>
          <w:rFonts w:ascii="Times New Roman" w:eastAsia="Times New Roman" w:hAnsi="Times New Roman" w:cs="Times New Roman"/>
          <w:b/>
          <w:bCs/>
          <w:color w:val="000000"/>
          <w:sz w:val="20"/>
          <w:szCs w:val="20"/>
        </w:rPr>
        <w:t>.2. Научно-исследовательские и опытно-конструкторские работы</w:t>
      </w: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p>
    <w:p w:rsidR="001E7458" w:rsidRPr="001E7458" w:rsidRDefault="001E7458" w:rsidP="001E7458">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В большей степени работы этого направления на факультете почвоведения завершаются на научно-исследовательской стадии и поэтому скорее могут быть обозначены как НИР (научно-исследовательские работы), а не НИОКР. Данный факт может иллюстрировать недостаточный уровень «продвинутости» научных разработок (научные исследования, имеющие потенциал внедрения, не доводятся до этапов технического решения этого внедрения, т.е. не доводятся собственно до технологий внедрения).</w:t>
      </w:r>
    </w:p>
    <w:p w:rsidR="001E7458" w:rsidRDefault="001E7458" w:rsidP="00FB78CB">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color w:val="000000"/>
          <w:sz w:val="20"/>
          <w:szCs w:val="20"/>
        </w:rPr>
        <w:t xml:space="preserve">Все </w:t>
      </w:r>
      <w:proofErr w:type="spellStart"/>
      <w:r w:rsidRPr="001E7458">
        <w:rPr>
          <w:rFonts w:ascii="Times New Roman" w:eastAsia="Times New Roman" w:hAnsi="Times New Roman" w:cs="Times New Roman"/>
          <w:color w:val="000000"/>
          <w:sz w:val="20"/>
          <w:szCs w:val="20"/>
        </w:rPr>
        <w:t>инновационно</w:t>
      </w:r>
      <w:proofErr w:type="spellEnd"/>
      <w:r w:rsidRPr="001E7458">
        <w:rPr>
          <w:rFonts w:ascii="Times New Roman" w:eastAsia="Times New Roman" w:hAnsi="Times New Roman" w:cs="Times New Roman"/>
          <w:color w:val="000000"/>
          <w:sz w:val="20"/>
          <w:szCs w:val="20"/>
        </w:rPr>
        <w:t xml:space="preserve"> ориентированные НИОКР, проводимые на факультете почвоведения, относятся к </w:t>
      </w:r>
      <w:r w:rsidR="00FB78CB">
        <w:rPr>
          <w:rFonts w:ascii="Times New Roman" w:eastAsia="Times New Roman" w:hAnsi="Times New Roman" w:cs="Times New Roman"/>
          <w:color w:val="000000"/>
          <w:sz w:val="20"/>
          <w:szCs w:val="20"/>
        </w:rPr>
        <w:t>4</w:t>
      </w:r>
      <w:r w:rsidRPr="001E7458">
        <w:rPr>
          <w:rFonts w:ascii="Times New Roman" w:eastAsia="Times New Roman" w:hAnsi="Times New Roman" w:cs="Times New Roman"/>
          <w:color w:val="000000"/>
          <w:sz w:val="20"/>
          <w:szCs w:val="20"/>
        </w:rPr>
        <w:t>-</w:t>
      </w:r>
      <w:r w:rsidR="00FB78CB">
        <w:rPr>
          <w:rFonts w:ascii="Times New Roman" w:eastAsia="Times New Roman" w:hAnsi="Times New Roman" w:cs="Times New Roman"/>
          <w:color w:val="000000"/>
          <w:sz w:val="20"/>
          <w:szCs w:val="20"/>
        </w:rPr>
        <w:t>м</w:t>
      </w:r>
      <w:r w:rsidRPr="001E7458">
        <w:rPr>
          <w:rFonts w:ascii="Times New Roman" w:eastAsia="Times New Roman" w:hAnsi="Times New Roman" w:cs="Times New Roman"/>
          <w:color w:val="000000"/>
          <w:sz w:val="20"/>
          <w:szCs w:val="20"/>
        </w:rPr>
        <w:t xml:space="preserve"> основным направлениям:</w:t>
      </w:r>
    </w:p>
    <w:p w:rsidR="00FB78CB" w:rsidRPr="00FB78CB" w:rsidRDefault="00FB78CB" w:rsidP="00FB78CB">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FB78CB">
        <w:rPr>
          <w:rFonts w:ascii="Times New Roman" w:eastAsia="Times New Roman" w:hAnsi="Times New Roman" w:cs="Times New Roman"/>
          <w:color w:val="000000"/>
          <w:sz w:val="20"/>
          <w:szCs w:val="20"/>
        </w:rPr>
        <w:t>1)</w:t>
      </w:r>
      <w:r>
        <w:rPr>
          <w:rFonts w:ascii="Times New Roman" w:eastAsia="Times New Roman" w:hAnsi="Times New Roman" w:cs="Times New Roman"/>
          <w:color w:val="000000"/>
          <w:sz w:val="20"/>
          <w:szCs w:val="20"/>
        </w:rPr>
        <w:t xml:space="preserve"> </w:t>
      </w:r>
      <w:r w:rsidRPr="00FB78CB">
        <w:rPr>
          <w:rFonts w:ascii="Times New Roman" w:eastAsia="Times New Roman" w:hAnsi="Times New Roman" w:cs="Times New Roman"/>
          <w:color w:val="000000"/>
          <w:sz w:val="20"/>
          <w:szCs w:val="20"/>
        </w:rPr>
        <w:t>инновационны</w:t>
      </w:r>
      <w:r w:rsidR="009F1028">
        <w:rPr>
          <w:rFonts w:ascii="Times New Roman" w:eastAsia="Times New Roman" w:hAnsi="Times New Roman" w:cs="Times New Roman"/>
          <w:color w:val="000000"/>
          <w:sz w:val="20"/>
          <w:szCs w:val="20"/>
        </w:rPr>
        <w:t>е</w:t>
      </w:r>
      <w:r w:rsidRPr="00FB78CB">
        <w:rPr>
          <w:rFonts w:ascii="Times New Roman" w:eastAsia="Times New Roman" w:hAnsi="Times New Roman" w:cs="Times New Roman"/>
          <w:color w:val="000000"/>
          <w:sz w:val="20"/>
          <w:szCs w:val="20"/>
        </w:rPr>
        <w:t xml:space="preserve"> метод</w:t>
      </w:r>
      <w:r w:rsidR="009F1028">
        <w:rPr>
          <w:rFonts w:ascii="Times New Roman" w:eastAsia="Times New Roman" w:hAnsi="Times New Roman" w:cs="Times New Roman"/>
          <w:color w:val="000000"/>
          <w:sz w:val="20"/>
          <w:szCs w:val="20"/>
        </w:rPr>
        <w:t xml:space="preserve">ы </w:t>
      </w:r>
      <w:r w:rsidRPr="00FB78CB">
        <w:rPr>
          <w:rFonts w:ascii="Times New Roman" w:eastAsia="Times New Roman" w:hAnsi="Times New Roman" w:cs="Times New Roman"/>
          <w:color w:val="000000"/>
          <w:sz w:val="20"/>
          <w:szCs w:val="20"/>
        </w:rPr>
        <w:t xml:space="preserve"> мониторинга, оценки, нормирования качества почв и сопредельных сред;</w:t>
      </w:r>
    </w:p>
    <w:p w:rsidR="00FB78CB" w:rsidRPr="00FB78CB" w:rsidRDefault="00FB78CB" w:rsidP="00FB78CB">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2) </w:t>
      </w:r>
      <w:r w:rsidRPr="00FB78CB">
        <w:rPr>
          <w:rFonts w:ascii="Times New Roman" w:eastAsia="Times New Roman" w:hAnsi="Times New Roman" w:cs="Times New Roman"/>
          <w:color w:val="000000"/>
          <w:sz w:val="20"/>
          <w:szCs w:val="20"/>
        </w:rPr>
        <w:t>инновационны</w:t>
      </w:r>
      <w:r w:rsidR="009F1028">
        <w:rPr>
          <w:rFonts w:ascii="Times New Roman" w:eastAsia="Times New Roman" w:hAnsi="Times New Roman" w:cs="Times New Roman"/>
          <w:color w:val="000000"/>
          <w:sz w:val="20"/>
          <w:szCs w:val="20"/>
        </w:rPr>
        <w:t>е</w:t>
      </w:r>
      <w:r w:rsidRPr="00FB78CB">
        <w:rPr>
          <w:rFonts w:ascii="Times New Roman" w:eastAsia="Times New Roman" w:hAnsi="Times New Roman" w:cs="Times New Roman"/>
          <w:color w:val="000000"/>
          <w:sz w:val="20"/>
          <w:szCs w:val="20"/>
        </w:rPr>
        <w:t xml:space="preserve"> технологи</w:t>
      </w:r>
      <w:r w:rsidR="009F1028">
        <w:rPr>
          <w:rFonts w:ascii="Times New Roman" w:eastAsia="Times New Roman" w:hAnsi="Times New Roman" w:cs="Times New Roman"/>
          <w:color w:val="000000"/>
          <w:sz w:val="20"/>
          <w:szCs w:val="20"/>
        </w:rPr>
        <w:t>и</w:t>
      </w:r>
      <w:r w:rsidRPr="00FB78CB">
        <w:rPr>
          <w:rFonts w:ascii="Times New Roman" w:eastAsia="Times New Roman" w:hAnsi="Times New Roman" w:cs="Times New Roman"/>
          <w:color w:val="000000"/>
          <w:sz w:val="20"/>
          <w:szCs w:val="20"/>
        </w:rPr>
        <w:t xml:space="preserve"> защиты растений, озеленения и экологической реставрации территорий;</w:t>
      </w:r>
    </w:p>
    <w:p w:rsidR="00FB78CB" w:rsidRPr="009F1028" w:rsidRDefault="00FB78CB" w:rsidP="00FB78CB">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sidRPr="009F1028">
        <w:rPr>
          <w:rFonts w:ascii="Times New Roman" w:eastAsia="Times New Roman" w:hAnsi="Times New Roman" w:cs="Times New Roman"/>
          <w:color w:val="000000"/>
          <w:sz w:val="20"/>
          <w:szCs w:val="20"/>
        </w:rPr>
        <w:t xml:space="preserve">3) </w:t>
      </w:r>
      <w:r w:rsidRPr="00FB78CB">
        <w:rPr>
          <w:rFonts w:ascii="Times New Roman" w:eastAsia="Times New Roman" w:hAnsi="Times New Roman" w:cs="Times New Roman"/>
          <w:color w:val="000000"/>
          <w:sz w:val="20"/>
          <w:szCs w:val="20"/>
        </w:rPr>
        <w:t xml:space="preserve">инновационные технологии рекультивации и </w:t>
      </w:r>
      <w:proofErr w:type="spellStart"/>
      <w:r w:rsidRPr="00FB78CB">
        <w:rPr>
          <w:rFonts w:ascii="Times New Roman" w:eastAsia="Times New Roman" w:hAnsi="Times New Roman" w:cs="Times New Roman"/>
          <w:color w:val="000000"/>
          <w:sz w:val="20"/>
          <w:szCs w:val="20"/>
        </w:rPr>
        <w:t>ремедиации</w:t>
      </w:r>
      <w:proofErr w:type="spellEnd"/>
      <w:r w:rsidRPr="00FB78CB">
        <w:rPr>
          <w:rFonts w:ascii="Times New Roman" w:eastAsia="Times New Roman" w:hAnsi="Times New Roman" w:cs="Times New Roman"/>
          <w:color w:val="000000"/>
          <w:sz w:val="20"/>
          <w:szCs w:val="20"/>
        </w:rPr>
        <w:t xml:space="preserve"> загрязненных и деградированных почв и земель</w:t>
      </w:r>
      <w:r w:rsidR="009F1028" w:rsidRPr="009F1028">
        <w:rPr>
          <w:rFonts w:ascii="Times New Roman" w:eastAsia="Times New Roman" w:hAnsi="Times New Roman" w:cs="Times New Roman"/>
          <w:color w:val="000000"/>
          <w:sz w:val="20"/>
          <w:szCs w:val="20"/>
        </w:rPr>
        <w:t>;</w:t>
      </w:r>
    </w:p>
    <w:p w:rsidR="00FB78CB" w:rsidRDefault="009F1028" w:rsidP="00FB78CB">
      <w:pPr>
        <w:shd w:val="clear" w:color="auto" w:fill="FFFFFF"/>
        <w:autoSpaceDE w:val="0"/>
        <w:autoSpaceDN w:val="0"/>
        <w:adjustRightInd w:val="0"/>
        <w:spacing w:after="0" w:line="240" w:lineRule="auto"/>
        <w:ind w:firstLine="284"/>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4) </w:t>
      </w:r>
      <w:r w:rsidR="00FB78CB" w:rsidRPr="00FB78CB">
        <w:rPr>
          <w:rFonts w:ascii="Times New Roman" w:eastAsia="Times New Roman" w:hAnsi="Times New Roman" w:cs="Times New Roman"/>
          <w:color w:val="000000"/>
          <w:sz w:val="20"/>
          <w:szCs w:val="20"/>
        </w:rPr>
        <w:t>инновационные технологии рационального землепользования</w:t>
      </w:r>
      <w:r>
        <w:rPr>
          <w:rFonts w:ascii="Times New Roman" w:eastAsia="Times New Roman" w:hAnsi="Times New Roman" w:cs="Times New Roman"/>
          <w:color w:val="000000"/>
          <w:sz w:val="20"/>
          <w:szCs w:val="20"/>
        </w:rPr>
        <w:t>.</w:t>
      </w:r>
    </w:p>
    <w:p w:rsidR="009F1028" w:rsidRDefault="00273705" w:rsidP="001E7458">
      <w:pPr>
        <w:spacing w:after="0" w:line="240" w:lineRule="auto"/>
        <w:ind w:firstLine="284"/>
        <w:jc w:val="both"/>
        <w:rPr>
          <w:rFonts w:ascii="Times New Roman" w:eastAsia="Times New Roman" w:hAnsi="Times New Roman" w:cs="Times New Roman"/>
          <w:iCs/>
          <w:color w:val="000000"/>
          <w:sz w:val="20"/>
          <w:szCs w:val="20"/>
        </w:rPr>
      </w:pPr>
      <w:r>
        <w:rPr>
          <w:rFonts w:ascii="Times New Roman" w:eastAsia="Times New Roman" w:hAnsi="Times New Roman" w:cs="Times New Roman"/>
          <w:iCs/>
          <w:color w:val="000000"/>
          <w:sz w:val="20"/>
          <w:szCs w:val="20"/>
        </w:rPr>
        <w:t>Ниже приведены краткие описания основных технологий и методов, разрабатываемых на факультете в рамках указанных направлений.</w:t>
      </w:r>
    </w:p>
    <w:p w:rsidR="00273705" w:rsidRDefault="00273705" w:rsidP="001E7458">
      <w:pPr>
        <w:spacing w:after="0" w:line="240" w:lineRule="auto"/>
        <w:ind w:firstLine="284"/>
        <w:jc w:val="both"/>
        <w:rPr>
          <w:rFonts w:ascii="Times New Roman" w:eastAsia="Times New Roman" w:hAnsi="Times New Roman" w:cs="Times New Roman"/>
          <w:iCs/>
          <w:color w:val="000000"/>
          <w:sz w:val="20"/>
          <w:szCs w:val="20"/>
        </w:rPr>
      </w:pPr>
    </w:p>
    <w:p w:rsidR="00273705" w:rsidRPr="008C1AFE" w:rsidRDefault="00273705" w:rsidP="001E7458">
      <w:pPr>
        <w:spacing w:after="0" w:line="240" w:lineRule="auto"/>
        <w:ind w:firstLine="284"/>
        <w:jc w:val="both"/>
        <w:rPr>
          <w:rFonts w:ascii="Times New Roman" w:eastAsia="Times New Roman" w:hAnsi="Times New Roman" w:cs="Times New Roman"/>
          <w:iCs/>
          <w:color w:val="000000"/>
          <w:sz w:val="20"/>
          <w:szCs w:val="20"/>
        </w:rPr>
      </w:pPr>
    </w:p>
    <w:p w:rsidR="00937BAB" w:rsidRPr="008C1AFE" w:rsidRDefault="00937BAB" w:rsidP="001E7458">
      <w:pPr>
        <w:spacing w:after="0" w:line="240" w:lineRule="auto"/>
        <w:ind w:firstLine="284"/>
        <w:jc w:val="both"/>
        <w:rPr>
          <w:rFonts w:ascii="Times New Roman" w:eastAsia="Times New Roman" w:hAnsi="Times New Roman" w:cs="Times New Roman"/>
          <w:iCs/>
          <w:color w:val="000000"/>
          <w:sz w:val="20"/>
          <w:szCs w:val="20"/>
        </w:rPr>
      </w:pPr>
    </w:p>
    <w:p w:rsidR="00273705" w:rsidRDefault="00273705" w:rsidP="001E7458">
      <w:pPr>
        <w:spacing w:after="0" w:line="240" w:lineRule="auto"/>
        <w:ind w:firstLine="284"/>
        <w:jc w:val="both"/>
        <w:rPr>
          <w:rFonts w:ascii="Times New Roman" w:eastAsia="Times New Roman" w:hAnsi="Times New Roman" w:cs="Times New Roman"/>
          <w:iCs/>
          <w:color w:val="000000"/>
          <w:sz w:val="20"/>
          <w:szCs w:val="20"/>
        </w:rPr>
      </w:pPr>
    </w:p>
    <w:p w:rsidR="001E7458" w:rsidRDefault="008C0F01" w:rsidP="001E7458">
      <w:pPr>
        <w:spacing w:after="0" w:line="240" w:lineRule="auto"/>
        <w:jc w:val="center"/>
        <w:rPr>
          <w:rFonts w:ascii="Times New Roman" w:eastAsia="Times New Roman" w:hAnsi="Times New Roman" w:cs="Times New Roman"/>
          <w:color w:val="000000"/>
          <w:sz w:val="20"/>
          <w:szCs w:val="20"/>
          <w:u w:val="single"/>
        </w:rPr>
      </w:pPr>
      <w:r>
        <w:rPr>
          <w:rFonts w:ascii="Times New Roman" w:eastAsia="Times New Roman" w:hAnsi="Times New Roman" w:cs="Times New Roman"/>
          <w:color w:val="000000"/>
          <w:sz w:val="20"/>
          <w:szCs w:val="20"/>
          <w:u w:val="single"/>
        </w:rPr>
        <w:lastRenderedPageBreak/>
        <w:t>9</w:t>
      </w:r>
      <w:r w:rsidR="001E7458" w:rsidRPr="001E7458">
        <w:rPr>
          <w:rFonts w:ascii="Times New Roman" w:eastAsia="Times New Roman" w:hAnsi="Times New Roman" w:cs="Times New Roman"/>
          <w:color w:val="000000"/>
          <w:sz w:val="20"/>
          <w:szCs w:val="20"/>
          <w:u w:val="single"/>
        </w:rPr>
        <w:t xml:space="preserve">.2.1. </w:t>
      </w:r>
      <w:r w:rsidR="009F1028">
        <w:rPr>
          <w:rFonts w:ascii="Times New Roman" w:eastAsia="Times New Roman" w:hAnsi="Times New Roman" w:cs="Times New Roman"/>
          <w:color w:val="000000"/>
          <w:sz w:val="20"/>
          <w:szCs w:val="20"/>
          <w:u w:val="single"/>
        </w:rPr>
        <w:t>И</w:t>
      </w:r>
      <w:r w:rsidR="009F1028" w:rsidRPr="009F1028">
        <w:rPr>
          <w:rFonts w:ascii="Times New Roman" w:eastAsia="Times New Roman" w:hAnsi="Times New Roman" w:cs="Times New Roman"/>
          <w:color w:val="000000"/>
          <w:sz w:val="20"/>
          <w:szCs w:val="20"/>
          <w:u w:val="single"/>
        </w:rPr>
        <w:t>нновационные методы  мониторинга, оценки, нормирования качества почв и сопредельных сред</w:t>
      </w:r>
    </w:p>
    <w:p w:rsidR="008B4570" w:rsidRPr="001E7458" w:rsidRDefault="008B4570" w:rsidP="001E7458">
      <w:pPr>
        <w:spacing w:after="0" w:line="240" w:lineRule="auto"/>
        <w:jc w:val="center"/>
        <w:rPr>
          <w:rFonts w:ascii="Times New Roman" w:eastAsia="Times New Roman" w:hAnsi="Times New Roman" w:cs="Times New Roman"/>
          <w:color w:val="000000"/>
          <w:sz w:val="20"/>
          <w:szCs w:val="20"/>
          <w:u w:val="single"/>
        </w:rPr>
      </w:pPr>
    </w:p>
    <w:p w:rsidR="009F1028" w:rsidRPr="00464452" w:rsidRDefault="008C0F01" w:rsidP="00F439B5">
      <w:pPr>
        <w:spacing w:after="0" w:line="240" w:lineRule="auto"/>
        <w:ind w:firstLine="284"/>
        <w:jc w:val="center"/>
        <w:rPr>
          <w:rFonts w:ascii="Times New Roman" w:eastAsia="Times New Roman" w:hAnsi="Times New Roman" w:cs="Times New Roman"/>
          <w:i/>
          <w:sz w:val="20"/>
          <w:szCs w:val="20"/>
        </w:rPr>
      </w:pPr>
      <w:r>
        <w:rPr>
          <w:rFonts w:ascii="Times New Roman" w:eastAsia="Times New Roman" w:hAnsi="Times New Roman" w:cs="Times New Roman"/>
          <w:i/>
          <w:sz w:val="20"/>
          <w:szCs w:val="20"/>
        </w:rPr>
        <w:t>9</w:t>
      </w:r>
      <w:r w:rsidR="00464452" w:rsidRPr="00A96F0D">
        <w:rPr>
          <w:rFonts w:ascii="Times New Roman" w:eastAsia="Times New Roman" w:hAnsi="Times New Roman" w:cs="Times New Roman"/>
          <w:i/>
          <w:sz w:val="20"/>
          <w:szCs w:val="20"/>
        </w:rPr>
        <w:t>.2.</w:t>
      </w:r>
      <w:r w:rsidR="00464452">
        <w:rPr>
          <w:rFonts w:ascii="Times New Roman" w:eastAsia="Times New Roman" w:hAnsi="Times New Roman" w:cs="Times New Roman"/>
          <w:i/>
          <w:sz w:val="20"/>
          <w:szCs w:val="20"/>
        </w:rPr>
        <w:t>1</w:t>
      </w:r>
      <w:r w:rsidR="00464452" w:rsidRPr="00A96F0D">
        <w:rPr>
          <w:rFonts w:ascii="Times New Roman" w:eastAsia="Times New Roman" w:hAnsi="Times New Roman" w:cs="Times New Roman"/>
          <w:i/>
          <w:sz w:val="20"/>
          <w:szCs w:val="20"/>
        </w:rPr>
        <w:t>.</w:t>
      </w:r>
      <w:r w:rsidR="00464452">
        <w:rPr>
          <w:rFonts w:ascii="Times New Roman" w:eastAsia="Times New Roman" w:hAnsi="Times New Roman" w:cs="Times New Roman"/>
          <w:i/>
          <w:sz w:val="20"/>
          <w:szCs w:val="20"/>
        </w:rPr>
        <w:t>1</w:t>
      </w:r>
      <w:r w:rsidR="00464452" w:rsidRPr="00A96F0D">
        <w:rPr>
          <w:rFonts w:ascii="Times New Roman" w:eastAsia="Times New Roman" w:hAnsi="Times New Roman" w:cs="Times New Roman"/>
          <w:i/>
          <w:sz w:val="20"/>
          <w:szCs w:val="20"/>
        </w:rPr>
        <w:t xml:space="preserve">. </w:t>
      </w:r>
      <w:r w:rsidR="00464452">
        <w:rPr>
          <w:rFonts w:ascii="Times New Roman" w:eastAsia="Times New Roman" w:hAnsi="Times New Roman" w:cs="Times New Roman"/>
          <w:i/>
          <w:sz w:val="20"/>
          <w:szCs w:val="20"/>
        </w:rPr>
        <w:t>О</w:t>
      </w:r>
      <w:r w:rsidR="00464452" w:rsidRPr="00464452">
        <w:rPr>
          <w:rFonts w:ascii="Times New Roman" w:eastAsia="Times New Roman" w:hAnsi="Times New Roman" w:cs="Times New Roman"/>
          <w:i/>
          <w:sz w:val="20"/>
          <w:szCs w:val="20"/>
        </w:rPr>
        <w:t xml:space="preserve">ценка </w:t>
      </w:r>
      <w:proofErr w:type="spellStart"/>
      <w:r w:rsidR="00464452" w:rsidRPr="00464452">
        <w:rPr>
          <w:rFonts w:ascii="Times New Roman" w:eastAsia="Times New Roman" w:hAnsi="Times New Roman" w:cs="Times New Roman"/>
          <w:i/>
          <w:sz w:val="20"/>
          <w:szCs w:val="20"/>
        </w:rPr>
        <w:t>генотоксичности</w:t>
      </w:r>
      <w:proofErr w:type="spellEnd"/>
      <w:r w:rsidR="00464452" w:rsidRPr="00464452">
        <w:rPr>
          <w:rFonts w:ascii="Times New Roman" w:eastAsia="Times New Roman" w:hAnsi="Times New Roman" w:cs="Times New Roman"/>
          <w:i/>
          <w:sz w:val="20"/>
          <w:szCs w:val="20"/>
        </w:rPr>
        <w:t xml:space="preserve"> почв и твердых субстратов с использованием тест-системы на основе </w:t>
      </w:r>
      <w:r w:rsidR="00464452">
        <w:rPr>
          <w:rFonts w:ascii="Times New Roman" w:eastAsia="Times New Roman" w:hAnsi="Times New Roman" w:cs="Times New Roman"/>
          <w:i/>
          <w:sz w:val="20"/>
          <w:szCs w:val="20"/>
          <w:lang w:val="en-US"/>
        </w:rPr>
        <w:t>A</w:t>
      </w:r>
      <w:proofErr w:type="spellStart"/>
      <w:r w:rsidR="00464452" w:rsidRPr="00464452">
        <w:rPr>
          <w:rFonts w:ascii="Times New Roman" w:eastAsia="Times New Roman" w:hAnsi="Times New Roman" w:cs="Times New Roman"/>
          <w:i/>
          <w:sz w:val="20"/>
          <w:szCs w:val="20"/>
        </w:rPr>
        <w:t>llium-test</w:t>
      </w:r>
      <w:proofErr w:type="spellEnd"/>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bCs/>
          <w:i/>
          <w:iCs/>
          <w:sz w:val="20"/>
          <w:szCs w:val="20"/>
        </w:rPr>
        <w:t>Краткое описание технологии</w:t>
      </w:r>
      <w:r w:rsidRPr="00464452">
        <w:rPr>
          <w:rFonts w:ascii="Times New Roman" w:eastAsia="Times New Roman" w:hAnsi="Times New Roman" w:cs="Times New Roman"/>
          <w:b/>
          <w:bCs/>
          <w:sz w:val="20"/>
          <w:szCs w:val="20"/>
        </w:rPr>
        <w:t xml:space="preserve">. </w:t>
      </w:r>
      <w:r w:rsidRPr="00464452">
        <w:rPr>
          <w:rFonts w:ascii="Times New Roman" w:eastAsia="Times New Roman" w:hAnsi="Times New Roman" w:cs="Times New Roman"/>
          <w:sz w:val="20"/>
          <w:szCs w:val="20"/>
        </w:rPr>
        <w:t xml:space="preserve">Опасность загрязнения окружающей среды факторами, влияющими на генетический аппарат, постоянно возрастает. В настоящее время одним из широко используемых </w:t>
      </w:r>
      <w:proofErr w:type="spellStart"/>
      <w:r w:rsidRPr="00464452">
        <w:rPr>
          <w:rFonts w:ascii="Times New Roman" w:eastAsia="Times New Roman" w:hAnsi="Times New Roman" w:cs="Times New Roman"/>
          <w:sz w:val="20"/>
          <w:szCs w:val="20"/>
        </w:rPr>
        <w:t>токсикогенетических</w:t>
      </w:r>
      <w:proofErr w:type="spellEnd"/>
      <w:r w:rsidRPr="00464452">
        <w:rPr>
          <w:rFonts w:ascii="Times New Roman" w:eastAsia="Times New Roman" w:hAnsi="Times New Roman" w:cs="Times New Roman"/>
          <w:sz w:val="20"/>
          <w:szCs w:val="20"/>
        </w:rPr>
        <w:t xml:space="preserve"> методов является так называемый </w:t>
      </w:r>
      <w:proofErr w:type="spellStart"/>
      <w:r w:rsidRPr="00464452">
        <w:rPr>
          <w:rFonts w:ascii="Times New Roman" w:eastAsia="Times New Roman" w:hAnsi="Times New Roman" w:cs="Times New Roman"/>
          <w:i/>
          <w:iCs/>
          <w:sz w:val="20"/>
          <w:szCs w:val="20"/>
        </w:rPr>
        <w:t>Allium</w:t>
      </w:r>
      <w:r w:rsidRPr="00464452">
        <w:rPr>
          <w:rFonts w:ascii="Times New Roman" w:eastAsia="Times New Roman" w:hAnsi="Times New Roman" w:cs="Times New Roman"/>
          <w:sz w:val="20"/>
          <w:szCs w:val="20"/>
        </w:rPr>
        <w:t>-test</w:t>
      </w:r>
      <w:proofErr w:type="spellEnd"/>
      <w:r w:rsidRPr="00464452">
        <w:rPr>
          <w:rFonts w:ascii="Times New Roman" w:eastAsia="Times New Roman" w:hAnsi="Times New Roman" w:cs="Times New Roman"/>
          <w:sz w:val="20"/>
          <w:szCs w:val="20"/>
        </w:rPr>
        <w:t xml:space="preserve">, основанный на анализе хромосомных аберраций в </w:t>
      </w:r>
      <w:proofErr w:type="spellStart"/>
      <w:r w:rsidRPr="00464452">
        <w:rPr>
          <w:rFonts w:ascii="Times New Roman" w:eastAsia="Times New Roman" w:hAnsi="Times New Roman" w:cs="Times New Roman"/>
          <w:sz w:val="20"/>
          <w:szCs w:val="20"/>
        </w:rPr>
        <w:t>меристематической</w:t>
      </w:r>
      <w:proofErr w:type="spellEnd"/>
      <w:r w:rsidRPr="00464452">
        <w:rPr>
          <w:rFonts w:ascii="Times New Roman" w:eastAsia="Times New Roman" w:hAnsi="Times New Roman" w:cs="Times New Roman"/>
          <w:sz w:val="20"/>
          <w:szCs w:val="20"/>
        </w:rPr>
        <w:t xml:space="preserve"> ткани лука репчатого </w:t>
      </w:r>
      <w:r w:rsidRPr="00464452">
        <w:rPr>
          <w:rFonts w:ascii="Times New Roman" w:eastAsia="Times New Roman" w:hAnsi="Times New Roman" w:cs="Times New Roman"/>
          <w:i/>
          <w:sz w:val="20"/>
          <w:szCs w:val="20"/>
          <w:lang w:val="en-US"/>
        </w:rPr>
        <w:t>Allium</w:t>
      </w:r>
      <w:r w:rsidRPr="00464452">
        <w:rPr>
          <w:rFonts w:ascii="Times New Roman" w:eastAsia="Times New Roman" w:hAnsi="Times New Roman" w:cs="Times New Roman"/>
          <w:i/>
          <w:sz w:val="20"/>
          <w:szCs w:val="20"/>
        </w:rPr>
        <w:t xml:space="preserve"> </w:t>
      </w:r>
      <w:proofErr w:type="spellStart"/>
      <w:r w:rsidRPr="00464452">
        <w:rPr>
          <w:rFonts w:ascii="Times New Roman" w:eastAsia="Times New Roman" w:hAnsi="Times New Roman" w:cs="Times New Roman"/>
          <w:i/>
          <w:sz w:val="20"/>
          <w:szCs w:val="20"/>
          <w:lang w:val="en-US"/>
        </w:rPr>
        <w:t>cepa</w:t>
      </w:r>
      <w:proofErr w:type="spellEnd"/>
      <w:r w:rsidRPr="00464452">
        <w:rPr>
          <w:rFonts w:ascii="Times New Roman" w:eastAsia="Times New Roman" w:hAnsi="Times New Roman" w:cs="Times New Roman"/>
          <w:sz w:val="20"/>
          <w:szCs w:val="20"/>
        </w:rPr>
        <w:t xml:space="preserve">. Преимущества растительной тест-системы </w:t>
      </w:r>
      <w:proofErr w:type="spellStart"/>
      <w:r w:rsidRPr="00464452">
        <w:rPr>
          <w:rFonts w:ascii="Times New Roman" w:eastAsia="Times New Roman" w:hAnsi="Times New Roman" w:cs="Times New Roman"/>
          <w:i/>
          <w:sz w:val="20"/>
          <w:szCs w:val="20"/>
        </w:rPr>
        <w:t>Allium</w:t>
      </w:r>
      <w:proofErr w:type="spellEnd"/>
      <w:r w:rsidRPr="00464452">
        <w:rPr>
          <w:rFonts w:ascii="Times New Roman" w:eastAsia="Times New Roman" w:hAnsi="Times New Roman" w:cs="Times New Roman"/>
          <w:i/>
          <w:sz w:val="20"/>
          <w:szCs w:val="20"/>
        </w:rPr>
        <w:t xml:space="preserve"> </w:t>
      </w:r>
      <w:proofErr w:type="spellStart"/>
      <w:r w:rsidRPr="00464452">
        <w:rPr>
          <w:rFonts w:ascii="Times New Roman" w:eastAsia="Times New Roman" w:hAnsi="Times New Roman" w:cs="Times New Roman"/>
          <w:i/>
          <w:sz w:val="20"/>
          <w:szCs w:val="20"/>
        </w:rPr>
        <w:t>cepa</w:t>
      </w:r>
      <w:proofErr w:type="spellEnd"/>
      <w:r w:rsidRPr="00464452">
        <w:rPr>
          <w:rFonts w:ascii="Times New Roman" w:eastAsia="Times New Roman" w:hAnsi="Times New Roman" w:cs="Times New Roman"/>
          <w:sz w:val="20"/>
          <w:szCs w:val="20"/>
        </w:rPr>
        <w:t xml:space="preserve"> состоят в том, что данный метод не требует знания кариотипа и идентификации типов повреждений хромосом, является простым, экономичным и достаточно чувствительным для определения «мутаген» или «не мутаген» фактор.</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sz w:val="20"/>
          <w:szCs w:val="20"/>
        </w:rPr>
        <w:t xml:space="preserve">Метод позволяет регистрировать хромосомные мутации типа </w:t>
      </w:r>
      <w:proofErr w:type="spellStart"/>
      <w:r w:rsidRPr="00464452">
        <w:rPr>
          <w:rFonts w:ascii="Times New Roman" w:eastAsia="Times New Roman" w:hAnsi="Times New Roman" w:cs="Times New Roman"/>
          <w:sz w:val="20"/>
          <w:szCs w:val="20"/>
        </w:rPr>
        <w:t>делеций</w:t>
      </w:r>
      <w:proofErr w:type="spellEnd"/>
      <w:r w:rsidRPr="00464452">
        <w:rPr>
          <w:rFonts w:ascii="Times New Roman" w:eastAsia="Times New Roman" w:hAnsi="Times New Roman" w:cs="Times New Roman"/>
          <w:sz w:val="20"/>
          <w:szCs w:val="20"/>
        </w:rPr>
        <w:t xml:space="preserve"> и </w:t>
      </w:r>
      <w:proofErr w:type="spellStart"/>
      <w:r w:rsidRPr="00464452">
        <w:rPr>
          <w:rFonts w:ascii="Times New Roman" w:eastAsia="Times New Roman" w:hAnsi="Times New Roman" w:cs="Times New Roman"/>
          <w:sz w:val="20"/>
          <w:szCs w:val="20"/>
        </w:rPr>
        <w:t>транслокаций</w:t>
      </w:r>
      <w:proofErr w:type="spellEnd"/>
      <w:r w:rsidRPr="00464452">
        <w:rPr>
          <w:rFonts w:ascii="Times New Roman" w:eastAsia="Times New Roman" w:hAnsi="Times New Roman" w:cs="Times New Roman"/>
          <w:sz w:val="20"/>
          <w:szCs w:val="20"/>
        </w:rPr>
        <w:t xml:space="preserve">, следствием которых является наличие мостов и фрагментов в </w:t>
      </w:r>
      <w:proofErr w:type="spellStart"/>
      <w:r w:rsidRPr="00464452">
        <w:rPr>
          <w:rFonts w:ascii="Times New Roman" w:eastAsia="Times New Roman" w:hAnsi="Times New Roman" w:cs="Times New Roman"/>
          <w:sz w:val="20"/>
          <w:szCs w:val="20"/>
        </w:rPr>
        <w:t>ана</w:t>
      </w:r>
      <w:proofErr w:type="spellEnd"/>
      <w:r w:rsidRPr="00464452">
        <w:rPr>
          <w:rFonts w:ascii="Times New Roman" w:eastAsia="Times New Roman" w:hAnsi="Times New Roman" w:cs="Times New Roman"/>
          <w:sz w:val="20"/>
          <w:szCs w:val="20"/>
        </w:rPr>
        <w:t xml:space="preserve">- и телофазе. Метод позволяет выявлять изменение поведения хромосом на веретене деления. </w:t>
      </w:r>
      <w:proofErr w:type="spellStart"/>
      <w:r w:rsidRPr="00464452">
        <w:rPr>
          <w:rFonts w:ascii="Times New Roman" w:eastAsia="Times New Roman" w:hAnsi="Times New Roman" w:cs="Times New Roman"/>
          <w:i/>
          <w:iCs/>
          <w:sz w:val="20"/>
          <w:szCs w:val="20"/>
        </w:rPr>
        <w:t>Allium</w:t>
      </w:r>
      <w:r w:rsidRPr="00464452">
        <w:rPr>
          <w:rFonts w:ascii="Times New Roman" w:eastAsia="Times New Roman" w:hAnsi="Times New Roman" w:cs="Times New Roman"/>
          <w:sz w:val="20"/>
          <w:szCs w:val="20"/>
        </w:rPr>
        <w:t>-test</w:t>
      </w:r>
      <w:proofErr w:type="spellEnd"/>
      <w:r w:rsidRPr="00464452">
        <w:rPr>
          <w:rFonts w:ascii="Times New Roman" w:eastAsia="Times New Roman" w:hAnsi="Times New Roman" w:cs="Times New Roman"/>
          <w:sz w:val="20"/>
          <w:szCs w:val="20"/>
        </w:rPr>
        <w:t xml:space="preserve"> идеально подходит для проведения </w:t>
      </w:r>
      <w:proofErr w:type="spellStart"/>
      <w:r w:rsidRPr="00464452">
        <w:rPr>
          <w:rFonts w:ascii="Times New Roman" w:eastAsia="Times New Roman" w:hAnsi="Times New Roman" w:cs="Times New Roman"/>
          <w:sz w:val="20"/>
          <w:szCs w:val="20"/>
        </w:rPr>
        <w:t>микроядерного</w:t>
      </w:r>
      <w:proofErr w:type="spellEnd"/>
      <w:r w:rsidRPr="00464452">
        <w:rPr>
          <w:rFonts w:ascii="Times New Roman" w:eastAsia="Times New Roman" w:hAnsi="Times New Roman" w:cs="Times New Roman"/>
          <w:sz w:val="20"/>
          <w:szCs w:val="20"/>
        </w:rPr>
        <w:t xml:space="preserve"> теста. </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proofErr w:type="spellStart"/>
      <w:r w:rsidRPr="00464452">
        <w:rPr>
          <w:rFonts w:ascii="Times New Roman" w:eastAsia="Times New Roman" w:hAnsi="Times New Roman" w:cs="Times New Roman"/>
          <w:i/>
          <w:iCs/>
          <w:sz w:val="20"/>
          <w:szCs w:val="20"/>
        </w:rPr>
        <w:t>Allium</w:t>
      </w:r>
      <w:r w:rsidRPr="00464452">
        <w:rPr>
          <w:rFonts w:ascii="Times New Roman" w:eastAsia="Times New Roman" w:hAnsi="Times New Roman" w:cs="Times New Roman"/>
          <w:sz w:val="20"/>
          <w:szCs w:val="20"/>
        </w:rPr>
        <w:t>-test</w:t>
      </w:r>
      <w:proofErr w:type="spellEnd"/>
      <w:r w:rsidRPr="00464452">
        <w:rPr>
          <w:rFonts w:ascii="Times New Roman" w:eastAsia="Times New Roman" w:hAnsi="Times New Roman" w:cs="Times New Roman"/>
          <w:sz w:val="20"/>
          <w:szCs w:val="20"/>
        </w:rPr>
        <w:t xml:space="preserve"> рекомендован для тестирования образцов различных </w:t>
      </w:r>
      <w:proofErr w:type="spellStart"/>
      <w:r w:rsidRPr="00464452">
        <w:rPr>
          <w:rFonts w:ascii="Times New Roman" w:eastAsia="Times New Roman" w:hAnsi="Times New Roman" w:cs="Times New Roman"/>
          <w:sz w:val="20"/>
          <w:szCs w:val="20"/>
        </w:rPr>
        <w:t>наноматериалов</w:t>
      </w:r>
      <w:proofErr w:type="spellEnd"/>
      <w:r w:rsidRPr="00464452">
        <w:rPr>
          <w:rFonts w:ascii="Times New Roman" w:eastAsia="Times New Roman" w:hAnsi="Times New Roman" w:cs="Times New Roman"/>
          <w:sz w:val="20"/>
          <w:szCs w:val="20"/>
        </w:rPr>
        <w:t xml:space="preserve">. Исследование мутагенных свойств </w:t>
      </w:r>
      <w:proofErr w:type="spellStart"/>
      <w:r w:rsidRPr="00464452">
        <w:rPr>
          <w:rFonts w:ascii="Times New Roman" w:eastAsia="Times New Roman" w:hAnsi="Times New Roman" w:cs="Times New Roman"/>
          <w:sz w:val="20"/>
          <w:szCs w:val="20"/>
        </w:rPr>
        <w:t>наночастиц</w:t>
      </w:r>
      <w:proofErr w:type="spellEnd"/>
      <w:r w:rsidRPr="00464452">
        <w:rPr>
          <w:rFonts w:ascii="Times New Roman" w:eastAsia="Times New Roman" w:hAnsi="Times New Roman" w:cs="Times New Roman"/>
          <w:sz w:val="20"/>
          <w:szCs w:val="20"/>
        </w:rPr>
        <w:t xml:space="preserve"> диоксида титана на корневых меристемах </w:t>
      </w:r>
      <w:proofErr w:type="spellStart"/>
      <w:r w:rsidRPr="00464452">
        <w:rPr>
          <w:rFonts w:ascii="Times New Roman" w:eastAsia="Times New Roman" w:hAnsi="Times New Roman" w:cs="Times New Roman"/>
          <w:i/>
          <w:iCs/>
          <w:sz w:val="20"/>
          <w:szCs w:val="20"/>
        </w:rPr>
        <w:t>Allium</w:t>
      </w:r>
      <w:proofErr w:type="spellEnd"/>
      <w:r w:rsidRPr="00464452">
        <w:rPr>
          <w:rFonts w:ascii="Times New Roman" w:eastAsia="Times New Roman" w:hAnsi="Times New Roman" w:cs="Times New Roman"/>
          <w:i/>
          <w:iCs/>
          <w:sz w:val="20"/>
          <w:szCs w:val="20"/>
        </w:rPr>
        <w:t xml:space="preserve"> </w:t>
      </w:r>
      <w:proofErr w:type="spellStart"/>
      <w:r w:rsidRPr="00464452">
        <w:rPr>
          <w:rFonts w:ascii="Times New Roman" w:eastAsia="Times New Roman" w:hAnsi="Times New Roman" w:cs="Times New Roman"/>
          <w:i/>
          <w:iCs/>
          <w:sz w:val="20"/>
          <w:szCs w:val="20"/>
        </w:rPr>
        <w:t>cepa</w:t>
      </w:r>
      <w:proofErr w:type="spellEnd"/>
      <w:r w:rsidRPr="00464452">
        <w:rPr>
          <w:rFonts w:ascii="Times New Roman" w:eastAsia="Times New Roman" w:hAnsi="Times New Roman" w:cs="Times New Roman"/>
          <w:sz w:val="20"/>
          <w:szCs w:val="20"/>
        </w:rPr>
        <w:t xml:space="preserve"> (рис. </w:t>
      </w:r>
      <w:r>
        <w:rPr>
          <w:rFonts w:ascii="Times New Roman" w:eastAsia="Times New Roman" w:hAnsi="Times New Roman" w:cs="Times New Roman"/>
          <w:sz w:val="20"/>
          <w:szCs w:val="20"/>
        </w:rPr>
        <w:t>6</w:t>
      </w:r>
      <w:r w:rsidRPr="00464452">
        <w:rPr>
          <w:rFonts w:ascii="Times New Roman" w:eastAsia="Times New Roman" w:hAnsi="Times New Roman" w:cs="Times New Roman"/>
          <w:sz w:val="20"/>
          <w:szCs w:val="20"/>
        </w:rPr>
        <w:t xml:space="preserve">) и лимфоцитах человека показало, что оба теста проявляют сходную чувствительность к данному веществу. При изучении </w:t>
      </w:r>
      <w:proofErr w:type="spellStart"/>
      <w:r w:rsidRPr="00464452">
        <w:rPr>
          <w:rFonts w:ascii="Times New Roman" w:eastAsia="Times New Roman" w:hAnsi="Times New Roman" w:cs="Times New Roman"/>
          <w:sz w:val="20"/>
          <w:szCs w:val="20"/>
        </w:rPr>
        <w:t>генотоксического</w:t>
      </w:r>
      <w:proofErr w:type="spellEnd"/>
      <w:r w:rsidRPr="00464452">
        <w:rPr>
          <w:rFonts w:ascii="Times New Roman" w:eastAsia="Times New Roman" w:hAnsi="Times New Roman" w:cs="Times New Roman"/>
          <w:sz w:val="20"/>
          <w:szCs w:val="20"/>
        </w:rPr>
        <w:t xml:space="preserve"> потенциала соединений никеля было показано, что </w:t>
      </w:r>
      <w:proofErr w:type="spellStart"/>
      <w:r w:rsidRPr="00464452">
        <w:rPr>
          <w:rFonts w:ascii="Times New Roman" w:eastAsia="Times New Roman" w:hAnsi="Times New Roman" w:cs="Times New Roman"/>
          <w:i/>
          <w:iCs/>
          <w:sz w:val="20"/>
          <w:szCs w:val="20"/>
        </w:rPr>
        <w:t>Allium</w:t>
      </w:r>
      <w:r w:rsidRPr="00464452">
        <w:rPr>
          <w:rFonts w:ascii="Times New Roman" w:eastAsia="Times New Roman" w:hAnsi="Times New Roman" w:cs="Times New Roman"/>
          <w:sz w:val="20"/>
          <w:szCs w:val="20"/>
        </w:rPr>
        <w:t>-test</w:t>
      </w:r>
      <w:proofErr w:type="spellEnd"/>
      <w:r w:rsidRPr="00464452">
        <w:rPr>
          <w:rFonts w:ascii="Times New Roman" w:eastAsia="Times New Roman" w:hAnsi="Times New Roman" w:cs="Times New Roman"/>
          <w:sz w:val="20"/>
          <w:szCs w:val="20"/>
        </w:rPr>
        <w:t xml:space="preserve"> также высокочувствителен к ним, как лимфоциты и фибробласты человека.</w:t>
      </w:r>
    </w:p>
    <w:p w:rsidR="00EE1CD8" w:rsidRPr="00464452" w:rsidRDefault="00EE1CD8" w:rsidP="00EE1CD8">
      <w:pPr>
        <w:spacing w:after="0" w:line="240" w:lineRule="auto"/>
        <w:ind w:firstLine="284"/>
        <w:contextualSpacing/>
        <w:jc w:val="both"/>
        <w:rPr>
          <w:rFonts w:ascii="Times New Roman" w:eastAsia="Times New Roman" w:hAnsi="Times New Roman" w:cs="Times New Roman"/>
          <w:sz w:val="20"/>
          <w:szCs w:val="20"/>
        </w:rPr>
      </w:pPr>
      <w:proofErr w:type="spellStart"/>
      <w:r w:rsidRPr="00464452">
        <w:rPr>
          <w:rFonts w:ascii="Times New Roman" w:eastAsia="Times New Roman" w:hAnsi="Times New Roman" w:cs="Times New Roman"/>
          <w:i/>
          <w:iCs/>
          <w:sz w:val="20"/>
          <w:szCs w:val="20"/>
        </w:rPr>
        <w:t>Allium</w:t>
      </w:r>
      <w:r w:rsidRPr="00464452">
        <w:rPr>
          <w:rFonts w:ascii="Times New Roman" w:eastAsia="Times New Roman" w:hAnsi="Times New Roman" w:cs="Times New Roman"/>
          <w:sz w:val="20"/>
          <w:szCs w:val="20"/>
        </w:rPr>
        <w:t>-test</w:t>
      </w:r>
      <w:proofErr w:type="spellEnd"/>
      <w:r w:rsidRPr="00464452">
        <w:rPr>
          <w:rFonts w:ascii="Times New Roman" w:eastAsia="Times New Roman" w:hAnsi="Times New Roman" w:cs="Times New Roman"/>
          <w:sz w:val="20"/>
          <w:szCs w:val="20"/>
        </w:rPr>
        <w:t xml:space="preserve"> получил рекомендацию экспертов ВОЗ как стандарт для цитогенетического мониторинга окружающей среды. </w:t>
      </w:r>
      <w:r w:rsidRPr="00464452">
        <w:rPr>
          <w:rFonts w:ascii="Times New Roman" w:eastAsia="Times New Roman" w:hAnsi="Times New Roman" w:cs="Times New Roman"/>
          <w:i/>
          <w:sz w:val="20"/>
          <w:szCs w:val="20"/>
          <w:lang w:val="en-US"/>
        </w:rPr>
        <w:t>Allium</w:t>
      </w:r>
      <w:r w:rsidRPr="00464452">
        <w:rPr>
          <w:rFonts w:ascii="Times New Roman" w:eastAsia="Times New Roman" w:hAnsi="Times New Roman" w:cs="Times New Roman"/>
          <w:i/>
          <w:sz w:val="20"/>
          <w:szCs w:val="20"/>
        </w:rPr>
        <w:t xml:space="preserve"> </w:t>
      </w:r>
      <w:proofErr w:type="spellStart"/>
      <w:r w:rsidRPr="00464452">
        <w:rPr>
          <w:rFonts w:ascii="Times New Roman" w:eastAsia="Times New Roman" w:hAnsi="Times New Roman" w:cs="Times New Roman"/>
          <w:i/>
          <w:sz w:val="20"/>
          <w:szCs w:val="20"/>
          <w:lang w:val="en-US"/>
        </w:rPr>
        <w:t>cepa</w:t>
      </w:r>
      <w:proofErr w:type="spellEnd"/>
      <w:r w:rsidRPr="00464452">
        <w:rPr>
          <w:rFonts w:ascii="Times New Roman" w:eastAsia="Times New Roman" w:hAnsi="Times New Roman" w:cs="Times New Roman"/>
          <w:sz w:val="20"/>
          <w:szCs w:val="20"/>
        </w:rPr>
        <w:t xml:space="preserve"> хорошо изучен генетически, его использование дает возможность фиксировать влияние изучаемого фактора по мутагенному, </w:t>
      </w:r>
      <w:proofErr w:type="spellStart"/>
      <w:r w:rsidRPr="00464452">
        <w:rPr>
          <w:rFonts w:ascii="Times New Roman" w:eastAsia="Times New Roman" w:hAnsi="Times New Roman" w:cs="Times New Roman"/>
          <w:sz w:val="20"/>
          <w:szCs w:val="20"/>
        </w:rPr>
        <w:t>митотоксическому</w:t>
      </w:r>
      <w:proofErr w:type="spellEnd"/>
      <w:r w:rsidRPr="00464452">
        <w:rPr>
          <w:rFonts w:ascii="Times New Roman" w:eastAsia="Times New Roman" w:hAnsi="Times New Roman" w:cs="Times New Roman"/>
          <w:sz w:val="20"/>
          <w:szCs w:val="20"/>
        </w:rPr>
        <w:t xml:space="preserve"> и общетоксическому действию. Число объектов тестирования постоянно увеличивается, при этом </w:t>
      </w:r>
      <w:proofErr w:type="spellStart"/>
      <w:r w:rsidRPr="00464452">
        <w:rPr>
          <w:rFonts w:ascii="Times New Roman" w:eastAsia="Times New Roman" w:hAnsi="Times New Roman" w:cs="Times New Roman"/>
          <w:i/>
          <w:sz w:val="20"/>
          <w:szCs w:val="20"/>
        </w:rPr>
        <w:t>Allium</w:t>
      </w:r>
      <w:proofErr w:type="spellEnd"/>
      <w:r w:rsidRPr="00464452">
        <w:rPr>
          <w:rFonts w:ascii="Times New Roman" w:eastAsia="Times New Roman" w:hAnsi="Times New Roman" w:cs="Times New Roman"/>
          <w:i/>
          <w:sz w:val="20"/>
          <w:szCs w:val="20"/>
        </w:rPr>
        <w:t xml:space="preserve"> </w:t>
      </w:r>
      <w:proofErr w:type="spellStart"/>
      <w:r w:rsidRPr="00464452">
        <w:rPr>
          <w:rFonts w:ascii="Times New Roman" w:eastAsia="Times New Roman" w:hAnsi="Times New Roman" w:cs="Times New Roman"/>
          <w:i/>
          <w:sz w:val="20"/>
          <w:szCs w:val="20"/>
          <w:lang w:val="en-US"/>
        </w:rPr>
        <w:t>cepa</w:t>
      </w:r>
      <w:proofErr w:type="spellEnd"/>
      <w:r w:rsidRPr="00464452">
        <w:rPr>
          <w:rFonts w:ascii="Times New Roman" w:eastAsia="Times New Roman" w:hAnsi="Times New Roman" w:cs="Times New Roman"/>
          <w:sz w:val="20"/>
          <w:szCs w:val="20"/>
        </w:rPr>
        <w:t xml:space="preserve"> в настоящее время продолжает оставаться одним из наиболее используемых </w:t>
      </w:r>
      <w:proofErr w:type="spellStart"/>
      <w:r w:rsidRPr="00464452">
        <w:rPr>
          <w:rFonts w:ascii="Times New Roman" w:eastAsia="Times New Roman" w:hAnsi="Times New Roman" w:cs="Times New Roman"/>
          <w:sz w:val="20"/>
          <w:szCs w:val="20"/>
        </w:rPr>
        <w:t>биотестеров</w:t>
      </w:r>
      <w:proofErr w:type="spellEnd"/>
      <w:r w:rsidRPr="00464452">
        <w:rPr>
          <w:rFonts w:ascii="Times New Roman" w:eastAsia="Times New Roman" w:hAnsi="Times New Roman" w:cs="Times New Roman"/>
          <w:sz w:val="20"/>
          <w:szCs w:val="20"/>
        </w:rPr>
        <w:t xml:space="preserve">. </w:t>
      </w:r>
      <w:proofErr w:type="spellStart"/>
      <w:r w:rsidRPr="00464452">
        <w:rPr>
          <w:rFonts w:ascii="Times New Roman" w:eastAsia="Times New Roman" w:hAnsi="Times New Roman" w:cs="Times New Roman"/>
          <w:i/>
          <w:iCs/>
          <w:sz w:val="20"/>
          <w:szCs w:val="20"/>
        </w:rPr>
        <w:t>Allium</w:t>
      </w:r>
      <w:r w:rsidRPr="00464452">
        <w:rPr>
          <w:rFonts w:ascii="Times New Roman" w:eastAsia="Times New Roman" w:hAnsi="Times New Roman" w:cs="Times New Roman"/>
          <w:sz w:val="20"/>
          <w:szCs w:val="20"/>
        </w:rPr>
        <w:t>-test</w:t>
      </w:r>
      <w:proofErr w:type="spellEnd"/>
      <w:r w:rsidRPr="00464452">
        <w:rPr>
          <w:rFonts w:ascii="Times New Roman" w:eastAsia="Times New Roman" w:hAnsi="Times New Roman" w:cs="Times New Roman"/>
          <w:sz w:val="20"/>
          <w:szCs w:val="20"/>
        </w:rPr>
        <w:t xml:space="preserve"> рекомендован для исследования </w:t>
      </w:r>
      <w:proofErr w:type="spellStart"/>
      <w:r w:rsidRPr="00464452">
        <w:rPr>
          <w:rFonts w:ascii="Times New Roman" w:eastAsia="Times New Roman" w:hAnsi="Times New Roman" w:cs="Times New Roman"/>
          <w:sz w:val="20"/>
          <w:szCs w:val="20"/>
        </w:rPr>
        <w:t>генотоксичности</w:t>
      </w:r>
      <w:proofErr w:type="spellEnd"/>
      <w:r w:rsidRPr="00464452">
        <w:rPr>
          <w:rFonts w:ascii="Times New Roman" w:eastAsia="Times New Roman" w:hAnsi="Times New Roman" w:cs="Times New Roman"/>
          <w:sz w:val="20"/>
          <w:szCs w:val="20"/>
        </w:rPr>
        <w:t xml:space="preserve"> химических, физических и биологических факторов. </w:t>
      </w:r>
      <w:proofErr w:type="spellStart"/>
      <w:r w:rsidRPr="00464452">
        <w:rPr>
          <w:rFonts w:ascii="Times New Roman" w:eastAsia="Times New Roman" w:hAnsi="Times New Roman" w:cs="Times New Roman"/>
          <w:i/>
          <w:iCs/>
          <w:sz w:val="20"/>
          <w:szCs w:val="20"/>
        </w:rPr>
        <w:t>Allium</w:t>
      </w:r>
      <w:proofErr w:type="spellEnd"/>
      <w:r w:rsidRPr="00464452">
        <w:rPr>
          <w:rFonts w:ascii="Times New Roman" w:eastAsia="Times New Roman" w:hAnsi="Times New Roman" w:cs="Times New Roman"/>
          <w:i/>
          <w:iCs/>
          <w:sz w:val="20"/>
          <w:szCs w:val="20"/>
        </w:rPr>
        <w:t xml:space="preserve"> </w:t>
      </w:r>
      <w:proofErr w:type="spellStart"/>
      <w:r w:rsidRPr="00464452">
        <w:rPr>
          <w:rFonts w:ascii="Times New Roman" w:eastAsia="Times New Roman" w:hAnsi="Times New Roman" w:cs="Times New Roman"/>
          <w:i/>
          <w:iCs/>
          <w:sz w:val="20"/>
          <w:szCs w:val="20"/>
        </w:rPr>
        <w:t>cepa</w:t>
      </w:r>
      <w:proofErr w:type="spellEnd"/>
      <w:r w:rsidRPr="00464452">
        <w:rPr>
          <w:rFonts w:ascii="Times New Roman" w:eastAsia="Times New Roman" w:hAnsi="Times New Roman" w:cs="Times New Roman"/>
          <w:sz w:val="20"/>
          <w:szCs w:val="20"/>
        </w:rPr>
        <w:t xml:space="preserve"> в качестве тест объекта широко применяется для оценки генетического потенциала химических соединений, природных и сточных вод. Использование же данного метода для тестирования нерастворимых веществ и твердых субстратов, в том числе почв представляет значительную методическую проблему.</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p>
    <w:p w:rsidR="00464452" w:rsidRPr="00464452" w:rsidRDefault="00464452" w:rsidP="00464452">
      <w:pPr>
        <w:spacing w:after="0" w:line="36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noProof/>
          <w:sz w:val="20"/>
          <w:szCs w:val="20"/>
        </w:rPr>
        <w:lastRenderedPageBreak/>
        <w:drawing>
          <wp:inline distT="0" distB="0" distL="0" distR="0">
            <wp:extent cx="3667328" cy="2722624"/>
            <wp:effectExtent l="0" t="0" r="0" b="1905"/>
            <wp:docPr id="2" name="irc_mi" descr="http://www.mik-ce.si/uploads/pics/ALLIUM_test_z_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ik-ce.si/uploads/pics/ALLIUM_test_z_EO.jpg"/>
                    <pic:cNvPicPr>
                      <a:picLocks noChangeAspect="1" noChangeArrowheads="1"/>
                    </pic:cNvPicPr>
                  </pic:nvPicPr>
                  <pic:blipFill>
                    <a:blip r:embed="rId39" cstate="print"/>
                    <a:srcRect/>
                    <a:stretch>
                      <a:fillRect/>
                    </a:stretch>
                  </pic:blipFill>
                  <pic:spPr bwMode="auto">
                    <a:xfrm>
                      <a:off x="0" y="0"/>
                      <a:ext cx="3672043" cy="2726124"/>
                    </a:xfrm>
                    <a:prstGeom prst="rect">
                      <a:avLst/>
                    </a:prstGeom>
                    <a:noFill/>
                    <a:ln w="9525">
                      <a:noFill/>
                      <a:miter lim="800000"/>
                      <a:headEnd/>
                      <a:tailEnd/>
                    </a:ln>
                  </pic:spPr>
                </pic:pic>
              </a:graphicData>
            </a:graphic>
          </wp:inline>
        </w:drawing>
      </w:r>
    </w:p>
    <w:p w:rsidR="00464452" w:rsidRPr="00464452" w:rsidRDefault="00464452" w:rsidP="00464452">
      <w:pPr>
        <w:spacing w:after="0" w:line="360" w:lineRule="auto"/>
        <w:ind w:firstLine="284"/>
        <w:contextualSpacing/>
        <w:jc w:val="center"/>
        <w:rPr>
          <w:rFonts w:ascii="Times New Roman" w:eastAsia="Times New Roman" w:hAnsi="Times New Roman" w:cs="Times New Roman"/>
          <w:i/>
          <w:sz w:val="20"/>
          <w:szCs w:val="20"/>
        </w:rPr>
      </w:pPr>
      <w:r w:rsidRPr="00464452">
        <w:rPr>
          <w:rFonts w:ascii="Times New Roman" w:eastAsia="Times New Roman" w:hAnsi="Times New Roman" w:cs="Times New Roman"/>
          <w:i/>
          <w:sz w:val="20"/>
          <w:szCs w:val="20"/>
        </w:rPr>
        <w:t xml:space="preserve">Рис. </w:t>
      </w:r>
      <w:r>
        <w:rPr>
          <w:rFonts w:ascii="Times New Roman" w:eastAsia="Times New Roman" w:hAnsi="Times New Roman" w:cs="Times New Roman"/>
          <w:i/>
          <w:sz w:val="20"/>
          <w:szCs w:val="20"/>
        </w:rPr>
        <w:t>6</w:t>
      </w:r>
      <w:r w:rsidRPr="00464452">
        <w:rPr>
          <w:rFonts w:ascii="Times New Roman" w:eastAsia="Times New Roman" w:hAnsi="Times New Roman" w:cs="Times New Roman"/>
          <w:i/>
          <w:sz w:val="20"/>
          <w:szCs w:val="20"/>
        </w:rPr>
        <w:t xml:space="preserve">. Демонстрация проведения </w:t>
      </w:r>
      <w:proofErr w:type="spellStart"/>
      <w:r w:rsidRPr="00464452">
        <w:rPr>
          <w:rFonts w:ascii="Times New Roman" w:eastAsia="Times New Roman" w:hAnsi="Times New Roman" w:cs="Times New Roman"/>
          <w:i/>
          <w:iCs/>
          <w:sz w:val="20"/>
          <w:szCs w:val="20"/>
        </w:rPr>
        <w:t>Allium</w:t>
      </w:r>
      <w:r w:rsidRPr="00464452">
        <w:rPr>
          <w:rFonts w:ascii="Times New Roman" w:eastAsia="Times New Roman" w:hAnsi="Times New Roman" w:cs="Times New Roman"/>
          <w:i/>
          <w:sz w:val="20"/>
          <w:szCs w:val="20"/>
        </w:rPr>
        <w:t>-test</w:t>
      </w:r>
      <w:proofErr w:type="spellEnd"/>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sz w:val="20"/>
          <w:szCs w:val="20"/>
        </w:rPr>
        <w:t xml:space="preserve">На кафедре </w:t>
      </w:r>
      <w:r w:rsidR="00273705">
        <w:rPr>
          <w:rFonts w:ascii="Times New Roman" w:eastAsia="Times New Roman" w:hAnsi="Times New Roman" w:cs="Times New Roman"/>
          <w:sz w:val="20"/>
          <w:szCs w:val="20"/>
        </w:rPr>
        <w:t>р</w:t>
      </w:r>
      <w:r w:rsidRPr="00464452">
        <w:rPr>
          <w:rFonts w:ascii="Times New Roman" w:eastAsia="Times New Roman" w:hAnsi="Times New Roman" w:cs="Times New Roman"/>
          <w:sz w:val="20"/>
          <w:szCs w:val="20"/>
        </w:rPr>
        <w:t xml:space="preserve">адиоэкологии и </w:t>
      </w:r>
      <w:proofErr w:type="spellStart"/>
      <w:r w:rsidR="00273705">
        <w:rPr>
          <w:rFonts w:ascii="Times New Roman" w:eastAsia="Times New Roman" w:hAnsi="Times New Roman" w:cs="Times New Roman"/>
          <w:sz w:val="20"/>
          <w:szCs w:val="20"/>
        </w:rPr>
        <w:t>э</w:t>
      </w:r>
      <w:r w:rsidRPr="00464452">
        <w:rPr>
          <w:rFonts w:ascii="Times New Roman" w:eastAsia="Times New Roman" w:hAnsi="Times New Roman" w:cs="Times New Roman"/>
          <w:sz w:val="20"/>
          <w:szCs w:val="20"/>
        </w:rPr>
        <w:t>котоксикологии</w:t>
      </w:r>
      <w:proofErr w:type="spellEnd"/>
      <w:r w:rsidRPr="00464452">
        <w:rPr>
          <w:rFonts w:ascii="Times New Roman" w:eastAsia="Times New Roman" w:hAnsi="Times New Roman" w:cs="Times New Roman"/>
          <w:sz w:val="20"/>
          <w:szCs w:val="20"/>
        </w:rPr>
        <w:t xml:space="preserve"> факультета </w:t>
      </w:r>
      <w:r w:rsidR="00273705">
        <w:rPr>
          <w:rFonts w:ascii="Times New Roman" w:eastAsia="Times New Roman" w:hAnsi="Times New Roman" w:cs="Times New Roman"/>
          <w:sz w:val="20"/>
          <w:szCs w:val="20"/>
        </w:rPr>
        <w:t>п</w:t>
      </w:r>
      <w:r w:rsidRPr="00464452">
        <w:rPr>
          <w:rFonts w:ascii="Times New Roman" w:eastAsia="Times New Roman" w:hAnsi="Times New Roman" w:cs="Times New Roman"/>
          <w:sz w:val="20"/>
          <w:szCs w:val="20"/>
        </w:rPr>
        <w:t>очвоведения МГУ классическая схема теста модифицирована для тестирования непосредственно почв.</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sz w:val="20"/>
          <w:szCs w:val="20"/>
        </w:rPr>
        <w:t xml:space="preserve">Система визуализации для объективной регистрации результатов биотестов (рис. </w:t>
      </w:r>
      <w:r w:rsidR="00273705">
        <w:rPr>
          <w:rFonts w:ascii="Times New Roman" w:eastAsia="Times New Roman" w:hAnsi="Times New Roman" w:cs="Times New Roman"/>
          <w:sz w:val="20"/>
          <w:szCs w:val="20"/>
        </w:rPr>
        <w:t>7</w:t>
      </w:r>
      <w:r w:rsidRPr="00464452">
        <w:rPr>
          <w:rFonts w:ascii="Times New Roman" w:eastAsia="Times New Roman" w:hAnsi="Times New Roman" w:cs="Times New Roman"/>
          <w:sz w:val="20"/>
          <w:szCs w:val="20"/>
        </w:rPr>
        <w:t xml:space="preserve">) представляет собой оборудование, позволяющее фиксировать и передавать микроизображения в блок компьютера, который обрабатывает его по определенной программе. В работе используется система на основе отечественного светооптического микроскопа Микмед-6 с </w:t>
      </w:r>
      <w:proofErr w:type="spellStart"/>
      <w:r w:rsidRPr="00464452">
        <w:rPr>
          <w:rFonts w:ascii="Times New Roman" w:eastAsia="Times New Roman" w:hAnsi="Times New Roman" w:cs="Times New Roman"/>
          <w:sz w:val="20"/>
          <w:szCs w:val="20"/>
        </w:rPr>
        <w:t>тринокулярной</w:t>
      </w:r>
      <w:proofErr w:type="spellEnd"/>
      <w:r w:rsidRPr="00464452">
        <w:rPr>
          <w:rFonts w:ascii="Times New Roman" w:eastAsia="Times New Roman" w:hAnsi="Times New Roman" w:cs="Times New Roman"/>
          <w:sz w:val="20"/>
          <w:szCs w:val="20"/>
        </w:rPr>
        <w:t xml:space="preserve"> насадкой (ОАО «ЛОМО», Россия), оптико-механического адаптера («НПК «Зенит», Россия) и цифрового фотоаппарата </w:t>
      </w:r>
      <w:proofErr w:type="spellStart"/>
      <w:r w:rsidRPr="00464452">
        <w:rPr>
          <w:rFonts w:ascii="Times New Roman" w:eastAsia="Times New Roman" w:hAnsi="Times New Roman" w:cs="Times New Roman"/>
          <w:sz w:val="20"/>
          <w:szCs w:val="20"/>
        </w:rPr>
        <w:t>Canon</w:t>
      </w:r>
      <w:proofErr w:type="spellEnd"/>
      <w:r w:rsidRPr="00464452">
        <w:rPr>
          <w:rFonts w:ascii="Times New Roman" w:eastAsia="Times New Roman" w:hAnsi="Times New Roman" w:cs="Times New Roman"/>
          <w:sz w:val="20"/>
          <w:szCs w:val="20"/>
        </w:rPr>
        <w:t xml:space="preserve"> EOS 1100 («</w:t>
      </w:r>
      <w:proofErr w:type="spellStart"/>
      <w:r w:rsidRPr="00464452">
        <w:rPr>
          <w:rFonts w:ascii="Times New Roman" w:eastAsia="Times New Roman" w:hAnsi="Times New Roman" w:cs="Times New Roman"/>
          <w:sz w:val="20"/>
          <w:szCs w:val="20"/>
        </w:rPr>
        <w:t>Canon</w:t>
      </w:r>
      <w:proofErr w:type="spellEnd"/>
      <w:r w:rsidRPr="00464452">
        <w:rPr>
          <w:rFonts w:ascii="Times New Roman" w:eastAsia="Times New Roman" w:hAnsi="Times New Roman" w:cs="Times New Roman"/>
          <w:sz w:val="20"/>
          <w:szCs w:val="20"/>
        </w:rPr>
        <w:t xml:space="preserve"> </w:t>
      </w:r>
      <w:proofErr w:type="spellStart"/>
      <w:r w:rsidRPr="00464452">
        <w:rPr>
          <w:rFonts w:ascii="Times New Roman" w:eastAsia="Times New Roman" w:hAnsi="Times New Roman" w:cs="Times New Roman"/>
          <w:sz w:val="20"/>
          <w:szCs w:val="20"/>
        </w:rPr>
        <w:t>Inc</w:t>
      </w:r>
      <w:proofErr w:type="spellEnd"/>
      <w:r w:rsidRPr="00464452">
        <w:rPr>
          <w:rFonts w:ascii="Times New Roman" w:eastAsia="Times New Roman" w:hAnsi="Times New Roman" w:cs="Times New Roman"/>
          <w:sz w:val="20"/>
          <w:szCs w:val="20"/>
        </w:rPr>
        <w:t xml:space="preserve">.», Япония). Применение данной системы формализует процедуру учета и позволяет приблизиться к решению проблемы стандартизации методов оценки </w:t>
      </w:r>
      <w:proofErr w:type="spellStart"/>
      <w:r w:rsidRPr="00464452">
        <w:rPr>
          <w:rFonts w:ascii="Times New Roman" w:eastAsia="Times New Roman" w:hAnsi="Times New Roman" w:cs="Times New Roman"/>
          <w:sz w:val="20"/>
          <w:szCs w:val="20"/>
        </w:rPr>
        <w:t>генотоксичности</w:t>
      </w:r>
      <w:proofErr w:type="spellEnd"/>
      <w:r w:rsidRPr="00464452">
        <w:rPr>
          <w:rFonts w:ascii="Times New Roman" w:eastAsia="Times New Roman" w:hAnsi="Times New Roman" w:cs="Times New Roman"/>
          <w:sz w:val="20"/>
          <w:szCs w:val="20"/>
        </w:rPr>
        <w:t xml:space="preserve"> почв.</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p>
    <w:p w:rsidR="00464452" w:rsidRPr="00464452" w:rsidRDefault="00464452" w:rsidP="00464452">
      <w:pPr>
        <w:spacing w:after="0" w:line="360" w:lineRule="auto"/>
        <w:ind w:firstLine="284"/>
        <w:contextualSpacing/>
        <w:jc w:val="center"/>
        <w:rPr>
          <w:rFonts w:ascii="Times New Roman" w:eastAsia="Times New Roman" w:hAnsi="Times New Roman" w:cs="Times New Roman"/>
          <w:sz w:val="20"/>
          <w:szCs w:val="20"/>
          <w:lang w:val="en-US"/>
        </w:rPr>
      </w:pPr>
      <w:r w:rsidRPr="00464452">
        <w:rPr>
          <w:rFonts w:ascii="Times New Roman" w:eastAsia="Times New Roman" w:hAnsi="Times New Roman" w:cs="Times New Roman"/>
          <w:noProof/>
          <w:sz w:val="20"/>
          <w:szCs w:val="20"/>
        </w:rPr>
        <w:lastRenderedPageBreak/>
        <w:drawing>
          <wp:inline distT="0" distB="0" distL="0" distR="0">
            <wp:extent cx="1984442" cy="2990163"/>
            <wp:effectExtent l="0" t="0" r="0" b="1270"/>
            <wp:docPr id="12" name="Рисунок 12" descr="IMG_208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82_1"/>
                    <pic:cNvPicPr>
                      <a:picLocks noChangeAspect="1" noChangeArrowheads="1"/>
                    </pic:cNvPicPr>
                  </pic:nvPicPr>
                  <pic:blipFill>
                    <a:blip r:embed="rId40" cstate="print"/>
                    <a:srcRect/>
                    <a:stretch>
                      <a:fillRect/>
                    </a:stretch>
                  </pic:blipFill>
                  <pic:spPr bwMode="auto">
                    <a:xfrm>
                      <a:off x="0" y="0"/>
                      <a:ext cx="1990843" cy="2999807"/>
                    </a:xfrm>
                    <a:prstGeom prst="rect">
                      <a:avLst/>
                    </a:prstGeom>
                    <a:noFill/>
                    <a:ln w="9525">
                      <a:noFill/>
                      <a:miter lim="800000"/>
                      <a:headEnd/>
                      <a:tailEnd/>
                    </a:ln>
                  </pic:spPr>
                </pic:pic>
              </a:graphicData>
            </a:graphic>
          </wp:inline>
        </w:drawing>
      </w:r>
    </w:p>
    <w:p w:rsidR="00464452" w:rsidRDefault="00464452" w:rsidP="00464452">
      <w:pPr>
        <w:spacing w:after="0" w:line="240" w:lineRule="auto"/>
        <w:ind w:firstLine="284"/>
        <w:contextualSpacing/>
        <w:jc w:val="center"/>
        <w:rPr>
          <w:rFonts w:ascii="Times New Roman" w:eastAsia="Times New Roman" w:hAnsi="Times New Roman" w:cs="Times New Roman"/>
          <w:i/>
          <w:sz w:val="20"/>
          <w:szCs w:val="20"/>
        </w:rPr>
      </w:pPr>
      <w:r w:rsidRPr="00464452">
        <w:rPr>
          <w:rFonts w:ascii="Times New Roman" w:eastAsia="Times New Roman" w:hAnsi="Times New Roman" w:cs="Times New Roman"/>
          <w:i/>
          <w:sz w:val="20"/>
          <w:szCs w:val="20"/>
        </w:rPr>
        <w:t>Рис.</w:t>
      </w:r>
      <w:r w:rsidR="00273705">
        <w:rPr>
          <w:rFonts w:ascii="Times New Roman" w:eastAsia="Times New Roman" w:hAnsi="Times New Roman" w:cs="Times New Roman"/>
          <w:i/>
          <w:sz w:val="20"/>
          <w:szCs w:val="20"/>
        </w:rPr>
        <w:t>7</w:t>
      </w:r>
      <w:r w:rsidRPr="00464452">
        <w:rPr>
          <w:rFonts w:ascii="Times New Roman" w:eastAsia="Times New Roman" w:hAnsi="Times New Roman" w:cs="Times New Roman"/>
          <w:i/>
          <w:sz w:val="20"/>
          <w:szCs w:val="20"/>
        </w:rPr>
        <w:t xml:space="preserve">. Система визуализации для регистрации результатов </w:t>
      </w:r>
      <w:proofErr w:type="spellStart"/>
      <w:r w:rsidRPr="00464452">
        <w:rPr>
          <w:rFonts w:ascii="Times New Roman" w:eastAsia="Times New Roman" w:hAnsi="Times New Roman" w:cs="Times New Roman"/>
          <w:i/>
          <w:iCs/>
          <w:sz w:val="20"/>
          <w:szCs w:val="20"/>
        </w:rPr>
        <w:t>Allium</w:t>
      </w:r>
      <w:r w:rsidRPr="00464452">
        <w:rPr>
          <w:rFonts w:ascii="Times New Roman" w:eastAsia="Times New Roman" w:hAnsi="Times New Roman" w:cs="Times New Roman"/>
          <w:i/>
          <w:sz w:val="20"/>
          <w:szCs w:val="20"/>
        </w:rPr>
        <w:t>-test</w:t>
      </w:r>
      <w:proofErr w:type="spellEnd"/>
    </w:p>
    <w:p w:rsidR="008B4570" w:rsidRPr="00464452" w:rsidRDefault="008B4570" w:rsidP="00464452">
      <w:pPr>
        <w:spacing w:after="0" w:line="240" w:lineRule="auto"/>
        <w:ind w:firstLine="284"/>
        <w:contextualSpacing/>
        <w:jc w:val="center"/>
        <w:rPr>
          <w:rFonts w:ascii="Times New Roman" w:eastAsia="Times New Roman" w:hAnsi="Times New Roman" w:cs="Times New Roman"/>
          <w:i/>
          <w:sz w:val="20"/>
          <w:szCs w:val="20"/>
        </w:rPr>
      </w:pP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sz w:val="20"/>
          <w:szCs w:val="20"/>
        </w:rPr>
        <w:t xml:space="preserve">Одним из примеров конкретного применения данной методики может служить разработанная к настоящему моменту модификация, которая адаптирована для оценки уровня </w:t>
      </w:r>
      <w:proofErr w:type="spellStart"/>
      <w:r w:rsidRPr="00464452">
        <w:rPr>
          <w:rFonts w:ascii="Times New Roman" w:eastAsia="Times New Roman" w:hAnsi="Times New Roman" w:cs="Times New Roman"/>
          <w:sz w:val="20"/>
          <w:szCs w:val="20"/>
        </w:rPr>
        <w:t>генотоксичности</w:t>
      </w:r>
      <w:proofErr w:type="spellEnd"/>
      <w:r w:rsidRPr="00464452">
        <w:rPr>
          <w:rFonts w:ascii="Times New Roman" w:eastAsia="Times New Roman" w:hAnsi="Times New Roman" w:cs="Times New Roman"/>
          <w:sz w:val="20"/>
          <w:szCs w:val="20"/>
        </w:rPr>
        <w:t xml:space="preserve"> </w:t>
      </w:r>
      <w:proofErr w:type="spellStart"/>
      <w:r w:rsidRPr="00464452">
        <w:rPr>
          <w:rFonts w:ascii="Times New Roman" w:eastAsia="Times New Roman" w:hAnsi="Times New Roman" w:cs="Times New Roman"/>
          <w:sz w:val="20"/>
          <w:szCs w:val="20"/>
        </w:rPr>
        <w:t>нефтезагрязненных</w:t>
      </w:r>
      <w:proofErr w:type="spellEnd"/>
      <w:r w:rsidRPr="00464452">
        <w:rPr>
          <w:rFonts w:ascii="Times New Roman" w:eastAsia="Times New Roman" w:hAnsi="Times New Roman" w:cs="Times New Roman"/>
          <w:sz w:val="20"/>
          <w:szCs w:val="20"/>
        </w:rPr>
        <w:t xml:space="preserve"> почв. Методика апробирована для почв, содержащих группу стойких органических загрязнителей (СОЗ), полициклических ароматических углеводородов (ПАУ) и техногенных и естественных радионуклидов. Кроме того, показана чувствительность модифицированного теста для почв с фоновыми уровнями загрязнения мутагенами химической и радиационной природы. Анализ фазных индексов и спектра хромосомных аберраций позволяет охарактеризовать особенности </w:t>
      </w:r>
      <w:proofErr w:type="spellStart"/>
      <w:r w:rsidRPr="00464452">
        <w:rPr>
          <w:rFonts w:ascii="Times New Roman" w:eastAsia="Times New Roman" w:hAnsi="Times New Roman" w:cs="Times New Roman"/>
          <w:sz w:val="20"/>
          <w:szCs w:val="20"/>
        </w:rPr>
        <w:t>генотоксического</w:t>
      </w:r>
      <w:proofErr w:type="spellEnd"/>
      <w:r w:rsidRPr="00464452">
        <w:rPr>
          <w:rFonts w:ascii="Times New Roman" w:eastAsia="Times New Roman" w:hAnsi="Times New Roman" w:cs="Times New Roman"/>
          <w:sz w:val="20"/>
          <w:szCs w:val="20"/>
        </w:rPr>
        <w:t xml:space="preserve"> действия для сложного по составу комплекса загрязнителей. При тестировании почв фиксируются основные типы структурных мутаций, описанные для </w:t>
      </w:r>
      <w:proofErr w:type="spellStart"/>
      <w:r w:rsidRPr="00464452">
        <w:rPr>
          <w:rFonts w:ascii="Times New Roman" w:eastAsia="Times New Roman" w:hAnsi="Times New Roman" w:cs="Times New Roman"/>
          <w:sz w:val="20"/>
          <w:szCs w:val="20"/>
        </w:rPr>
        <w:t>ана-телофазного</w:t>
      </w:r>
      <w:proofErr w:type="spellEnd"/>
      <w:r w:rsidRPr="00464452">
        <w:rPr>
          <w:rFonts w:ascii="Times New Roman" w:eastAsia="Times New Roman" w:hAnsi="Times New Roman" w:cs="Times New Roman"/>
          <w:sz w:val="20"/>
          <w:szCs w:val="20"/>
        </w:rPr>
        <w:t xml:space="preserve"> метода анализа (рис. </w:t>
      </w:r>
      <w:r w:rsidR="00273705">
        <w:rPr>
          <w:rFonts w:ascii="Times New Roman" w:eastAsia="Times New Roman" w:hAnsi="Times New Roman" w:cs="Times New Roman"/>
          <w:sz w:val="20"/>
          <w:szCs w:val="20"/>
        </w:rPr>
        <w:t>8</w:t>
      </w:r>
      <w:r w:rsidRPr="00464452">
        <w:rPr>
          <w:rFonts w:ascii="Times New Roman" w:eastAsia="Times New Roman" w:hAnsi="Times New Roman" w:cs="Times New Roman"/>
          <w:sz w:val="20"/>
          <w:szCs w:val="20"/>
        </w:rPr>
        <w:t>).</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sz w:val="20"/>
          <w:szCs w:val="20"/>
        </w:rPr>
        <w:t xml:space="preserve">Поскольку почва депонирует множество </w:t>
      </w:r>
      <w:proofErr w:type="spellStart"/>
      <w:r w:rsidRPr="00464452">
        <w:rPr>
          <w:rFonts w:ascii="Times New Roman" w:eastAsia="Times New Roman" w:hAnsi="Times New Roman" w:cs="Times New Roman"/>
          <w:sz w:val="20"/>
          <w:szCs w:val="20"/>
        </w:rPr>
        <w:t>поллютантов</w:t>
      </w:r>
      <w:proofErr w:type="spellEnd"/>
      <w:r w:rsidRPr="00464452">
        <w:rPr>
          <w:rFonts w:ascii="Times New Roman" w:eastAsia="Times New Roman" w:hAnsi="Times New Roman" w:cs="Times New Roman"/>
          <w:sz w:val="20"/>
          <w:szCs w:val="20"/>
        </w:rPr>
        <w:t xml:space="preserve">, то оценка ее </w:t>
      </w:r>
      <w:proofErr w:type="spellStart"/>
      <w:r w:rsidRPr="00464452">
        <w:rPr>
          <w:rFonts w:ascii="Times New Roman" w:eastAsia="Times New Roman" w:hAnsi="Times New Roman" w:cs="Times New Roman"/>
          <w:sz w:val="20"/>
          <w:szCs w:val="20"/>
        </w:rPr>
        <w:t>генотоксичности</w:t>
      </w:r>
      <w:proofErr w:type="spellEnd"/>
      <w:r w:rsidRPr="00464452">
        <w:rPr>
          <w:rFonts w:ascii="Times New Roman" w:eastAsia="Times New Roman" w:hAnsi="Times New Roman" w:cs="Times New Roman"/>
          <w:sz w:val="20"/>
          <w:szCs w:val="20"/>
        </w:rPr>
        <w:t xml:space="preserve"> чрезвычайно важна с точки зрения риска </w:t>
      </w:r>
      <w:proofErr w:type="spellStart"/>
      <w:r w:rsidRPr="00464452">
        <w:rPr>
          <w:rFonts w:ascii="Times New Roman" w:eastAsia="Times New Roman" w:hAnsi="Times New Roman" w:cs="Times New Roman"/>
          <w:sz w:val="20"/>
          <w:szCs w:val="20"/>
        </w:rPr>
        <w:t>транслокационных</w:t>
      </w:r>
      <w:proofErr w:type="spellEnd"/>
      <w:r w:rsidRPr="00464452">
        <w:rPr>
          <w:rFonts w:ascii="Times New Roman" w:eastAsia="Times New Roman" w:hAnsi="Times New Roman" w:cs="Times New Roman"/>
          <w:sz w:val="20"/>
          <w:szCs w:val="20"/>
        </w:rPr>
        <w:t xml:space="preserve"> процессов.</w:t>
      </w:r>
    </w:p>
    <w:p w:rsidR="00464452" w:rsidRPr="00464452" w:rsidRDefault="00464452" w:rsidP="00464452">
      <w:pPr>
        <w:spacing w:after="0" w:line="240" w:lineRule="auto"/>
        <w:ind w:firstLine="284"/>
        <w:contextualSpacing/>
        <w:rPr>
          <w:rFonts w:ascii="Times New Roman" w:eastAsia="Times New Roman" w:hAnsi="Times New Roman" w:cs="Times New Roman"/>
          <w:bCs/>
          <w:sz w:val="20"/>
          <w:szCs w:val="20"/>
        </w:rPr>
      </w:pPr>
    </w:p>
    <w:p w:rsidR="00464452" w:rsidRPr="00464452" w:rsidRDefault="00464452" w:rsidP="00464452">
      <w:pPr>
        <w:spacing w:after="0" w:line="36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noProof/>
          <w:sz w:val="20"/>
          <w:szCs w:val="20"/>
        </w:rPr>
        <w:lastRenderedPageBreak/>
        <w:drawing>
          <wp:inline distT="0" distB="0" distL="0" distR="0">
            <wp:extent cx="3852153" cy="390624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srcRect l="30128" t="26456" r="31090" b="8466"/>
                    <a:stretch>
                      <a:fillRect/>
                    </a:stretch>
                  </pic:blipFill>
                  <pic:spPr bwMode="auto">
                    <a:xfrm>
                      <a:off x="0" y="0"/>
                      <a:ext cx="3859465" cy="3913654"/>
                    </a:xfrm>
                    <a:prstGeom prst="rect">
                      <a:avLst/>
                    </a:prstGeom>
                    <a:noFill/>
                    <a:ln w="9525">
                      <a:noFill/>
                      <a:miter lim="800000"/>
                      <a:headEnd/>
                      <a:tailEnd/>
                    </a:ln>
                  </pic:spPr>
                </pic:pic>
              </a:graphicData>
            </a:graphic>
          </wp:inline>
        </w:drawing>
      </w:r>
    </w:p>
    <w:p w:rsidR="00464452" w:rsidRDefault="00464452" w:rsidP="00464452">
      <w:pPr>
        <w:spacing w:after="0" w:line="240" w:lineRule="auto"/>
        <w:ind w:firstLine="284"/>
        <w:contextualSpacing/>
        <w:jc w:val="center"/>
        <w:rPr>
          <w:rFonts w:ascii="Times New Roman" w:eastAsia="Times New Roman" w:hAnsi="Times New Roman" w:cs="Times New Roman"/>
          <w:bCs/>
          <w:i/>
          <w:color w:val="000000"/>
          <w:sz w:val="20"/>
          <w:szCs w:val="20"/>
          <w:shd w:val="clear" w:color="auto" w:fill="FFFFFF"/>
        </w:rPr>
      </w:pPr>
      <w:r w:rsidRPr="00464452">
        <w:rPr>
          <w:rFonts w:ascii="Times New Roman" w:eastAsia="Times New Roman" w:hAnsi="Times New Roman" w:cs="Times New Roman"/>
          <w:bCs/>
          <w:i/>
          <w:sz w:val="20"/>
          <w:szCs w:val="20"/>
        </w:rPr>
        <w:t xml:space="preserve">Рис. </w:t>
      </w:r>
      <w:r w:rsidR="00273705">
        <w:rPr>
          <w:rFonts w:ascii="Times New Roman" w:eastAsia="Times New Roman" w:hAnsi="Times New Roman" w:cs="Times New Roman"/>
          <w:bCs/>
          <w:i/>
          <w:sz w:val="20"/>
          <w:szCs w:val="20"/>
        </w:rPr>
        <w:t>8</w:t>
      </w:r>
      <w:r w:rsidRPr="00464452">
        <w:rPr>
          <w:rFonts w:ascii="Times New Roman" w:eastAsia="Times New Roman" w:hAnsi="Times New Roman" w:cs="Times New Roman"/>
          <w:bCs/>
          <w:i/>
          <w:sz w:val="20"/>
          <w:szCs w:val="20"/>
        </w:rPr>
        <w:t>. Некоторые виды хромосомных аберраций и нарушений процесса митоза, выявляемые при тестировании почв (</w:t>
      </w:r>
      <w:r w:rsidRPr="00464452">
        <w:rPr>
          <w:rFonts w:ascii="Times New Roman" w:eastAsia="Times New Roman" w:hAnsi="Times New Roman" w:cs="Times New Roman"/>
          <w:bCs/>
          <w:i/>
          <w:color w:val="000000"/>
          <w:sz w:val="20"/>
          <w:szCs w:val="20"/>
          <w:shd w:val="clear" w:color="auto" w:fill="FFFFFF"/>
        </w:rPr>
        <w:t>авторские микрофотоснимки)</w:t>
      </w:r>
    </w:p>
    <w:p w:rsidR="008B4570" w:rsidRPr="00464452" w:rsidRDefault="008B4570" w:rsidP="00464452">
      <w:pPr>
        <w:spacing w:after="0" w:line="240" w:lineRule="auto"/>
        <w:ind w:firstLine="284"/>
        <w:contextualSpacing/>
        <w:jc w:val="center"/>
        <w:rPr>
          <w:rFonts w:ascii="Times New Roman" w:eastAsia="Times New Roman" w:hAnsi="Times New Roman" w:cs="Times New Roman"/>
          <w:bCs/>
          <w:i/>
          <w:color w:val="000000"/>
          <w:sz w:val="20"/>
          <w:szCs w:val="20"/>
          <w:shd w:val="clear" w:color="auto" w:fill="FFFFFF"/>
        </w:rPr>
      </w:pP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bCs/>
          <w:i/>
          <w:iCs/>
          <w:sz w:val="20"/>
          <w:szCs w:val="20"/>
        </w:rPr>
        <w:t>Степень готовности.</w:t>
      </w:r>
      <w:r w:rsidRPr="00464452">
        <w:rPr>
          <w:rFonts w:ascii="Times New Roman" w:eastAsia="Times New Roman" w:hAnsi="Times New Roman" w:cs="Times New Roman"/>
          <w:b/>
          <w:bCs/>
          <w:sz w:val="20"/>
          <w:szCs w:val="20"/>
        </w:rPr>
        <w:t xml:space="preserve"> </w:t>
      </w:r>
      <w:r w:rsidRPr="00464452">
        <w:rPr>
          <w:rFonts w:ascii="Times New Roman" w:eastAsia="Times New Roman" w:hAnsi="Times New Roman" w:cs="Times New Roman"/>
          <w:sz w:val="20"/>
          <w:szCs w:val="20"/>
        </w:rPr>
        <w:t>Проект находится на стадии научно-исследовательской работы. Для реализации разработки необходимо финансирование</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bCs/>
          <w:i/>
          <w:iCs/>
          <w:sz w:val="20"/>
          <w:szCs w:val="20"/>
        </w:rPr>
        <w:t>Разработчики</w:t>
      </w:r>
      <w:r w:rsidRPr="00464452">
        <w:rPr>
          <w:rFonts w:ascii="Times New Roman" w:eastAsia="Times New Roman" w:hAnsi="Times New Roman" w:cs="Times New Roman"/>
          <w:b/>
          <w:bCs/>
          <w:sz w:val="20"/>
          <w:szCs w:val="20"/>
        </w:rPr>
        <w:t xml:space="preserve">. </w:t>
      </w:r>
      <w:r w:rsidRPr="00464452">
        <w:rPr>
          <w:rFonts w:ascii="Times New Roman" w:eastAsia="Times New Roman" w:hAnsi="Times New Roman" w:cs="Times New Roman"/>
          <w:sz w:val="20"/>
          <w:szCs w:val="20"/>
        </w:rPr>
        <w:t xml:space="preserve">Столбова В.В., к.б.н., ст. преп. кафедры радиоэкологии и </w:t>
      </w:r>
      <w:proofErr w:type="spellStart"/>
      <w:r w:rsidRPr="00464452">
        <w:rPr>
          <w:rFonts w:ascii="Times New Roman" w:eastAsia="Times New Roman" w:hAnsi="Times New Roman" w:cs="Times New Roman"/>
          <w:sz w:val="20"/>
          <w:szCs w:val="20"/>
        </w:rPr>
        <w:t>экотоксикологии</w:t>
      </w:r>
      <w:proofErr w:type="spellEnd"/>
      <w:r w:rsidRPr="00464452">
        <w:rPr>
          <w:rFonts w:ascii="Times New Roman" w:eastAsia="Times New Roman" w:hAnsi="Times New Roman" w:cs="Times New Roman"/>
          <w:sz w:val="20"/>
          <w:szCs w:val="20"/>
        </w:rPr>
        <w:t xml:space="preserve"> ф-та почвоведения МГУ, (495)939-25-08, vstol@bk.ru</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bCs/>
          <w:i/>
          <w:iCs/>
          <w:sz w:val="20"/>
          <w:szCs w:val="20"/>
        </w:rPr>
        <w:t>Сроки реализации</w:t>
      </w:r>
      <w:r w:rsidRPr="00464452">
        <w:rPr>
          <w:rFonts w:ascii="Times New Roman" w:eastAsia="Times New Roman" w:hAnsi="Times New Roman" w:cs="Times New Roman"/>
          <w:b/>
          <w:bCs/>
          <w:sz w:val="20"/>
          <w:szCs w:val="20"/>
        </w:rPr>
        <w:t xml:space="preserve">. </w:t>
      </w:r>
      <w:r w:rsidRPr="00464452">
        <w:rPr>
          <w:rFonts w:ascii="Times New Roman" w:eastAsia="Times New Roman" w:hAnsi="Times New Roman" w:cs="Times New Roman"/>
          <w:sz w:val="20"/>
          <w:szCs w:val="20"/>
        </w:rPr>
        <w:t>1 - 2 года</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bCs/>
          <w:i/>
          <w:iCs/>
          <w:sz w:val="20"/>
          <w:szCs w:val="20"/>
        </w:rPr>
        <w:t xml:space="preserve">Ожидаемые результаты. </w:t>
      </w:r>
      <w:r w:rsidRPr="00464452">
        <w:rPr>
          <w:rFonts w:ascii="Times New Roman" w:eastAsia="Times New Roman" w:hAnsi="Times New Roman" w:cs="Times New Roman"/>
          <w:sz w:val="20"/>
          <w:szCs w:val="20"/>
        </w:rPr>
        <w:t>Авторское свидетельство.</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bCs/>
          <w:i/>
          <w:iCs/>
          <w:sz w:val="20"/>
          <w:szCs w:val="20"/>
        </w:rPr>
        <w:t>Предложения по сотрудничеству</w:t>
      </w:r>
      <w:r w:rsidRPr="00464452">
        <w:rPr>
          <w:rFonts w:ascii="Times New Roman" w:eastAsia="Times New Roman" w:hAnsi="Times New Roman" w:cs="Times New Roman"/>
          <w:sz w:val="20"/>
          <w:szCs w:val="20"/>
        </w:rPr>
        <w:t>. Возможными потребителями технологии являются экологические и почвенно-агрохимические фирмы и компании.</w:t>
      </w:r>
    </w:p>
    <w:p w:rsidR="00464452" w:rsidRPr="00273705" w:rsidRDefault="008C0F01" w:rsidP="00AD28C0">
      <w:pPr>
        <w:spacing w:after="0" w:line="240" w:lineRule="auto"/>
        <w:ind w:firstLine="284"/>
        <w:jc w:val="center"/>
        <w:rPr>
          <w:rFonts w:ascii="Times New Roman" w:eastAsia="Times New Roman" w:hAnsi="Times New Roman" w:cs="Times New Roman"/>
          <w:i/>
          <w:caps/>
          <w:sz w:val="20"/>
          <w:szCs w:val="20"/>
        </w:rPr>
      </w:pPr>
      <w:r>
        <w:rPr>
          <w:rFonts w:ascii="Times New Roman" w:eastAsia="Times New Roman" w:hAnsi="Times New Roman" w:cs="Times New Roman"/>
          <w:i/>
          <w:sz w:val="20"/>
          <w:szCs w:val="20"/>
        </w:rPr>
        <w:lastRenderedPageBreak/>
        <w:t>9</w:t>
      </w:r>
      <w:r w:rsidR="00273705" w:rsidRPr="00A96F0D">
        <w:rPr>
          <w:rFonts w:ascii="Times New Roman" w:eastAsia="Times New Roman" w:hAnsi="Times New Roman" w:cs="Times New Roman"/>
          <w:i/>
          <w:sz w:val="20"/>
          <w:szCs w:val="20"/>
        </w:rPr>
        <w:t>.2.</w:t>
      </w:r>
      <w:r w:rsidR="00273705">
        <w:rPr>
          <w:rFonts w:ascii="Times New Roman" w:eastAsia="Times New Roman" w:hAnsi="Times New Roman" w:cs="Times New Roman"/>
          <w:i/>
          <w:sz w:val="20"/>
          <w:szCs w:val="20"/>
        </w:rPr>
        <w:t>1</w:t>
      </w:r>
      <w:r w:rsidR="00273705" w:rsidRPr="00A96F0D">
        <w:rPr>
          <w:rFonts w:ascii="Times New Roman" w:eastAsia="Times New Roman" w:hAnsi="Times New Roman" w:cs="Times New Roman"/>
          <w:i/>
          <w:sz w:val="20"/>
          <w:szCs w:val="20"/>
        </w:rPr>
        <w:t>.</w:t>
      </w:r>
      <w:r w:rsidR="00273705">
        <w:rPr>
          <w:rFonts w:ascii="Times New Roman" w:eastAsia="Times New Roman" w:hAnsi="Times New Roman" w:cs="Times New Roman"/>
          <w:i/>
          <w:sz w:val="20"/>
          <w:szCs w:val="20"/>
        </w:rPr>
        <w:t>2</w:t>
      </w:r>
      <w:r w:rsidR="00273705" w:rsidRPr="00A96F0D">
        <w:rPr>
          <w:rFonts w:ascii="Times New Roman" w:eastAsia="Times New Roman" w:hAnsi="Times New Roman" w:cs="Times New Roman"/>
          <w:i/>
          <w:sz w:val="20"/>
          <w:szCs w:val="20"/>
        </w:rPr>
        <w:t xml:space="preserve">. </w:t>
      </w:r>
      <w:r w:rsidR="00273705">
        <w:rPr>
          <w:rFonts w:ascii="Times New Roman" w:eastAsia="Times New Roman" w:hAnsi="Times New Roman" w:cs="Times New Roman"/>
          <w:i/>
          <w:sz w:val="20"/>
          <w:szCs w:val="20"/>
        </w:rPr>
        <w:t>И</w:t>
      </w:r>
      <w:r w:rsidR="00273705" w:rsidRPr="00273705">
        <w:rPr>
          <w:rFonts w:ascii="Times New Roman" w:eastAsia="Times New Roman" w:hAnsi="Times New Roman" w:cs="Times New Roman"/>
          <w:i/>
          <w:sz w:val="20"/>
          <w:szCs w:val="20"/>
        </w:rPr>
        <w:t xml:space="preserve">спользование характеристик пула </w:t>
      </w:r>
      <w:proofErr w:type="spellStart"/>
      <w:r w:rsidR="00273705" w:rsidRPr="00273705">
        <w:rPr>
          <w:rFonts w:ascii="Times New Roman" w:eastAsia="Times New Roman" w:hAnsi="Times New Roman" w:cs="Times New Roman"/>
          <w:i/>
          <w:sz w:val="20"/>
          <w:szCs w:val="20"/>
        </w:rPr>
        <w:t>лигниновых</w:t>
      </w:r>
      <w:proofErr w:type="spellEnd"/>
      <w:r w:rsidR="00273705" w:rsidRPr="00273705">
        <w:rPr>
          <w:rFonts w:ascii="Times New Roman" w:eastAsia="Times New Roman" w:hAnsi="Times New Roman" w:cs="Times New Roman"/>
          <w:i/>
          <w:sz w:val="20"/>
          <w:szCs w:val="20"/>
        </w:rPr>
        <w:t xml:space="preserve"> фенолов в почвах в качестве молекулярного </w:t>
      </w:r>
      <w:proofErr w:type="spellStart"/>
      <w:r w:rsidR="00273705" w:rsidRPr="00273705">
        <w:rPr>
          <w:rFonts w:ascii="Times New Roman" w:eastAsia="Times New Roman" w:hAnsi="Times New Roman" w:cs="Times New Roman"/>
          <w:i/>
          <w:sz w:val="20"/>
          <w:szCs w:val="20"/>
        </w:rPr>
        <w:t>биомаркера</w:t>
      </w:r>
      <w:proofErr w:type="spellEnd"/>
      <w:r w:rsidR="00273705" w:rsidRPr="00273705">
        <w:rPr>
          <w:rFonts w:ascii="Times New Roman" w:eastAsia="Times New Roman" w:hAnsi="Times New Roman" w:cs="Times New Roman"/>
          <w:i/>
          <w:sz w:val="20"/>
          <w:szCs w:val="20"/>
        </w:rPr>
        <w:t xml:space="preserve"> </w:t>
      </w:r>
      <w:proofErr w:type="spellStart"/>
      <w:r w:rsidR="00273705" w:rsidRPr="00273705">
        <w:rPr>
          <w:rFonts w:ascii="Times New Roman" w:eastAsia="Times New Roman" w:hAnsi="Times New Roman" w:cs="Times New Roman"/>
          <w:i/>
          <w:sz w:val="20"/>
          <w:szCs w:val="20"/>
        </w:rPr>
        <w:t>палеорастительности</w:t>
      </w:r>
      <w:proofErr w:type="spellEnd"/>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i/>
          <w:sz w:val="20"/>
          <w:szCs w:val="20"/>
        </w:rPr>
        <w:t xml:space="preserve">Краткое описание. </w:t>
      </w:r>
      <w:r w:rsidRPr="00464452">
        <w:rPr>
          <w:rFonts w:ascii="Times New Roman" w:eastAsia="Times New Roman" w:hAnsi="Times New Roman" w:cs="Times New Roman"/>
          <w:sz w:val="20"/>
          <w:szCs w:val="20"/>
        </w:rPr>
        <w:t xml:space="preserve">Современное развитие химии органического вещества почв дает возможность для поиска индивидуальных маркеров (индикаторов), различных биохимических процессов, протекающих в биосфере не только в настоящем, но и в прошлом. Одним из самых устойчивых компонентов растительного </w:t>
      </w:r>
      <w:proofErr w:type="spellStart"/>
      <w:r w:rsidRPr="00464452">
        <w:rPr>
          <w:rFonts w:ascii="Times New Roman" w:eastAsia="Times New Roman" w:hAnsi="Times New Roman" w:cs="Times New Roman"/>
          <w:sz w:val="20"/>
          <w:szCs w:val="20"/>
        </w:rPr>
        <w:t>опада</w:t>
      </w:r>
      <w:proofErr w:type="spellEnd"/>
      <w:r w:rsidRPr="00464452">
        <w:rPr>
          <w:rFonts w:ascii="Times New Roman" w:eastAsia="Times New Roman" w:hAnsi="Times New Roman" w:cs="Times New Roman"/>
          <w:sz w:val="20"/>
          <w:szCs w:val="20"/>
        </w:rPr>
        <w:t xml:space="preserve"> в почвах являются </w:t>
      </w:r>
      <w:proofErr w:type="spellStart"/>
      <w:r w:rsidRPr="00464452">
        <w:rPr>
          <w:rFonts w:ascii="Times New Roman" w:eastAsia="Times New Roman" w:hAnsi="Times New Roman" w:cs="Times New Roman"/>
          <w:sz w:val="20"/>
          <w:szCs w:val="20"/>
        </w:rPr>
        <w:t>лигниновые</w:t>
      </w:r>
      <w:proofErr w:type="spellEnd"/>
      <w:r w:rsidRPr="00464452">
        <w:rPr>
          <w:rFonts w:ascii="Times New Roman" w:eastAsia="Times New Roman" w:hAnsi="Times New Roman" w:cs="Times New Roman"/>
          <w:sz w:val="20"/>
          <w:szCs w:val="20"/>
        </w:rPr>
        <w:t xml:space="preserve"> фенолы. В отличие от гуминовых кислот, формулы и химическое строение которых активно изучаются в течение последнего столетия и до сих пор остаются неизвестными, лигнин достоверно обнаружен в живых тканях растений, их </w:t>
      </w:r>
      <w:proofErr w:type="spellStart"/>
      <w:r w:rsidRPr="00464452">
        <w:rPr>
          <w:rFonts w:ascii="Times New Roman" w:eastAsia="Times New Roman" w:hAnsi="Times New Roman" w:cs="Times New Roman"/>
          <w:sz w:val="20"/>
          <w:szCs w:val="20"/>
        </w:rPr>
        <w:t>опаде</w:t>
      </w:r>
      <w:proofErr w:type="spellEnd"/>
      <w:r w:rsidRPr="00464452">
        <w:rPr>
          <w:rFonts w:ascii="Times New Roman" w:eastAsia="Times New Roman" w:hAnsi="Times New Roman" w:cs="Times New Roman"/>
          <w:sz w:val="20"/>
          <w:szCs w:val="20"/>
        </w:rPr>
        <w:t xml:space="preserve">, в почве и выделенных из дневных и погребенных почв гуминовых кислот. Анализ существующих методов определения лигнина показал, что апробированный нами на большом объеме образцов метод мягкого щелочного окисления органического вещества оксидом меди (в азотной среде) оказался наиболее точным для определения фенолов </w:t>
      </w:r>
      <w:proofErr w:type="spellStart"/>
      <w:r w:rsidRPr="00464452">
        <w:rPr>
          <w:rFonts w:ascii="Times New Roman" w:eastAsia="Times New Roman" w:hAnsi="Times New Roman" w:cs="Times New Roman"/>
          <w:sz w:val="20"/>
          <w:szCs w:val="20"/>
        </w:rPr>
        <w:t>лигнинового</w:t>
      </w:r>
      <w:proofErr w:type="spellEnd"/>
      <w:r w:rsidRPr="00464452">
        <w:rPr>
          <w:rFonts w:ascii="Times New Roman" w:eastAsia="Times New Roman" w:hAnsi="Times New Roman" w:cs="Times New Roman"/>
          <w:sz w:val="20"/>
          <w:szCs w:val="20"/>
        </w:rPr>
        <w:t xml:space="preserve"> происхождения в растительных тканях, дневных и погребенных почвах, гранулометрических фракциях почв, конкреционных новообразованиях и в препаратах гуминовых кислот. Окисление и </w:t>
      </w:r>
      <w:proofErr w:type="spellStart"/>
      <w:r w:rsidRPr="00464452">
        <w:rPr>
          <w:rFonts w:ascii="Times New Roman" w:eastAsia="Times New Roman" w:hAnsi="Times New Roman" w:cs="Times New Roman"/>
          <w:sz w:val="20"/>
          <w:szCs w:val="20"/>
        </w:rPr>
        <w:t>хроматографическое</w:t>
      </w:r>
      <w:proofErr w:type="spellEnd"/>
      <w:r w:rsidRPr="00464452">
        <w:rPr>
          <w:rFonts w:ascii="Times New Roman" w:eastAsia="Times New Roman" w:hAnsi="Times New Roman" w:cs="Times New Roman"/>
          <w:sz w:val="20"/>
          <w:szCs w:val="20"/>
        </w:rPr>
        <w:t xml:space="preserve"> разделение биополимеров лигнина на простые фенолы позволяет получить информацию о типах растительных тканей. По величинам </w:t>
      </w:r>
      <w:proofErr w:type="spellStart"/>
      <w:r w:rsidRPr="00464452">
        <w:rPr>
          <w:rFonts w:ascii="Times New Roman" w:eastAsia="Times New Roman" w:hAnsi="Times New Roman" w:cs="Times New Roman"/>
          <w:sz w:val="20"/>
          <w:szCs w:val="20"/>
        </w:rPr>
        <w:t>лигниновых</w:t>
      </w:r>
      <w:proofErr w:type="spellEnd"/>
      <w:r w:rsidRPr="00464452">
        <w:rPr>
          <w:rFonts w:ascii="Times New Roman" w:eastAsia="Times New Roman" w:hAnsi="Times New Roman" w:cs="Times New Roman"/>
          <w:sz w:val="20"/>
          <w:szCs w:val="20"/>
        </w:rPr>
        <w:t xml:space="preserve"> параметров VSC (общее количество продуктов окисления лигнина), С/V (</w:t>
      </w:r>
      <w:proofErr w:type="spellStart"/>
      <w:r w:rsidRPr="00464452">
        <w:rPr>
          <w:rFonts w:ascii="Times New Roman" w:eastAsia="Times New Roman" w:hAnsi="Times New Roman" w:cs="Times New Roman"/>
          <w:sz w:val="20"/>
          <w:szCs w:val="20"/>
        </w:rPr>
        <w:t>циннамилы</w:t>
      </w:r>
      <w:proofErr w:type="spellEnd"/>
      <w:r w:rsidRPr="00464452">
        <w:rPr>
          <w:rFonts w:ascii="Times New Roman" w:eastAsia="Times New Roman" w:hAnsi="Times New Roman" w:cs="Times New Roman"/>
          <w:sz w:val="20"/>
          <w:szCs w:val="20"/>
        </w:rPr>
        <w:t>/ванилины), S/V (</w:t>
      </w:r>
      <w:proofErr w:type="spellStart"/>
      <w:r w:rsidRPr="00464452">
        <w:rPr>
          <w:rFonts w:ascii="Times New Roman" w:eastAsia="Times New Roman" w:hAnsi="Times New Roman" w:cs="Times New Roman"/>
          <w:sz w:val="20"/>
          <w:szCs w:val="20"/>
        </w:rPr>
        <w:t>сирингилы</w:t>
      </w:r>
      <w:proofErr w:type="spellEnd"/>
      <w:r w:rsidRPr="00464452">
        <w:rPr>
          <w:rFonts w:ascii="Times New Roman" w:eastAsia="Times New Roman" w:hAnsi="Times New Roman" w:cs="Times New Roman"/>
          <w:sz w:val="20"/>
          <w:szCs w:val="20"/>
        </w:rPr>
        <w:t>/ванилины), К/F (</w:t>
      </w:r>
      <w:proofErr w:type="spellStart"/>
      <w:r w:rsidRPr="00464452">
        <w:rPr>
          <w:rFonts w:ascii="Times New Roman" w:eastAsia="Times New Roman" w:hAnsi="Times New Roman" w:cs="Times New Roman"/>
          <w:sz w:val="20"/>
          <w:szCs w:val="20"/>
        </w:rPr>
        <w:t>кумарилы</w:t>
      </w:r>
      <w:proofErr w:type="spellEnd"/>
      <w:r w:rsidRPr="00464452">
        <w:rPr>
          <w:rFonts w:ascii="Times New Roman" w:eastAsia="Times New Roman" w:hAnsi="Times New Roman" w:cs="Times New Roman"/>
          <w:sz w:val="20"/>
          <w:szCs w:val="20"/>
        </w:rPr>
        <w:t xml:space="preserve">/ферулы), кислоты/альдегиды можно выделять разные типы растительных тканей (хвойные и лиственные, древесные и </w:t>
      </w:r>
      <w:proofErr w:type="spellStart"/>
      <w:r w:rsidRPr="00464452">
        <w:rPr>
          <w:rFonts w:ascii="Times New Roman" w:eastAsia="Times New Roman" w:hAnsi="Times New Roman" w:cs="Times New Roman"/>
          <w:sz w:val="20"/>
          <w:szCs w:val="20"/>
        </w:rPr>
        <w:t>недревесные</w:t>
      </w:r>
      <w:proofErr w:type="spellEnd"/>
      <w:r w:rsidRPr="00464452">
        <w:rPr>
          <w:rFonts w:ascii="Times New Roman" w:eastAsia="Times New Roman" w:hAnsi="Times New Roman" w:cs="Times New Roman"/>
          <w:sz w:val="20"/>
          <w:szCs w:val="20"/>
        </w:rPr>
        <w:t xml:space="preserve">, травянистые разнотравные и злаковые). При этом выявлено, что наибольшее содержание </w:t>
      </w:r>
      <w:proofErr w:type="spellStart"/>
      <w:r w:rsidRPr="00464452">
        <w:rPr>
          <w:rFonts w:ascii="Times New Roman" w:eastAsia="Times New Roman" w:hAnsi="Times New Roman" w:cs="Times New Roman"/>
          <w:sz w:val="20"/>
          <w:szCs w:val="20"/>
        </w:rPr>
        <w:t>лигниновых</w:t>
      </w:r>
      <w:proofErr w:type="spellEnd"/>
      <w:r w:rsidRPr="00464452">
        <w:rPr>
          <w:rFonts w:ascii="Times New Roman" w:eastAsia="Times New Roman" w:hAnsi="Times New Roman" w:cs="Times New Roman"/>
          <w:sz w:val="20"/>
          <w:szCs w:val="20"/>
        </w:rPr>
        <w:t xml:space="preserve"> фенолов свойственно не надземным, а подземным тканям растений.</w:t>
      </w:r>
    </w:p>
    <w:p w:rsidR="00464452" w:rsidRPr="00464452" w:rsidRDefault="00464452" w:rsidP="00464452">
      <w:pPr>
        <w:spacing w:after="0" w:line="240" w:lineRule="auto"/>
        <w:ind w:firstLine="284"/>
        <w:contextualSpacing/>
        <w:jc w:val="both"/>
        <w:rPr>
          <w:rFonts w:ascii="Times New Roman" w:eastAsia="Times New Roman" w:hAnsi="Times New Roman" w:cs="Times New Roman"/>
          <w:i/>
          <w:sz w:val="20"/>
          <w:szCs w:val="20"/>
        </w:rPr>
      </w:pPr>
      <w:r w:rsidRPr="00464452">
        <w:rPr>
          <w:rFonts w:ascii="Times New Roman" w:eastAsia="Times New Roman" w:hAnsi="Times New Roman" w:cs="Times New Roman"/>
          <w:sz w:val="20"/>
          <w:szCs w:val="20"/>
        </w:rPr>
        <w:t xml:space="preserve">Пропорции </w:t>
      </w:r>
      <w:proofErr w:type="spellStart"/>
      <w:r w:rsidRPr="00464452">
        <w:rPr>
          <w:rFonts w:ascii="Times New Roman" w:eastAsia="Times New Roman" w:hAnsi="Times New Roman" w:cs="Times New Roman"/>
          <w:sz w:val="20"/>
          <w:szCs w:val="20"/>
        </w:rPr>
        <w:t>лигниновых</w:t>
      </w:r>
      <w:proofErr w:type="spellEnd"/>
      <w:r w:rsidRPr="00464452">
        <w:rPr>
          <w:rFonts w:ascii="Times New Roman" w:eastAsia="Times New Roman" w:hAnsi="Times New Roman" w:cs="Times New Roman"/>
          <w:sz w:val="20"/>
          <w:szCs w:val="20"/>
        </w:rPr>
        <w:t xml:space="preserve"> фенолов в дневных и погребенных почвах благодаря их химической и физиологической специфичности, наряду с их высокой устойчивостью к разложению, предлагается использовать как молекулярные следы наземного органического вещества при реконструкции условий </w:t>
      </w:r>
      <w:proofErr w:type="spellStart"/>
      <w:r w:rsidRPr="00464452">
        <w:rPr>
          <w:rFonts w:ascii="Times New Roman" w:eastAsia="Times New Roman" w:hAnsi="Times New Roman" w:cs="Times New Roman"/>
          <w:sz w:val="20"/>
          <w:szCs w:val="20"/>
        </w:rPr>
        <w:t>палеосреды</w:t>
      </w:r>
      <w:proofErr w:type="spellEnd"/>
      <w:r w:rsidRPr="00464452">
        <w:rPr>
          <w:rFonts w:ascii="Times New Roman" w:eastAsia="Times New Roman" w:hAnsi="Times New Roman" w:cs="Times New Roman"/>
          <w:sz w:val="20"/>
          <w:szCs w:val="20"/>
        </w:rPr>
        <w:t>.</w:t>
      </w:r>
      <w:r w:rsidRPr="00464452">
        <w:rPr>
          <w:rFonts w:ascii="Times New Roman" w:eastAsia="Times New Roman" w:hAnsi="Times New Roman" w:cs="Times New Roman"/>
          <w:i/>
          <w:sz w:val="20"/>
          <w:szCs w:val="20"/>
        </w:rPr>
        <w:t xml:space="preserve"> Получаемые результаты коррелируют с данными изотопного состава углерода, </w:t>
      </w:r>
      <w:r w:rsidRPr="00464452">
        <w:rPr>
          <w:rFonts w:ascii="Times New Roman" w:eastAsia="Times New Roman" w:hAnsi="Times New Roman" w:cs="Times New Roman"/>
          <w:i/>
          <w:sz w:val="20"/>
          <w:szCs w:val="20"/>
          <w:vertAlign w:val="superscript"/>
        </w:rPr>
        <w:t>13</w:t>
      </w:r>
      <w:r w:rsidRPr="00464452">
        <w:rPr>
          <w:rFonts w:ascii="Times New Roman" w:eastAsia="Times New Roman" w:hAnsi="Times New Roman" w:cs="Times New Roman"/>
          <w:i/>
          <w:sz w:val="20"/>
          <w:szCs w:val="20"/>
        </w:rPr>
        <w:t>С-ЯМР-спектроскопии, магнитной восприимчивости и т.д.</w:t>
      </w:r>
    </w:p>
    <w:p w:rsidR="00464452" w:rsidRPr="00464452" w:rsidRDefault="00464452" w:rsidP="00464452">
      <w:pPr>
        <w:autoSpaceDE w:val="0"/>
        <w:autoSpaceDN w:val="0"/>
        <w:adjustRightInd w:val="0"/>
        <w:spacing w:after="0" w:line="240" w:lineRule="auto"/>
        <w:ind w:firstLine="284"/>
        <w:contextualSpacing/>
        <w:jc w:val="both"/>
        <w:rPr>
          <w:rFonts w:ascii="Times New Roman" w:eastAsia="Calibri" w:hAnsi="Times New Roman" w:cs="Times New Roman"/>
          <w:sz w:val="20"/>
          <w:szCs w:val="20"/>
        </w:rPr>
      </w:pPr>
      <w:r w:rsidRPr="00464452">
        <w:rPr>
          <w:rFonts w:ascii="Times New Roman" w:eastAsia="Calibri" w:hAnsi="Times New Roman" w:cs="Times New Roman"/>
          <w:b/>
          <w:bCs/>
          <w:i/>
          <w:iCs/>
          <w:sz w:val="20"/>
          <w:szCs w:val="20"/>
        </w:rPr>
        <w:t>Степень готовности</w:t>
      </w:r>
      <w:r w:rsidRPr="00464452">
        <w:rPr>
          <w:rFonts w:ascii="Times New Roman" w:eastAsia="Calibri" w:hAnsi="Times New Roman" w:cs="Times New Roman"/>
          <w:b/>
          <w:bCs/>
          <w:sz w:val="20"/>
          <w:szCs w:val="20"/>
        </w:rPr>
        <w:t xml:space="preserve">. </w:t>
      </w:r>
      <w:r w:rsidRPr="00464452">
        <w:rPr>
          <w:rFonts w:ascii="Times New Roman" w:eastAsia="Calibri" w:hAnsi="Times New Roman" w:cs="Times New Roman"/>
          <w:sz w:val="20"/>
          <w:szCs w:val="20"/>
        </w:rPr>
        <w:t xml:space="preserve">Проект находится на заключительной стадии научно-исследовательской работы. Подана заявка на патент. </w:t>
      </w:r>
    </w:p>
    <w:p w:rsidR="00464452" w:rsidRPr="00464452" w:rsidRDefault="00464452" w:rsidP="00464452">
      <w:pPr>
        <w:spacing w:after="0" w:line="240" w:lineRule="auto"/>
        <w:ind w:firstLine="284"/>
        <w:contextualSpacing/>
        <w:jc w:val="both"/>
        <w:rPr>
          <w:rFonts w:ascii="Times New Roman" w:eastAsia="Times New Roman" w:hAnsi="Times New Roman" w:cs="Times New Roman"/>
          <w:i/>
          <w:sz w:val="20"/>
          <w:szCs w:val="20"/>
        </w:rPr>
      </w:pPr>
      <w:r w:rsidRPr="00464452">
        <w:rPr>
          <w:rFonts w:ascii="Times New Roman" w:eastAsia="Times New Roman" w:hAnsi="Times New Roman" w:cs="Times New Roman"/>
          <w:b/>
          <w:bCs/>
          <w:i/>
          <w:iCs/>
          <w:sz w:val="20"/>
          <w:szCs w:val="20"/>
        </w:rPr>
        <w:t>Разработчики</w:t>
      </w:r>
      <w:r w:rsidRPr="00464452">
        <w:rPr>
          <w:rFonts w:ascii="Times New Roman" w:eastAsia="Times New Roman" w:hAnsi="Times New Roman" w:cs="Times New Roman"/>
          <w:b/>
          <w:bCs/>
          <w:sz w:val="20"/>
          <w:szCs w:val="20"/>
        </w:rPr>
        <w:t>:</w:t>
      </w:r>
      <w:r w:rsidRPr="00464452">
        <w:rPr>
          <w:rFonts w:ascii="Times New Roman" w:eastAsia="Times New Roman" w:hAnsi="Times New Roman" w:cs="Times New Roman"/>
          <w:sz w:val="20"/>
          <w:szCs w:val="20"/>
        </w:rPr>
        <w:t xml:space="preserve"> Ковалева Н.О. – д.б.н., зам. директора Института экологического почвоведения МГУ имени М.В. Ломоносова (</w:t>
      </w:r>
      <w:r w:rsidRPr="00DE6C89">
        <w:rPr>
          <w:rFonts w:ascii="Times New Roman" w:eastAsia="Times New Roman" w:hAnsi="Times New Roman" w:cs="Times New Roman"/>
          <w:i/>
          <w:sz w:val="20"/>
          <w:szCs w:val="20"/>
        </w:rPr>
        <w:t>natalia_kovaleva@mail.ru</w:t>
      </w:r>
      <w:r w:rsidRPr="00DE6C89">
        <w:rPr>
          <w:rFonts w:ascii="Times New Roman" w:eastAsia="Times New Roman" w:hAnsi="Times New Roman" w:cs="Times New Roman"/>
          <w:sz w:val="20"/>
          <w:szCs w:val="20"/>
        </w:rPr>
        <w:t>)</w:t>
      </w:r>
      <w:r w:rsidRPr="00DE6C89">
        <w:rPr>
          <w:rFonts w:ascii="Times New Roman" w:eastAsia="Times New Roman" w:hAnsi="Times New Roman" w:cs="Times New Roman"/>
          <w:i/>
          <w:sz w:val="20"/>
          <w:szCs w:val="20"/>
        </w:rPr>
        <w:t>;</w:t>
      </w:r>
      <w:r w:rsidRPr="00464452">
        <w:rPr>
          <w:rFonts w:ascii="Times New Roman" w:eastAsia="Times New Roman" w:hAnsi="Times New Roman" w:cs="Times New Roman"/>
          <w:sz w:val="20"/>
          <w:szCs w:val="20"/>
        </w:rPr>
        <w:t xml:space="preserve"> Ковалев И.В. – к.б.н., </w:t>
      </w:r>
      <w:proofErr w:type="spellStart"/>
      <w:r w:rsidRPr="00464452">
        <w:rPr>
          <w:rFonts w:ascii="Times New Roman" w:eastAsia="Times New Roman" w:hAnsi="Times New Roman" w:cs="Times New Roman"/>
          <w:sz w:val="20"/>
          <w:szCs w:val="20"/>
        </w:rPr>
        <w:t>с.н.с</w:t>
      </w:r>
      <w:proofErr w:type="spellEnd"/>
      <w:r w:rsidRPr="00464452">
        <w:rPr>
          <w:rFonts w:ascii="Times New Roman" w:eastAsia="Times New Roman" w:hAnsi="Times New Roman" w:cs="Times New Roman"/>
          <w:sz w:val="20"/>
          <w:szCs w:val="20"/>
        </w:rPr>
        <w:t>. факультета почвоведения МГУ им. М.В. Ломоносова (</w:t>
      </w:r>
      <w:r w:rsidRPr="00DE6C89">
        <w:rPr>
          <w:rFonts w:ascii="Times New Roman" w:eastAsia="Times New Roman" w:hAnsi="Times New Roman" w:cs="Times New Roman"/>
          <w:i/>
          <w:sz w:val="20"/>
          <w:szCs w:val="20"/>
        </w:rPr>
        <w:t>kovalevMSU@mail.ru</w:t>
      </w:r>
      <w:r w:rsidRPr="00DE6C89">
        <w:rPr>
          <w:rFonts w:ascii="Times New Roman" w:eastAsia="Times New Roman" w:hAnsi="Times New Roman" w:cs="Times New Roman"/>
          <w:sz w:val="20"/>
          <w:szCs w:val="20"/>
        </w:rPr>
        <w:t>).</w:t>
      </w:r>
    </w:p>
    <w:p w:rsidR="00464452" w:rsidRPr="00464452" w:rsidRDefault="00464452" w:rsidP="00464452">
      <w:pPr>
        <w:autoSpaceDE w:val="0"/>
        <w:autoSpaceDN w:val="0"/>
        <w:adjustRightInd w:val="0"/>
        <w:spacing w:after="0" w:line="240" w:lineRule="auto"/>
        <w:ind w:firstLine="284"/>
        <w:contextualSpacing/>
        <w:rPr>
          <w:rFonts w:ascii="Times New Roman" w:eastAsia="Calibri" w:hAnsi="Times New Roman" w:cs="Times New Roman"/>
          <w:sz w:val="20"/>
          <w:szCs w:val="20"/>
        </w:rPr>
      </w:pPr>
      <w:r w:rsidRPr="00464452">
        <w:rPr>
          <w:rFonts w:ascii="Times New Roman" w:eastAsia="Calibri" w:hAnsi="Times New Roman" w:cs="Times New Roman"/>
          <w:b/>
          <w:bCs/>
          <w:i/>
          <w:iCs/>
          <w:sz w:val="20"/>
          <w:szCs w:val="20"/>
        </w:rPr>
        <w:t>Сроки реализации</w:t>
      </w:r>
      <w:r w:rsidRPr="00464452">
        <w:rPr>
          <w:rFonts w:ascii="Times New Roman" w:eastAsia="Calibri" w:hAnsi="Times New Roman" w:cs="Times New Roman"/>
          <w:sz w:val="20"/>
          <w:szCs w:val="20"/>
        </w:rPr>
        <w:t xml:space="preserve">. 1 год </w:t>
      </w:r>
    </w:p>
    <w:p w:rsidR="00464452" w:rsidRPr="00464452" w:rsidRDefault="00464452" w:rsidP="00464452">
      <w:pPr>
        <w:autoSpaceDE w:val="0"/>
        <w:autoSpaceDN w:val="0"/>
        <w:adjustRightInd w:val="0"/>
        <w:spacing w:after="0" w:line="240" w:lineRule="auto"/>
        <w:ind w:firstLine="284"/>
        <w:contextualSpacing/>
        <w:jc w:val="both"/>
        <w:rPr>
          <w:rFonts w:ascii="Times New Roman" w:eastAsia="Calibri" w:hAnsi="Times New Roman" w:cs="Times New Roman"/>
          <w:sz w:val="20"/>
          <w:szCs w:val="20"/>
        </w:rPr>
      </w:pPr>
      <w:r w:rsidRPr="00464452">
        <w:rPr>
          <w:rFonts w:ascii="Times New Roman" w:eastAsia="Calibri" w:hAnsi="Times New Roman" w:cs="Times New Roman"/>
          <w:b/>
          <w:bCs/>
          <w:i/>
          <w:iCs/>
          <w:sz w:val="20"/>
          <w:szCs w:val="20"/>
        </w:rPr>
        <w:lastRenderedPageBreak/>
        <w:t xml:space="preserve">Ожидаемые результаты. </w:t>
      </w:r>
      <w:r w:rsidRPr="00464452">
        <w:rPr>
          <w:rFonts w:ascii="Times New Roman" w:eastAsia="Calibri" w:hAnsi="Times New Roman" w:cs="Times New Roman"/>
          <w:sz w:val="20"/>
          <w:szCs w:val="20"/>
        </w:rPr>
        <w:t xml:space="preserve">Внедрение высокотехнологичного метода определения </w:t>
      </w:r>
      <w:proofErr w:type="spellStart"/>
      <w:r w:rsidRPr="00464452">
        <w:rPr>
          <w:rFonts w:ascii="Times New Roman" w:eastAsia="Calibri" w:hAnsi="Times New Roman" w:cs="Times New Roman"/>
          <w:sz w:val="20"/>
          <w:szCs w:val="20"/>
        </w:rPr>
        <w:t>лигниновых</w:t>
      </w:r>
      <w:proofErr w:type="spellEnd"/>
      <w:r w:rsidRPr="00464452">
        <w:rPr>
          <w:rFonts w:ascii="Times New Roman" w:eastAsia="Calibri" w:hAnsi="Times New Roman" w:cs="Times New Roman"/>
          <w:sz w:val="20"/>
          <w:szCs w:val="20"/>
        </w:rPr>
        <w:t xml:space="preserve"> фенолов позволит снять дискуссионные вопросы при реконструкции </w:t>
      </w:r>
      <w:proofErr w:type="spellStart"/>
      <w:r w:rsidRPr="00464452">
        <w:rPr>
          <w:rFonts w:ascii="Times New Roman" w:eastAsia="Calibri" w:hAnsi="Times New Roman" w:cs="Times New Roman"/>
          <w:sz w:val="20"/>
          <w:szCs w:val="20"/>
        </w:rPr>
        <w:t>палеосреды</w:t>
      </w:r>
      <w:proofErr w:type="spellEnd"/>
      <w:r w:rsidRPr="00464452">
        <w:rPr>
          <w:rFonts w:ascii="Times New Roman" w:eastAsia="Calibri" w:hAnsi="Times New Roman" w:cs="Times New Roman"/>
          <w:sz w:val="20"/>
          <w:szCs w:val="20"/>
        </w:rPr>
        <w:t>.</w:t>
      </w:r>
    </w:p>
    <w:p w:rsidR="00464452" w:rsidRPr="00464452" w:rsidRDefault="00464452" w:rsidP="00464452">
      <w:pPr>
        <w:autoSpaceDE w:val="0"/>
        <w:autoSpaceDN w:val="0"/>
        <w:adjustRightInd w:val="0"/>
        <w:spacing w:after="0" w:line="240" w:lineRule="auto"/>
        <w:ind w:firstLine="284"/>
        <w:contextualSpacing/>
        <w:jc w:val="both"/>
        <w:rPr>
          <w:rFonts w:ascii="Times New Roman" w:eastAsia="Calibri" w:hAnsi="Times New Roman" w:cs="Times New Roman"/>
          <w:color w:val="000000"/>
          <w:sz w:val="20"/>
          <w:szCs w:val="20"/>
        </w:rPr>
      </w:pPr>
      <w:r w:rsidRPr="00464452">
        <w:rPr>
          <w:rFonts w:ascii="Times New Roman" w:eastAsia="Calibri" w:hAnsi="Times New Roman" w:cs="Times New Roman"/>
          <w:b/>
          <w:bCs/>
          <w:i/>
          <w:iCs/>
          <w:sz w:val="20"/>
          <w:szCs w:val="20"/>
        </w:rPr>
        <w:t xml:space="preserve">Предложения по сотрудничеству для инвесторов (заказчиков). </w:t>
      </w:r>
      <w:r w:rsidRPr="00464452">
        <w:rPr>
          <w:rFonts w:ascii="Times New Roman" w:eastAsia="Calibri" w:hAnsi="Times New Roman" w:cs="Times New Roman"/>
          <w:sz w:val="20"/>
          <w:szCs w:val="20"/>
        </w:rPr>
        <w:t xml:space="preserve">Проект направлен на развитие и внедрение технологии молекулярных </w:t>
      </w:r>
      <w:proofErr w:type="spellStart"/>
      <w:r w:rsidRPr="00464452">
        <w:rPr>
          <w:rFonts w:ascii="Times New Roman" w:eastAsia="Calibri" w:hAnsi="Times New Roman" w:cs="Times New Roman"/>
          <w:sz w:val="20"/>
          <w:szCs w:val="20"/>
        </w:rPr>
        <w:t>биомаркеров</w:t>
      </w:r>
      <w:proofErr w:type="spellEnd"/>
      <w:r w:rsidRPr="00464452">
        <w:rPr>
          <w:rFonts w:ascii="Times New Roman" w:eastAsia="Calibri" w:hAnsi="Times New Roman" w:cs="Times New Roman"/>
          <w:sz w:val="20"/>
          <w:szCs w:val="20"/>
        </w:rPr>
        <w:t xml:space="preserve"> в практической археологии и палеонтологии и биостратиграфии.</w:t>
      </w:r>
      <w:r w:rsidRPr="00464452">
        <w:rPr>
          <w:rFonts w:ascii="Times New Roman" w:eastAsia="Calibri" w:hAnsi="Times New Roman" w:cs="Times New Roman"/>
          <w:color w:val="000000"/>
          <w:sz w:val="20"/>
          <w:szCs w:val="20"/>
        </w:rPr>
        <w:t xml:space="preserve"> </w:t>
      </w:r>
      <w:r w:rsidRPr="00464452">
        <w:rPr>
          <w:rFonts w:ascii="Times New Roman" w:eastAsia="Calibri" w:hAnsi="Times New Roman" w:cs="Times New Roman"/>
          <w:sz w:val="20"/>
          <w:szCs w:val="20"/>
        </w:rPr>
        <w:t>Разработка может быть использована компаниями, занимающимися вопросами исторического и природного наследия.</w:t>
      </w:r>
    </w:p>
    <w:p w:rsidR="00407451" w:rsidRDefault="00407451" w:rsidP="00273705">
      <w:pPr>
        <w:spacing w:after="0" w:line="240" w:lineRule="auto"/>
        <w:ind w:firstLine="284"/>
        <w:jc w:val="both"/>
        <w:rPr>
          <w:rFonts w:ascii="Times New Roman" w:eastAsia="Times New Roman" w:hAnsi="Times New Roman" w:cs="Times New Roman"/>
          <w:i/>
          <w:sz w:val="20"/>
          <w:szCs w:val="20"/>
        </w:rPr>
      </w:pPr>
    </w:p>
    <w:p w:rsidR="00464452" w:rsidRPr="00273705" w:rsidRDefault="008C0F01" w:rsidP="00AD28C0">
      <w:pPr>
        <w:spacing w:after="0" w:line="240" w:lineRule="auto"/>
        <w:ind w:firstLine="284"/>
        <w:jc w:val="center"/>
        <w:rPr>
          <w:rFonts w:ascii="Times New Roman" w:eastAsia="Times New Roman" w:hAnsi="Times New Roman" w:cs="Times New Roman"/>
          <w:i/>
          <w:sz w:val="20"/>
          <w:szCs w:val="20"/>
        </w:rPr>
      </w:pPr>
      <w:r>
        <w:rPr>
          <w:rFonts w:ascii="Times New Roman" w:eastAsia="Times New Roman" w:hAnsi="Times New Roman" w:cs="Times New Roman"/>
          <w:i/>
          <w:sz w:val="20"/>
          <w:szCs w:val="20"/>
        </w:rPr>
        <w:t>9</w:t>
      </w:r>
      <w:r w:rsidR="00273705" w:rsidRPr="00A96F0D">
        <w:rPr>
          <w:rFonts w:ascii="Times New Roman" w:eastAsia="Times New Roman" w:hAnsi="Times New Roman" w:cs="Times New Roman"/>
          <w:i/>
          <w:sz w:val="20"/>
          <w:szCs w:val="20"/>
        </w:rPr>
        <w:t>.2.</w:t>
      </w:r>
      <w:r w:rsidR="00273705">
        <w:rPr>
          <w:rFonts w:ascii="Times New Roman" w:eastAsia="Times New Roman" w:hAnsi="Times New Roman" w:cs="Times New Roman"/>
          <w:i/>
          <w:sz w:val="20"/>
          <w:szCs w:val="20"/>
        </w:rPr>
        <w:t>1</w:t>
      </w:r>
      <w:r w:rsidR="00273705" w:rsidRPr="00A96F0D">
        <w:rPr>
          <w:rFonts w:ascii="Times New Roman" w:eastAsia="Times New Roman" w:hAnsi="Times New Roman" w:cs="Times New Roman"/>
          <w:i/>
          <w:sz w:val="20"/>
          <w:szCs w:val="20"/>
        </w:rPr>
        <w:t>.</w:t>
      </w:r>
      <w:r w:rsidR="00273705">
        <w:rPr>
          <w:rFonts w:ascii="Times New Roman" w:eastAsia="Times New Roman" w:hAnsi="Times New Roman" w:cs="Times New Roman"/>
          <w:i/>
          <w:sz w:val="20"/>
          <w:szCs w:val="20"/>
        </w:rPr>
        <w:t>3</w:t>
      </w:r>
      <w:r w:rsidR="00273705" w:rsidRPr="00A96F0D">
        <w:rPr>
          <w:rFonts w:ascii="Times New Roman" w:eastAsia="Times New Roman" w:hAnsi="Times New Roman" w:cs="Times New Roman"/>
          <w:i/>
          <w:sz w:val="20"/>
          <w:szCs w:val="20"/>
        </w:rPr>
        <w:t xml:space="preserve">. </w:t>
      </w:r>
      <w:r w:rsidR="00273705">
        <w:rPr>
          <w:rFonts w:ascii="Times New Roman" w:eastAsia="Times New Roman" w:hAnsi="Times New Roman" w:cs="Times New Roman"/>
          <w:i/>
          <w:sz w:val="20"/>
          <w:szCs w:val="20"/>
        </w:rPr>
        <w:t>Н</w:t>
      </w:r>
      <w:r w:rsidR="00273705" w:rsidRPr="00273705">
        <w:rPr>
          <w:rFonts w:ascii="Times New Roman" w:eastAsia="Times New Roman" w:hAnsi="Times New Roman" w:cs="Times New Roman"/>
          <w:i/>
          <w:sz w:val="20"/>
          <w:szCs w:val="20"/>
        </w:rPr>
        <w:t>овый метод оценки интегральной энергии гидратации почв</w:t>
      </w:r>
    </w:p>
    <w:p w:rsidR="00464452" w:rsidRPr="00464452" w:rsidRDefault="00464452" w:rsidP="00464452">
      <w:pPr>
        <w:shd w:val="clear" w:color="auto" w:fill="FFFFFF"/>
        <w:spacing w:after="0" w:line="240" w:lineRule="auto"/>
        <w:ind w:firstLine="284"/>
        <w:contextualSpacing/>
        <w:jc w:val="both"/>
        <w:rPr>
          <w:rFonts w:ascii="Times New Roman" w:eastAsia="Times New Roman" w:hAnsi="Times New Roman" w:cs="Times New Roman"/>
          <w:i/>
          <w:sz w:val="20"/>
          <w:szCs w:val="20"/>
        </w:rPr>
      </w:pPr>
      <w:r w:rsidRPr="00464452">
        <w:rPr>
          <w:rFonts w:ascii="Times New Roman" w:eastAsia="Times New Roman" w:hAnsi="Times New Roman" w:cs="Times New Roman"/>
          <w:b/>
          <w:i/>
          <w:sz w:val="20"/>
          <w:szCs w:val="20"/>
        </w:rPr>
        <w:t>Краткое описание.</w:t>
      </w:r>
      <w:r w:rsidRPr="00464452">
        <w:rPr>
          <w:rFonts w:ascii="Times New Roman" w:eastAsia="Times New Roman" w:hAnsi="Times New Roman" w:cs="Times New Roman"/>
          <w:sz w:val="20"/>
          <w:szCs w:val="20"/>
        </w:rPr>
        <w:t xml:space="preserve"> Для вычисления энергии гидратации (</w:t>
      </w:r>
      <w:r w:rsidRPr="00464452">
        <w:rPr>
          <w:rFonts w:ascii="Times New Roman" w:eastAsia="Times New Roman" w:hAnsi="Times New Roman" w:cs="Times New Roman"/>
          <w:i/>
          <w:sz w:val="20"/>
          <w:szCs w:val="20"/>
        </w:rPr>
        <w:t>Е</w:t>
      </w:r>
      <w:r w:rsidRPr="00464452">
        <w:rPr>
          <w:rFonts w:ascii="Times New Roman" w:eastAsia="Times New Roman" w:hAnsi="Times New Roman" w:cs="Times New Roman"/>
          <w:sz w:val="20"/>
          <w:szCs w:val="20"/>
        </w:rPr>
        <w:t>) почв была разработана методика, основанная на том, что в результате гидратации почв происходит изменение удельного термодинамического потенциала почвенной влаги (</w:t>
      </w:r>
      <w:r w:rsidRPr="00464452">
        <w:rPr>
          <w:rFonts w:ascii="Times New Roman" w:eastAsia="Times New Roman" w:hAnsi="Times New Roman" w:cs="Times New Roman"/>
          <w:i/>
          <w:sz w:val="20"/>
          <w:szCs w:val="20"/>
        </w:rPr>
        <w:t>Р</w:t>
      </w:r>
      <w:r w:rsidRPr="00464452">
        <w:rPr>
          <w:rFonts w:ascii="Times New Roman" w:eastAsia="Times New Roman" w:hAnsi="Times New Roman" w:cs="Times New Roman"/>
          <w:sz w:val="20"/>
          <w:szCs w:val="20"/>
        </w:rPr>
        <w:t>, Дж/кг воды). Величина этого потенциала равна бесконечно малой величине работы</w:t>
      </w:r>
      <w:r w:rsidRPr="00464452">
        <w:rPr>
          <w:rFonts w:ascii="Times New Roman" w:eastAsia="Times New Roman" w:hAnsi="Times New Roman" w:cs="Times New Roman"/>
          <w:i/>
          <w:sz w:val="20"/>
          <w:szCs w:val="20"/>
        </w:rPr>
        <w:t xml:space="preserve"> </w:t>
      </w:r>
      <w:r w:rsidRPr="00464452">
        <w:rPr>
          <w:rFonts w:ascii="Times New Roman" w:eastAsia="Times New Roman" w:hAnsi="Times New Roman" w:cs="Times New Roman"/>
          <w:sz w:val="20"/>
          <w:szCs w:val="20"/>
        </w:rPr>
        <w:t>(</w:t>
      </w:r>
      <w:r w:rsidRPr="00464452">
        <w:rPr>
          <w:rFonts w:ascii="Times New Roman" w:eastAsia="Times New Roman" w:hAnsi="Times New Roman" w:cs="Times New Roman"/>
          <w:i/>
          <w:sz w:val="20"/>
          <w:szCs w:val="20"/>
          <w:lang w:val="en-US"/>
        </w:rPr>
        <w:t>d</w:t>
      </w:r>
      <w:r w:rsidRPr="00464452">
        <w:rPr>
          <w:rFonts w:ascii="Times New Roman" w:eastAsia="Times New Roman" w:hAnsi="Times New Roman" w:cs="Times New Roman"/>
          <w:i/>
          <w:sz w:val="20"/>
          <w:szCs w:val="20"/>
        </w:rPr>
        <w:t>Е</w:t>
      </w:r>
      <w:r w:rsidRPr="00464452">
        <w:rPr>
          <w:rFonts w:ascii="Times New Roman" w:eastAsia="Times New Roman" w:hAnsi="Times New Roman" w:cs="Times New Roman"/>
          <w:sz w:val="20"/>
          <w:szCs w:val="20"/>
        </w:rPr>
        <w:t>), которую необходимо совершить для того, чтобы удалить из почвы бесконечно малое количество воды (</w:t>
      </w:r>
      <w:r w:rsidRPr="00464452">
        <w:rPr>
          <w:rFonts w:ascii="Times New Roman" w:eastAsia="Times New Roman" w:hAnsi="Times New Roman" w:cs="Times New Roman"/>
          <w:i/>
          <w:sz w:val="20"/>
          <w:szCs w:val="20"/>
          <w:lang w:val="en-US"/>
        </w:rPr>
        <w:t>d</w:t>
      </w:r>
      <w:r w:rsidRPr="00464452">
        <w:rPr>
          <w:rFonts w:ascii="Times New Roman" w:eastAsia="Times New Roman" w:hAnsi="Times New Roman" w:cs="Times New Roman"/>
          <w:i/>
          <w:sz w:val="20"/>
          <w:szCs w:val="20"/>
        </w:rPr>
        <w:t>М</w:t>
      </w:r>
      <w:r w:rsidRPr="00464452">
        <w:rPr>
          <w:rFonts w:ascii="Times New Roman" w:eastAsia="Times New Roman" w:hAnsi="Times New Roman" w:cs="Times New Roman"/>
          <w:sz w:val="20"/>
          <w:szCs w:val="20"/>
        </w:rPr>
        <w:t xml:space="preserve">): </w:t>
      </w:r>
      <w:r w:rsidRPr="00464452">
        <w:rPr>
          <w:rFonts w:ascii="Times New Roman" w:eastAsia="Times New Roman" w:hAnsi="Times New Roman" w:cs="Times New Roman"/>
          <w:i/>
          <w:sz w:val="20"/>
          <w:szCs w:val="20"/>
        </w:rPr>
        <w:t>Р</w:t>
      </w:r>
      <w:r w:rsidRPr="00464452">
        <w:rPr>
          <w:rFonts w:ascii="Times New Roman" w:eastAsia="Times New Roman" w:hAnsi="Times New Roman" w:cs="Times New Roman"/>
          <w:i/>
          <w:sz w:val="20"/>
          <w:szCs w:val="20"/>
          <w:vertAlign w:val="subscript"/>
        </w:rPr>
        <w:t xml:space="preserve"> </w:t>
      </w:r>
      <w:r w:rsidRPr="00464452">
        <w:rPr>
          <w:rFonts w:ascii="Times New Roman" w:eastAsia="Times New Roman" w:hAnsi="Times New Roman" w:cs="Times New Roman"/>
          <w:i/>
          <w:sz w:val="20"/>
          <w:szCs w:val="20"/>
        </w:rPr>
        <w:t xml:space="preserve">= </w:t>
      </w:r>
      <w:r w:rsidRPr="00464452">
        <w:rPr>
          <w:rFonts w:ascii="Times New Roman" w:eastAsia="Times New Roman" w:hAnsi="Times New Roman" w:cs="Times New Roman"/>
          <w:i/>
          <w:sz w:val="20"/>
          <w:szCs w:val="20"/>
          <w:lang w:val="en-US"/>
        </w:rPr>
        <w:t>d</w:t>
      </w:r>
      <w:r w:rsidRPr="00464452">
        <w:rPr>
          <w:rFonts w:ascii="Times New Roman" w:eastAsia="Times New Roman" w:hAnsi="Times New Roman" w:cs="Times New Roman"/>
          <w:i/>
          <w:sz w:val="20"/>
          <w:szCs w:val="20"/>
        </w:rPr>
        <w:t>Е/</w:t>
      </w:r>
      <w:r w:rsidRPr="00464452">
        <w:rPr>
          <w:rFonts w:ascii="Times New Roman" w:eastAsia="Times New Roman" w:hAnsi="Times New Roman" w:cs="Times New Roman"/>
          <w:i/>
          <w:sz w:val="20"/>
          <w:szCs w:val="20"/>
          <w:lang w:val="en-US"/>
        </w:rPr>
        <w:t>d</w:t>
      </w:r>
      <w:r w:rsidRPr="00464452">
        <w:rPr>
          <w:rFonts w:ascii="Times New Roman" w:eastAsia="Times New Roman" w:hAnsi="Times New Roman" w:cs="Times New Roman"/>
          <w:i/>
          <w:sz w:val="20"/>
          <w:szCs w:val="20"/>
        </w:rPr>
        <w:t>М</w:t>
      </w:r>
      <w:r w:rsidRPr="00464452">
        <w:rPr>
          <w:rFonts w:ascii="Times New Roman" w:eastAsia="Times New Roman" w:hAnsi="Times New Roman" w:cs="Times New Roman"/>
          <w:sz w:val="20"/>
          <w:szCs w:val="20"/>
        </w:rPr>
        <w:t xml:space="preserve">, и, следовательно, </w:t>
      </w:r>
      <w:r w:rsidRPr="00464452">
        <w:rPr>
          <w:rFonts w:ascii="Times New Roman" w:eastAsia="Times New Roman" w:hAnsi="Times New Roman" w:cs="Times New Roman"/>
          <w:i/>
          <w:sz w:val="20"/>
          <w:szCs w:val="20"/>
          <w:lang w:val="en-US"/>
        </w:rPr>
        <w:t>d</w:t>
      </w:r>
      <w:r w:rsidRPr="00464452">
        <w:rPr>
          <w:rFonts w:ascii="Times New Roman" w:eastAsia="Times New Roman" w:hAnsi="Times New Roman" w:cs="Times New Roman"/>
          <w:i/>
          <w:sz w:val="20"/>
          <w:szCs w:val="20"/>
        </w:rPr>
        <w:t>Е= Р</w:t>
      </w:r>
      <w:r w:rsidRPr="00464452">
        <w:rPr>
          <w:rFonts w:ascii="Times New Roman" w:eastAsia="Times New Roman" w:hAnsi="Times New Roman" w:cs="Times New Roman"/>
          <w:i/>
          <w:sz w:val="20"/>
          <w:szCs w:val="20"/>
          <w:vertAlign w:val="subscript"/>
        </w:rPr>
        <w:t xml:space="preserve"> </w:t>
      </w:r>
      <w:r w:rsidRPr="00464452">
        <w:rPr>
          <w:rFonts w:ascii="Times New Roman" w:eastAsia="Times New Roman" w:hAnsi="Times New Roman" w:cs="Times New Roman"/>
          <w:i/>
          <w:sz w:val="20"/>
          <w:szCs w:val="20"/>
        </w:rPr>
        <w:t>·</w:t>
      </w:r>
      <w:r w:rsidRPr="00464452">
        <w:rPr>
          <w:rFonts w:ascii="Times New Roman" w:eastAsia="Times New Roman" w:hAnsi="Times New Roman" w:cs="Times New Roman"/>
          <w:i/>
          <w:sz w:val="20"/>
          <w:szCs w:val="20"/>
          <w:lang w:val="en-US"/>
        </w:rPr>
        <w:t>d</w:t>
      </w:r>
      <w:r w:rsidRPr="00464452">
        <w:rPr>
          <w:rFonts w:ascii="Times New Roman" w:eastAsia="Times New Roman" w:hAnsi="Times New Roman" w:cs="Times New Roman"/>
          <w:i/>
          <w:sz w:val="20"/>
          <w:szCs w:val="20"/>
        </w:rPr>
        <w:t>М</w:t>
      </w:r>
      <w:r w:rsidRPr="00464452">
        <w:rPr>
          <w:rFonts w:ascii="Times New Roman" w:eastAsia="Times New Roman" w:hAnsi="Times New Roman" w:cs="Times New Roman"/>
          <w:sz w:val="20"/>
          <w:szCs w:val="20"/>
        </w:rPr>
        <w:t xml:space="preserve">. При работе с почвами удобнее представить это выражение в виде </w:t>
      </w:r>
      <w:r w:rsidRPr="00464452">
        <w:rPr>
          <w:rFonts w:ascii="Times New Roman" w:eastAsia="Times New Roman" w:hAnsi="Times New Roman" w:cs="Times New Roman"/>
          <w:i/>
          <w:sz w:val="20"/>
          <w:szCs w:val="20"/>
          <w:lang w:val="en-US"/>
        </w:rPr>
        <w:t>d</w:t>
      </w:r>
      <w:r w:rsidRPr="00464452">
        <w:rPr>
          <w:rFonts w:ascii="Times New Roman" w:eastAsia="Times New Roman" w:hAnsi="Times New Roman" w:cs="Times New Roman"/>
          <w:i/>
          <w:sz w:val="20"/>
          <w:szCs w:val="20"/>
        </w:rPr>
        <w:t>Е= Р</w:t>
      </w:r>
      <w:r w:rsidRPr="00464452">
        <w:rPr>
          <w:rFonts w:ascii="Times New Roman" w:eastAsia="Times New Roman" w:hAnsi="Times New Roman" w:cs="Times New Roman"/>
          <w:i/>
          <w:sz w:val="20"/>
          <w:szCs w:val="20"/>
          <w:vertAlign w:val="subscript"/>
        </w:rPr>
        <w:t xml:space="preserve"> </w:t>
      </w:r>
      <w:r w:rsidRPr="00464452">
        <w:rPr>
          <w:rFonts w:ascii="Times New Roman" w:eastAsia="Times New Roman" w:hAnsi="Times New Roman" w:cs="Times New Roman"/>
          <w:i/>
          <w:sz w:val="20"/>
          <w:szCs w:val="20"/>
        </w:rPr>
        <w:t>·</w:t>
      </w:r>
      <w:proofErr w:type="spellStart"/>
      <w:r w:rsidRPr="00464452">
        <w:rPr>
          <w:rFonts w:ascii="Times New Roman" w:eastAsia="Times New Roman" w:hAnsi="Times New Roman" w:cs="Times New Roman"/>
          <w:i/>
          <w:sz w:val="20"/>
          <w:szCs w:val="20"/>
          <w:lang w:val="en-US"/>
        </w:rPr>
        <w:t>dW</w:t>
      </w:r>
      <w:proofErr w:type="spellEnd"/>
      <w:r w:rsidRPr="00464452">
        <w:rPr>
          <w:rFonts w:ascii="Times New Roman" w:eastAsia="Times New Roman" w:hAnsi="Times New Roman" w:cs="Times New Roman"/>
          <w:i/>
          <w:sz w:val="20"/>
          <w:szCs w:val="20"/>
        </w:rPr>
        <w:t xml:space="preserve">, </w:t>
      </w:r>
      <w:r w:rsidRPr="00464452">
        <w:rPr>
          <w:rFonts w:ascii="Times New Roman" w:eastAsia="Times New Roman" w:hAnsi="Times New Roman" w:cs="Times New Roman"/>
          <w:sz w:val="20"/>
          <w:szCs w:val="20"/>
        </w:rPr>
        <w:t>где</w:t>
      </w:r>
      <w:r w:rsidRPr="00464452">
        <w:rPr>
          <w:rFonts w:ascii="Times New Roman" w:eastAsia="Times New Roman" w:hAnsi="Times New Roman" w:cs="Times New Roman"/>
          <w:i/>
          <w:sz w:val="20"/>
          <w:szCs w:val="20"/>
        </w:rPr>
        <w:t xml:space="preserve"> </w:t>
      </w:r>
      <w:r w:rsidRPr="00464452">
        <w:rPr>
          <w:rFonts w:ascii="Times New Roman" w:eastAsia="Times New Roman" w:hAnsi="Times New Roman" w:cs="Times New Roman"/>
          <w:i/>
          <w:sz w:val="20"/>
          <w:szCs w:val="20"/>
          <w:lang w:val="en-US"/>
        </w:rPr>
        <w:t>W</w:t>
      </w:r>
      <w:r w:rsidRPr="00464452">
        <w:rPr>
          <w:rFonts w:ascii="Times New Roman" w:eastAsia="Times New Roman" w:hAnsi="Times New Roman" w:cs="Times New Roman"/>
          <w:i/>
          <w:sz w:val="20"/>
          <w:szCs w:val="20"/>
        </w:rPr>
        <w:t xml:space="preserve"> </w:t>
      </w:r>
      <w:r w:rsidRPr="00464452">
        <w:rPr>
          <w:rFonts w:ascii="Times New Roman" w:eastAsia="Times New Roman" w:hAnsi="Times New Roman" w:cs="Times New Roman"/>
          <w:sz w:val="20"/>
          <w:szCs w:val="20"/>
        </w:rPr>
        <w:t>– влажность почвы (кг воды/кг почвы).</w:t>
      </w:r>
      <w:r w:rsidRPr="00464452">
        <w:rPr>
          <w:rFonts w:ascii="Times New Roman" w:eastAsia="Times New Roman" w:hAnsi="Times New Roman" w:cs="Times New Roman"/>
          <w:i/>
          <w:sz w:val="20"/>
          <w:szCs w:val="20"/>
        </w:rPr>
        <w:t xml:space="preserve"> </w:t>
      </w:r>
    </w:p>
    <w:p w:rsidR="00464452" w:rsidRPr="00464452" w:rsidRDefault="00464452" w:rsidP="00464452">
      <w:pPr>
        <w:shd w:val="clear" w:color="auto" w:fill="FFFFFF"/>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sz w:val="20"/>
          <w:szCs w:val="20"/>
        </w:rPr>
        <w:t xml:space="preserve">Чтобы вычислить, сколько энергии выделится (или поглотится) при изменении влажности почвы (например, от </w:t>
      </w:r>
      <w:r w:rsidRPr="00464452">
        <w:rPr>
          <w:rFonts w:ascii="Times New Roman" w:eastAsia="Times New Roman" w:hAnsi="Times New Roman" w:cs="Times New Roman"/>
          <w:i/>
          <w:sz w:val="20"/>
          <w:szCs w:val="20"/>
          <w:lang w:val="en-US"/>
        </w:rPr>
        <w:t>W</w:t>
      </w:r>
      <w:r w:rsidRPr="00464452">
        <w:rPr>
          <w:rFonts w:ascii="Times New Roman" w:eastAsia="Times New Roman" w:hAnsi="Times New Roman" w:cs="Times New Roman"/>
          <w:i/>
          <w:sz w:val="20"/>
          <w:szCs w:val="20"/>
          <w:vertAlign w:val="subscript"/>
        </w:rPr>
        <w:t>1</w:t>
      </w:r>
      <w:r w:rsidRPr="00464452">
        <w:rPr>
          <w:rFonts w:ascii="Times New Roman" w:eastAsia="Times New Roman" w:hAnsi="Times New Roman" w:cs="Times New Roman"/>
          <w:sz w:val="20"/>
          <w:szCs w:val="20"/>
        </w:rPr>
        <w:t xml:space="preserve"> до </w:t>
      </w:r>
      <w:r w:rsidRPr="00464452">
        <w:rPr>
          <w:rFonts w:ascii="Times New Roman" w:eastAsia="Times New Roman" w:hAnsi="Times New Roman" w:cs="Times New Roman"/>
          <w:i/>
          <w:sz w:val="20"/>
          <w:szCs w:val="20"/>
          <w:lang w:val="en-US"/>
        </w:rPr>
        <w:t>W</w:t>
      </w:r>
      <w:r w:rsidRPr="00464452">
        <w:rPr>
          <w:rFonts w:ascii="Times New Roman" w:eastAsia="Times New Roman" w:hAnsi="Times New Roman" w:cs="Times New Roman"/>
          <w:i/>
          <w:sz w:val="20"/>
          <w:szCs w:val="20"/>
          <w:vertAlign w:val="subscript"/>
        </w:rPr>
        <w:t>2</w:t>
      </w:r>
      <w:r w:rsidRPr="00464452">
        <w:rPr>
          <w:rFonts w:ascii="Times New Roman" w:eastAsia="Times New Roman" w:hAnsi="Times New Roman" w:cs="Times New Roman"/>
          <w:sz w:val="20"/>
          <w:szCs w:val="20"/>
        </w:rPr>
        <w:t xml:space="preserve">) или при изменении полного потенциала влаги (например, от </w:t>
      </w:r>
      <w:r w:rsidRPr="00464452">
        <w:rPr>
          <w:rFonts w:ascii="Times New Roman" w:eastAsia="Times New Roman" w:hAnsi="Times New Roman" w:cs="Times New Roman"/>
          <w:i/>
          <w:sz w:val="20"/>
          <w:szCs w:val="20"/>
        </w:rPr>
        <w:t>Р</w:t>
      </w:r>
      <w:r w:rsidRPr="00464452">
        <w:rPr>
          <w:rFonts w:ascii="Times New Roman" w:eastAsia="Times New Roman" w:hAnsi="Times New Roman" w:cs="Times New Roman"/>
          <w:i/>
          <w:sz w:val="20"/>
          <w:szCs w:val="20"/>
          <w:vertAlign w:val="subscript"/>
        </w:rPr>
        <w:t>1</w:t>
      </w:r>
      <w:r w:rsidRPr="00464452">
        <w:rPr>
          <w:rFonts w:ascii="Times New Roman" w:eastAsia="Times New Roman" w:hAnsi="Times New Roman" w:cs="Times New Roman"/>
          <w:sz w:val="20"/>
          <w:szCs w:val="20"/>
        </w:rPr>
        <w:t xml:space="preserve"> до </w:t>
      </w:r>
      <w:r w:rsidRPr="00464452">
        <w:rPr>
          <w:rFonts w:ascii="Times New Roman" w:eastAsia="Times New Roman" w:hAnsi="Times New Roman" w:cs="Times New Roman"/>
          <w:i/>
          <w:sz w:val="20"/>
          <w:szCs w:val="20"/>
        </w:rPr>
        <w:t>Р</w:t>
      </w:r>
      <w:r w:rsidRPr="00464452">
        <w:rPr>
          <w:rFonts w:ascii="Times New Roman" w:eastAsia="Times New Roman" w:hAnsi="Times New Roman" w:cs="Times New Roman"/>
          <w:i/>
          <w:sz w:val="20"/>
          <w:szCs w:val="20"/>
          <w:vertAlign w:val="subscript"/>
        </w:rPr>
        <w:t>2</w:t>
      </w:r>
      <w:r w:rsidRPr="00464452">
        <w:rPr>
          <w:rFonts w:ascii="Times New Roman" w:eastAsia="Times New Roman" w:hAnsi="Times New Roman" w:cs="Times New Roman"/>
          <w:sz w:val="20"/>
          <w:szCs w:val="20"/>
        </w:rPr>
        <w:t>), следует определить величину «интегральной энергии гидратации почвы» (</w:t>
      </w:r>
      <w:r w:rsidRPr="00464452">
        <w:rPr>
          <w:rFonts w:ascii="Times New Roman" w:eastAsia="Times New Roman" w:hAnsi="Times New Roman" w:cs="Times New Roman"/>
          <w:i/>
          <w:sz w:val="20"/>
          <w:szCs w:val="20"/>
        </w:rPr>
        <w:t>Е</w:t>
      </w:r>
      <w:r w:rsidRPr="00464452">
        <w:rPr>
          <w:rFonts w:ascii="Times New Roman" w:eastAsia="Times New Roman" w:hAnsi="Times New Roman" w:cs="Times New Roman"/>
          <w:i/>
          <w:sz w:val="20"/>
          <w:szCs w:val="20"/>
          <w:vertAlign w:val="subscript"/>
          <w:lang w:val="en-US"/>
        </w:rPr>
        <w:t>W</w:t>
      </w:r>
      <w:r w:rsidRPr="00464452">
        <w:rPr>
          <w:rFonts w:ascii="Times New Roman" w:eastAsia="Times New Roman" w:hAnsi="Times New Roman" w:cs="Times New Roman"/>
          <w:i/>
          <w:sz w:val="20"/>
          <w:szCs w:val="20"/>
          <w:vertAlign w:val="subscript"/>
        </w:rPr>
        <w:t>1-</w:t>
      </w:r>
      <w:r w:rsidRPr="00464452">
        <w:rPr>
          <w:rFonts w:ascii="Times New Roman" w:eastAsia="Times New Roman" w:hAnsi="Times New Roman" w:cs="Times New Roman"/>
          <w:i/>
          <w:sz w:val="20"/>
          <w:szCs w:val="20"/>
          <w:vertAlign w:val="subscript"/>
          <w:lang w:val="en-US"/>
        </w:rPr>
        <w:t>W</w:t>
      </w:r>
      <w:r w:rsidRPr="00464452">
        <w:rPr>
          <w:rFonts w:ascii="Times New Roman" w:eastAsia="Times New Roman" w:hAnsi="Times New Roman" w:cs="Times New Roman"/>
          <w:i/>
          <w:sz w:val="20"/>
          <w:szCs w:val="20"/>
          <w:vertAlign w:val="subscript"/>
        </w:rPr>
        <w:t xml:space="preserve">2 </w:t>
      </w:r>
      <w:r w:rsidRPr="00464452">
        <w:rPr>
          <w:rFonts w:ascii="Times New Roman" w:eastAsia="Times New Roman" w:hAnsi="Times New Roman" w:cs="Times New Roman"/>
          <w:i/>
          <w:sz w:val="20"/>
          <w:szCs w:val="20"/>
        </w:rPr>
        <w:t>= Е</w:t>
      </w:r>
      <w:r w:rsidRPr="00464452">
        <w:rPr>
          <w:rFonts w:ascii="Times New Roman" w:eastAsia="Times New Roman" w:hAnsi="Times New Roman" w:cs="Times New Roman"/>
          <w:i/>
          <w:sz w:val="20"/>
          <w:szCs w:val="20"/>
          <w:vertAlign w:val="subscript"/>
        </w:rPr>
        <w:t>Р1-Р2</w:t>
      </w:r>
      <w:r w:rsidRPr="00464452">
        <w:rPr>
          <w:rFonts w:ascii="Times New Roman" w:eastAsia="Times New Roman" w:hAnsi="Times New Roman" w:cs="Times New Roman"/>
          <w:sz w:val="20"/>
          <w:szCs w:val="20"/>
        </w:rPr>
        <w:t xml:space="preserve">). Для ее вычисления необходимо проинтегрировать величину </w:t>
      </w:r>
      <w:r w:rsidRPr="00464452">
        <w:rPr>
          <w:rFonts w:ascii="Times New Roman" w:eastAsia="Times New Roman" w:hAnsi="Times New Roman" w:cs="Times New Roman"/>
          <w:i/>
          <w:sz w:val="20"/>
          <w:szCs w:val="20"/>
          <w:lang w:val="en-US"/>
        </w:rPr>
        <w:t>d</w:t>
      </w:r>
      <w:r w:rsidRPr="00464452">
        <w:rPr>
          <w:rFonts w:ascii="Times New Roman" w:eastAsia="Times New Roman" w:hAnsi="Times New Roman" w:cs="Times New Roman"/>
          <w:i/>
          <w:sz w:val="20"/>
          <w:szCs w:val="20"/>
        </w:rPr>
        <w:t xml:space="preserve">Е </w:t>
      </w:r>
      <w:r w:rsidRPr="00464452">
        <w:rPr>
          <w:rFonts w:ascii="Times New Roman" w:eastAsia="Times New Roman" w:hAnsi="Times New Roman" w:cs="Times New Roman"/>
          <w:sz w:val="20"/>
          <w:szCs w:val="20"/>
        </w:rPr>
        <w:t>(равную</w:t>
      </w:r>
      <w:r w:rsidRPr="00464452">
        <w:rPr>
          <w:rFonts w:ascii="Times New Roman" w:eastAsia="Times New Roman" w:hAnsi="Times New Roman" w:cs="Times New Roman"/>
          <w:i/>
          <w:sz w:val="20"/>
          <w:szCs w:val="20"/>
        </w:rPr>
        <w:t xml:space="preserve"> Р</w:t>
      </w:r>
      <w:r w:rsidRPr="00464452">
        <w:rPr>
          <w:rFonts w:ascii="Times New Roman" w:eastAsia="Times New Roman" w:hAnsi="Times New Roman" w:cs="Times New Roman"/>
          <w:i/>
          <w:sz w:val="20"/>
          <w:szCs w:val="20"/>
          <w:vertAlign w:val="subscript"/>
          <w:lang w:val="en-US"/>
        </w:rPr>
        <w:t>W</w:t>
      </w:r>
      <w:r w:rsidRPr="00464452">
        <w:rPr>
          <w:rFonts w:ascii="Times New Roman" w:eastAsia="Times New Roman" w:hAnsi="Times New Roman" w:cs="Times New Roman"/>
          <w:i/>
          <w:sz w:val="20"/>
          <w:szCs w:val="20"/>
          <w:vertAlign w:val="subscript"/>
        </w:rPr>
        <w:t xml:space="preserve"> </w:t>
      </w:r>
      <w:r w:rsidRPr="00464452">
        <w:rPr>
          <w:rFonts w:ascii="Times New Roman" w:eastAsia="Times New Roman" w:hAnsi="Times New Roman" w:cs="Times New Roman"/>
          <w:i/>
          <w:sz w:val="20"/>
          <w:szCs w:val="20"/>
        </w:rPr>
        <w:t>·</w:t>
      </w:r>
      <w:proofErr w:type="spellStart"/>
      <w:r w:rsidRPr="00464452">
        <w:rPr>
          <w:rFonts w:ascii="Times New Roman" w:eastAsia="Times New Roman" w:hAnsi="Times New Roman" w:cs="Times New Roman"/>
          <w:i/>
          <w:sz w:val="20"/>
          <w:szCs w:val="20"/>
          <w:lang w:val="en-US"/>
        </w:rPr>
        <w:t>dW</w:t>
      </w:r>
      <w:proofErr w:type="spellEnd"/>
      <w:r w:rsidRPr="00464452">
        <w:rPr>
          <w:rFonts w:ascii="Times New Roman" w:eastAsia="Times New Roman" w:hAnsi="Times New Roman" w:cs="Times New Roman"/>
          <w:sz w:val="20"/>
          <w:szCs w:val="20"/>
        </w:rPr>
        <w:t xml:space="preserve">) в пределах от </w:t>
      </w:r>
      <w:r w:rsidRPr="00464452">
        <w:rPr>
          <w:rFonts w:ascii="Times New Roman" w:eastAsia="Times New Roman" w:hAnsi="Times New Roman" w:cs="Times New Roman"/>
          <w:i/>
          <w:sz w:val="20"/>
          <w:szCs w:val="20"/>
          <w:lang w:val="en-US"/>
        </w:rPr>
        <w:t>W</w:t>
      </w:r>
      <w:r w:rsidRPr="00464452">
        <w:rPr>
          <w:rFonts w:ascii="Times New Roman" w:eastAsia="Times New Roman" w:hAnsi="Times New Roman" w:cs="Times New Roman"/>
          <w:i/>
          <w:sz w:val="20"/>
          <w:szCs w:val="20"/>
          <w:vertAlign w:val="subscript"/>
        </w:rPr>
        <w:t>1</w:t>
      </w:r>
      <w:r w:rsidRPr="00464452">
        <w:rPr>
          <w:rFonts w:ascii="Times New Roman" w:eastAsia="Times New Roman" w:hAnsi="Times New Roman" w:cs="Times New Roman"/>
          <w:sz w:val="20"/>
          <w:szCs w:val="20"/>
        </w:rPr>
        <w:t xml:space="preserve"> до </w:t>
      </w:r>
      <w:r w:rsidRPr="00464452">
        <w:rPr>
          <w:rFonts w:ascii="Times New Roman" w:eastAsia="Times New Roman" w:hAnsi="Times New Roman" w:cs="Times New Roman"/>
          <w:i/>
          <w:sz w:val="20"/>
          <w:szCs w:val="20"/>
          <w:lang w:val="en-US"/>
        </w:rPr>
        <w:t>W</w:t>
      </w:r>
      <w:r w:rsidRPr="00464452">
        <w:rPr>
          <w:rFonts w:ascii="Times New Roman" w:eastAsia="Times New Roman" w:hAnsi="Times New Roman" w:cs="Times New Roman"/>
          <w:i/>
          <w:sz w:val="20"/>
          <w:szCs w:val="20"/>
          <w:vertAlign w:val="subscript"/>
        </w:rPr>
        <w:t xml:space="preserve">2 </w:t>
      </w:r>
      <w:r w:rsidRPr="00464452">
        <w:rPr>
          <w:rFonts w:ascii="Times New Roman" w:eastAsia="Times New Roman" w:hAnsi="Times New Roman" w:cs="Times New Roman"/>
          <w:sz w:val="20"/>
          <w:szCs w:val="20"/>
        </w:rPr>
        <w:t xml:space="preserve">(или от </w:t>
      </w:r>
      <w:r w:rsidRPr="00464452">
        <w:rPr>
          <w:rFonts w:ascii="Times New Roman" w:eastAsia="Times New Roman" w:hAnsi="Times New Roman" w:cs="Times New Roman"/>
          <w:i/>
          <w:sz w:val="20"/>
          <w:szCs w:val="20"/>
        </w:rPr>
        <w:t>Р</w:t>
      </w:r>
      <w:r w:rsidRPr="00464452">
        <w:rPr>
          <w:rFonts w:ascii="Times New Roman" w:eastAsia="Times New Roman" w:hAnsi="Times New Roman" w:cs="Times New Roman"/>
          <w:i/>
          <w:sz w:val="20"/>
          <w:szCs w:val="20"/>
          <w:vertAlign w:val="subscript"/>
        </w:rPr>
        <w:t>1</w:t>
      </w:r>
      <w:r w:rsidRPr="00464452">
        <w:rPr>
          <w:rFonts w:ascii="Times New Roman" w:eastAsia="Times New Roman" w:hAnsi="Times New Roman" w:cs="Times New Roman"/>
          <w:sz w:val="20"/>
          <w:szCs w:val="20"/>
        </w:rPr>
        <w:t xml:space="preserve"> до </w:t>
      </w:r>
      <w:r w:rsidRPr="00464452">
        <w:rPr>
          <w:rFonts w:ascii="Times New Roman" w:eastAsia="Times New Roman" w:hAnsi="Times New Roman" w:cs="Times New Roman"/>
          <w:i/>
          <w:sz w:val="20"/>
          <w:szCs w:val="20"/>
        </w:rPr>
        <w:t>Р</w:t>
      </w:r>
      <w:r w:rsidRPr="00464452">
        <w:rPr>
          <w:rFonts w:ascii="Times New Roman" w:eastAsia="Times New Roman" w:hAnsi="Times New Roman" w:cs="Times New Roman"/>
          <w:i/>
          <w:sz w:val="20"/>
          <w:szCs w:val="20"/>
          <w:vertAlign w:val="subscript"/>
        </w:rPr>
        <w:t>2</w:t>
      </w:r>
      <w:r w:rsidRPr="00464452">
        <w:rPr>
          <w:rFonts w:ascii="Times New Roman" w:eastAsia="Times New Roman" w:hAnsi="Times New Roman" w:cs="Times New Roman"/>
          <w:sz w:val="20"/>
          <w:szCs w:val="20"/>
        </w:rPr>
        <w:t xml:space="preserve">):    </w:t>
      </w:r>
    </w:p>
    <w:p w:rsidR="00464452" w:rsidRPr="00273705" w:rsidRDefault="00464452" w:rsidP="00464452">
      <w:pPr>
        <w:shd w:val="clear" w:color="auto" w:fill="FFFFFF"/>
        <w:spacing w:after="0" w:line="240" w:lineRule="auto"/>
        <w:ind w:firstLine="284"/>
        <w:contextualSpacing/>
        <w:jc w:val="center"/>
        <w:rPr>
          <w:rFonts w:ascii="Times New Roman" w:eastAsia="Times New Roman" w:hAnsi="Times New Roman" w:cs="Times New Roman"/>
          <w:b/>
          <w:sz w:val="20"/>
          <w:szCs w:val="20"/>
        </w:rPr>
      </w:pPr>
      <w:r w:rsidRPr="00273705">
        <w:rPr>
          <w:rFonts w:ascii="Times New Roman" w:eastAsia="Times New Roman" w:hAnsi="Times New Roman" w:cs="Times New Roman"/>
          <w:b/>
          <w:i/>
          <w:sz w:val="20"/>
          <w:szCs w:val="20"/>
        </w:rPr>
        <w:t>Е</w:t>
      </w:r>
      <w:r w:rsidRPr="00273705">
        <w:rPr>
          <w:rFonts w:ascii="Times New Roman" w:eastAsia="Times New Roman" w:hAnsi="Times New Roman" w:cs="Times New Roman"/>
          <w:b/>
          <w:i/>
          <w:sz w:val="20"/>
          <w:szCs w:val="20"/>
          <w:vertAlign w:val="subscript"/>
          <w:lang w:val="en-US"/>
        </w:rPr>
        <w:t>W</w:t>
      </w:r>
      <w:r w:rsidRPr="00273705">
        <w:rPr>
          <w:rFonts w:ascii="Times New Roman" w:eastAsia="Times New Roman" w:hAnsi="Times New Roman" w:cs="Times New Roman"/>
          <w:b/>
          <w:i/>
          <w:sz w:val="20"/>
          <w:szCs w:val="20"/>
          <w:vertAlign w:val="subscript"/>
        </w:rPr>
        <w:t>1-</w:t>
      </w:r>
      <w:r w:rsidRPr="00273705">
        <w:rPr>
          <w:rFonts w:ascii="Times New Roman" w:eastAsia="Times New Roman" w:hAnsi="Times New Roman" w:cs="Times New Roman"/>
          <w:b/>
          <w:i/>
          <w:sz w:val="20"/>
          <w:szCs w:val="20"/>
          <w:vertAlign w:val="subscript"/>
          <w:lang w:val="en-US"/>
        </w:rPr>
        <w:t>W</w:t>
      </w:r>
      <w:r w:rsidRPr="00273705">
        <w:rPr>
          <w:rFonts w:ascii="Times New Roman" w:eastAsia="Times New Roman" w:hAnsi="Times New Roman" w:cs="Times New Roman"/>
          <w:b/>
          <w:i/>
          <w:sz w:val="20"/>
          <w:szCs w:val="20"/>
          <w:vertAlign w:val="subscript"/>
        </w:rPr>
        <w:t xml:space="preserve">2 </w:t>
      </w:r>
      <w:r w:rsidRPr="00273705">
        <w:rPr>
          <w:rFonts w:ascii="Times New Roman" w:eastAsia="Times New Roman" w:hAnsi="Times New Roman" w:cs="Times New Roman"/>
          <w:b/>
          <w:i/>
          <w:sz w:val="20"/>
          <w:szCs w:val="20"/>
        </w:rPr>
        <w:t>= Е</w:t>
      </w:r>
      <w:r w:rsidRPr="00273705">
        <w:rPr>
          <w:rFonts w:ascii="Times New Roman" w:eastAsia="Times New Roman" w:hAnsi="Times New Roman" w:cs="Times New Roman"/>
          <w:b/>
          <w:i/>
          <w:sz w:val="20"/>
          <w:szCs w:val="20"/>
          <w:vertAlign w:val="subscript"/>
        </w:rPr>
        <w:t>Р1-Р2</w:t>
      </w:r>
      <w:r w:rsidRPr="00273705">
        <w:rPr>
          <w:rFonts w:ascii="Times New Roman" w:eastAsia="Times New Roman" w:hAnsi="Times New Roman" w:cs="Times New Roman"/>
          <w:b/>
          <w:sz w:val="20"/>
          <w:szCs w:val="20"/>
        </w:rPr>
        <w:t xml:space="preserve"> = </w:t>
      </w:r>
      <w:r w:rsidRPr="00273705">
        <w:rPr>
          <w:rFonts w:ascii="Times New Roman" w:eastAsia="Times New Roman" w:hAnsi="Times New Roman" w:cs="Times New Roman"/>
          <w:b/>
          <w:i/>
          <w:sz w:val="20"/>
          <w:szCs w:val="20"/>
        </w:rPr>
        <w:t>∫</w:t>
      </w:r>
      <w:r w:rsidRPr="00273705">
        <w:rPr>
          <w:rFonts w:ascii="Times New Roman" w:eastAsia="Times New Roman" w:hAnsi="Times New Roman" w:cs="Times New Roman"/>
          <w:b/>
          <w:sz w:val="20"/>
          <w:szCs w:val="20"/>
        </w:rPr>
        <w:t xml:space="preserve"> </w:t>
      </w:r>
      <w:r w:rsidRPr="00273705">
        <w:rPr>
          <w:rFonts w:ascii="Times New Roman" w:eastAsia="Times New Roman" w:hAnsi="Times New Roman" w:cs="Times New Roman"/>
          <w:b/>
          <w:i/>
          <w:sz w:val="20"/>
          <w:szCs w:val="20"/>
          <w:lang w:val="en-US"/>
        </w:rPr>
        <w:t>d</w:t>
      </w:r>
      <w:r w:rsidRPr="00273705">
        <w:rPr>
          <w:rFonts w:ascii="Times New Roman" w:eastAsia="Times New Roman" w:hAnsi="Times New Roman" w:cs="Times New Roman"/>
          <w:b/>
          <w:i/>
          <w:sz w:val="20"/>
          <w:szCs w:val="20"/>
        </w:rPr>
        <w:t>Е=</w:t>
      </w:r>
      <w:r w:rsidRPr="00273705">
        <w:rPr>
          <w:rFonts w:ascii="Times New Roman" w:eastAsia="Times New Roman" w:hAnsi="Times New Roman" w:cs="Times New Roman"/>
          <w:b/>
          <w:sz w:val="20"/>
          <w:szCs w:val="20"/>
        </w:rPr>
        <w:t xml:space="preserve"> =</w:t>
      </w:r>
      <w:r w:rsidRPr="00273705">
        <w:rPr>
          <w:rFonts w:ascii="Times New Roman" w:eastAsia="Times New Roman" w:hAnsi="Times New Roman" w:cs="Times New Roman"/>
          <w:b/>
          <w:i/>
          <w:sz w:val="20"/>
          <w:szCs w:val="20"/>
        </w:rPr>
        <w:t xml:space="preserve"> ∫ Р</w:t>
      </w:r>
      <w:r w:rsidRPr="00273705">
        <w:rPr>
          <w:rFonts w:ascii="Times New Roman" w:eastAsia="Times New Roman" w:hAnsi="Times New Roman" w:cs="Times New Roman"/>
          <w:b/>
          <w:i/>
          <w:sz w:val="20"/>
          <w:szCs w:val="20"/>
          <w:vertAlign w:val="subscript"/>
          <w:lang w:val="en-US"/>
        </w:rPr>
        <w:t>W</w:t>
      </w:r>
      <w:r w:rsidRPr="00273705">
        <w:rPr>
          <w:rFonts w:ascii="Times New Roman" w:eastAsia="Times New Roman" w:hAnsi="Times New Roman" w:cs="Times New Roman"/>
          <w:b/>
          <w:i/>
          <w:sz w:val="20"/>
          <w:szCs w:val="20"/>
          <w:vertAlign w:val="subscript"/>
        </w:rPr>
        <w:t xml:space="preserve"> </w:t>
      </w:r>
      <w:r w:rsidRPr="00273705">
        <w:rPr>
          <w:rFonts w:ascii="Times New Roman" w:eastAsia="Times New Roman" w:hAnsi="Times New Roman" w:cs="Times New Roman"/>
          <w:b/>
          <w:i/>
          <w:sz w:val="20"/>
          <w:szCs w:val="20"/>
        </w:rPr>
        <w:t>·</w:t>
      </w:r>
      <w:proofErr w:type="spellStart"/>
      <w:r w:rsidRPr="00273705">
        <w:rPr>
          <w:rFonts w:ascii="Times New Roman" w:eastAsia="Times New Roman" w:hAnsi="Times New Roman" w:cs="Times New Roman"/>
          <w:b/>
          <w:i/>
          <w:sz w:val="20"/>
          <w:szCs w:val="20"/>
          <w:lang w:val="en-US"/>
        </w:rPr>
        <w:t>dW</w:t>
      </w:r>
      <w:proofErr w:type="spellEnd"/>
      <w:r w:rsidRPr="00273705">
        <w:rPr>
          <w:rFonts w:ascii="Times New Roman" w:eastAsia="Times New Roman" w:hAnsi="Times New Roman" w:cs="Times New Roman"/>
          <w:b/>
          <w:sz w:val="20"/>
          <w:szCs w:val="20"/>
        </w:rPr>
        <w:t xml:space="preserve">        </w:t>
      </w:r>
      <w:r w:rsidR="00273705" w:rsidRPr="00273705">
        <w:rPr>
          <w:rFonts w:ascii="Times New Roman" w:eastAsia="Times New Roman" w:hAnsi="Times New Roman" w:cs="Times New Roman"/>
          <w:b/>
          <w:sz w:val="20"/>
          <w:szCs w:val="20"/>
        </w:rPr>
        <w:t xml:space="preserve">                                            </w:t>
      </w:r>
      <w:r w:rsidRPr="00273705">
        <w:rPr>
          <w:rFonts w:ascii="Times New Roman" w:eastAsia="Times New Roman" w:hAnsi="Times New Roman" w:cs="Times New Roman"/>
          <w:b/>
          <w:sz w:val="20"/>
          <w:szCs w:val="20"/>
        </w:rPr>
        <w:t xml:space="preserve">  (1)</w:t>
      </w:r>
    </w:p>
    <w:p w:rsidR="00464452" w:rsidRPr="00464452" w:rsidRDefault="00464452" w:rsidP="00464452">
      <w:pPr>
        <w:shd w:val="clear" w:color="auto" w:fill="FFFFFF"/>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sz w:val="20"/>
          <w:szCs w:val="20"/>
        </w:rPr>
        <w:t xml:space="preserve">Для облегчения вычисления этого интеграла необходимо зависимость </w:t>
      </w:r>
      <w:r w:rsidRPr="00464452">
        <w:rPr>
          <w:rFonts w:ascii="Times New Roman" w:eastAsia="Times New Roman" w:hAnsi="Times New Roman" w:cs="Times New Roman"/>
          <w:i/>
          <w:sz w:val="20"/>
          <w:szCs w:val="20"/>
        </w:rPr>
        <w:t>Р(</w:t>
      </w:r>
      <w:r w:rsidRPr="00464452">
        <w:rPr>
          <w:rFonts w:ascii="Times New Roman" w:eastAsia="Times New Roman" w:hAnsi="Times New Roman" w:cs="Times New Roman"/>
          <w:i/>
          <w:sz w:val="20"/>
          <w:szCs w:val="20"/>
          <w:lang w:val="en-US"/>
        </w:rPr>
        <w:t>W</w:t>
      </w:r>
      <w:r w:rsidRPr="00464452">
        <w:rPr>
          <w:rFonts w:ascii="Times New Roman" w:eastAsia="Times New Roman" w:hAnsi="Times New Roman" w:cs="Times New Roman"/>
          <w:i/>
          <w:sz w:val="20"/>
          <w:szCs w:val="20"/>
        </w:rPr>
        <w:t>)</w:t>
      </w:r>
      <w:r w:rsidRPr="00464452">
        <w:rPr>
          <w:rFonts w:ascii="Times New Roman" w:eastAsia="Times New Roman" w:hAnsi="Times New Roman" w:cs="Times New Roman"/>
          <w:sz w:val="20"/>
          <w:szCs w:val="20"/>
        </w:rPr>
        <w:t xml:space="preserve"> представить в виде элементарной функции. Такая функция была теоретически предсказана </w:t>
      </w:r>
      <w:proofErr w:type="spellStart"/>
      <w:r w:rsidRPr="00464452">
        <w:rPr>
          <w:rFonts w:ascii="Times New Roman" w:eastAsia="Times New Roman" w:hAnsi="Times New Roman" w:cs="Times New Roman"/>
          <w:sz w:val="20"/>
          <w:szCs w:val="20"/>
        </w:rPr>
        <w:t>Б.В.Дерягтным</w:t>
      </w:r>
      <w:proofErr w:type="spellEnd"/>
      <w:r w:rsidRPr="00464452">
        <w:rPr>
          <w:rFonts w:ascii="Times New Roman" w:eastAsia="Times New Roman" w:hAnsi="Times New Roman" w:cs="Times New Roman"/>
          <w:sz w:val="20"/>
          <w:szCs w:val="20"/>
        </w:rPr>
        <w:t xml:space="preserve"> и </w:t>
      </w:r>
      <w:proofErr w:type="spellStart"/>
      <w:r w:rsidRPr="00464452">
        <w:rPr>
          <w:rFonts w:ascii="Times New Roman" w:eastAsia="Times New Roman" w:hAnsi="Times New Roman" w:cs="Times New Roman"/>
          <w:sz w:val="20"/>
          <w:szCs w:val="20"/>
        </w:rPr>
        <w:t>Л.Д.Ландау</w:t>
      </w:r>
      <w:proofErr w:type="spellEnd"/>
      <w:r w:rsidRPr="00464452">
        <w:rPr>
          <w:rFonts w:ascii="Times New Roman" w:eastAsia="Times New Roman" w:hAnsi="Times New Roman" w:cs="Times New Roman"/>
          <w:sz w:val="20"/>
          <w:szCs w:val="20"/>
        </w:rPr>
        <w:t xml:space="preserve"> в 1945 г. и экспериментально обнаружена </w:t>
      </w:r>
      <w:proofErr w:type="spellStart"/>
      <w:r w:rsidRPr="00464452">
        <w:rPr>
          <w:rFonts w:ascii="Times New Roman" w:eastAsia="Times New Roman" w:hAnsi="Times New Roman" w:cs="Times New Roman"/>
          <w:sz w:val="20"/>
          <w:szCs w:val="20"/>
        </w:rPr>
        <w:t>К.Терцаги</w:t>
      </w:r>
      <w:proofErr w:type="spellEnd"/>
      <w:r w:rsidRPr="00464452">
        <w:rPr>
          <w:rFonts w:ascii="Times New Roman" w:eastAsia="Times New Roman" w:hAnsi="Times New Roman" w:cs="Times New Roman"/>
          <w:sz w:val="20"/>
          <w:szCs w:val="20"/>
        </w:rPr>
        <w:t xml:space="preserve"> в 1948 г.: </w:t>
      </w:r>
    </w:p>
    <w:p w:rsidR="00464452" w:rsidRPr="00273705" w:rsidRDefault="00464452" w:rsidP="00464452">
      <w:pPr>
        <w:shd w:val="clear" w:color="auto" w:fill="FFFFFF"/>
        <w:spacing w:after="0" w:line="240" w:lineRule="auto"/>
        <w:ind w:firstLine="284"/>
        <w:contextualSpacing/>
        <w:jc w:val="center"/>
        <w:rPr>
          <w:rFonts w:ascii="Times New Roman" w:eastAsia="Times New Roman" w:hAnsi="Times New Roman" w:cs="Times New Roman"/>
          <w:b/>
          <w:sz w:val="20"/>
          <w:szCs w:val="20"/>
        </w:rPr>
      </w:pPr>
      <w:r w:rsidRPr="00273705">
        <w:rPr>
          <w:rFonts w:ascii="Times New Roman" w:eastAsia="Times New Roman" w:hAnsi="Times New Roman" w:cs="Times New Roman"/>
          <w:b/>
          <w:sz w:val="20"/>
          <w:szCs w:val="20"/>
          <w:lang w:val="en-US"/>
        </w:rPr>
        <w:t>ln</w:t>
      </w:r>
      <w:r w:rsidRPr="00273705">
        <w:rPr>
          <w:rFonts w:ascii="Times New Roman" w:eastAsia="Times New Roman" w:hAnsi="Times New Roman" w:cs="Times New Roman"/>
          <w:b/>
          <w:sz w:val="20"/>
          <w:szCs w:val="20"/>
        </w:rPr>
        <w:t xml:space="preserve"> |</w:t>
      </w:r>
      <w:r w:rsidRPr="00273705">
        <w:rPr>
          <w:rFonts w:ascii="Times New Roman" w:eastAsia="Times New Roman" w:hAnsi="Times New Roman" w:cs="Times New Roman"/>
          <w:b/>
          <w:i/>
          <w:sz w:val="20"/>
          <w:szCs w:val="20"/>
          <w:lang w:val="en-US"/>
        </w:rPr>
        <w:t>P</w:t>
      </w:r>
      <w:r w:rsidRPr="00273705">
        <w:rPr>
          <w:rFonts w:ascii="Times New Roman" w:eastAsia="Times New Roman" w:hAnsi="Times New Roman" w:cs="Times New Roman"/>
          <w:b/>
          <w:i/>
          <w:sz w:val="20"/>
          <w:szCs w:val="20"/>
          <w:vertAlign w:val="subscript"/>
          <w:lang w:val="en-US"/>
        </w:rPr>
        <w:t>W</w:t>
      </w:r>
      <w:r w:rsidRPr="00273705">
        <w:rPr>
          <w:rFonts w:ascii="Times New Roman" w:eastAsia="Times New Roman" w:hAnsi="Times New Roman" w:cs="Times New Roman"/>
          <w:b/>
          <w:sz w:val="20"/>
          <w:szCs w:val="20"/>
        </w:rPr>
        <w:t xml:space="preserve">| = </w:t>
      </w:r>
      <w:r w:rsidRPr="00273705">
        <w:rPr>
          <w:rFonts w:ascii="Times New Roman" w:eastAsia="Times New Roman" w:hAnsi="Times New Roman" w:cs="Times New Roman"/>
          <w:b/>
          <w:i/>
          <w:sz w:val="20"/>
          <w:szCs w:val="20"/>
          <w:lang w:val="en-US"/>
        </w:rPr>
        <w:t>A</w:t>
      </w:r>
      <w:r w:rsidRPr="00273705">
        <w:rPr>
          <w:rFonts w:ascii="Times New Roman" w:eastAsia="Times New Roman" w:hAnsi="Times New Roman" w:cs="Times New Roman"/>
          <w:b/>
          <w:sz w:val="20"/>
          <w:szCs w:val="20"/>
        </w:rPr>
        <w:t xml:space="preserve"> – </w:t>
      </w:r>
      <w:r w:rsidRPr="00273705">
        <w:rPr>
          <w:rFonts w:ascii="Times New Roman" w:eastAsia="Times New Roman" w:hAnsi="Times New Roman" w:cs="Times New Roman"/>
          <w:b/>
          <w:i/>
          <w:sz w:val="20"/>
          <w:szCs w:val="20"/>
          <w:lang w:val="en-US"/>
        </w:rPr>
        <w:t>B</w:t>
      </w:r>
      <w:r w:rsidRPr="00273705">
        <w:rPr>
          <w:rFonts w:ascii="Times New Roman" w:eastAsia="Times New Roman" w:hAnsi="Times New Roman" w:cs="Times New Roman"/>
          <w:b/>
          <w:sz w:val="20"/>
          <w:szCs w:val="20"/>
        </w:rPr>
        <w:t>·</w:t>
      </w:r>
      <w:r w:rsidRPr="00273705">
        <w:rPr>
          <w:rFonts w:ascii="Times New Roman" w:eastAsia="Times New Roman" w:hAnsi="Times New Roman" w:cs="Times New Roman"/>
          <w:b/>
          <w:i/>
          <w:sz w:val="20"/>
          <w:szCs w:val="20"/>
          <w:lang w:val="en-US"/>
        </w:rPr>
        <w:t>W</w:t>
      </w:r>
      <w:r w:rsidRPr="00273705">
        <w:rPr>
          <w:rFonts w:ascii="Times New Roman" w:eastAsia="Times New Roman" w:hAnsi="Times New Roman" w:cs="Times New Roman"/>
          <w:b/>
          <w:sz w:val="20"/>
          <w:szCs w:val="20"/>
        </w:rPr>
        <w:t xml:space="preserve">,    </w:t>
      </w:r>
      <w:r w:rsidR="00273705" w:rsidRPr="00273705">
        <w:rPr>
          <w:rFonts w:ascii="Times New Roman" w:eastAsia="Times New Roman" w:hAnsi="Times New Roman" w:cs="Times New Roman"/>
          <w:b/>
          <w:sz w:val="20"/>
          <w:szCs w:val="20"/>
        </w:rPr>
        <w:t xml:space="preserve">                                                                       </w:t>
      </w:r>
      <w:r w:rsidRPr="00273705">
        <w:rPr>
          <w:rFonts w:ascii="Times New Roman" w:eastAsia="Times New Roman" w:hAnsi="Times New Roman" w:cs="Times New Roman"/>
          <w:b/>
          <w:sz w:val="20"/>
          <w:szCs w:val="20"/>
        </w:rPr>
        <w:t xml:space="preserve">   (2)</w:t>
      </w:r>
    </w:p>
    <w:p w:rsidR="00464452" w:rsidRPr="00464452" w:rsidRDefault="00464452" w:rsidP="00464452">
      <w:pPr>
        <w:shd w:val="clear" w:color="auto" w:fill="FFFFFF"/>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sz w:val="20"/>
          <w:szCs w:val="20"/>
        </w:rPr>
        <w:t xml:space="preserve">где </w:t>
      </w:r>
      <w:r w:rsidRPr="00464452">
        <w:rPr>
          <w:rFonts w:ascii="Times New Roman" w:eastAsia="Times New Roman" w:hAnsi="Times New Roman" w:cs="Times New Roman"/>
          <w:i/>
          <w:sz w:val="20"/>
          <w:szCs w:val="20"/>
        </w:rPr>
        <w:t>А</w:t>
      </w:r>
      <w:r w:rsidRPr="00464452">
        <w:rPr>
          <w:rFonts w:ascii="Times New Roman" w:eastAsia="Times New Roman" w:hAnsi="Times New Roman" w:cs="Times New Roman"/>
          <w:sz w:val="20"/>
          <w:szCs w:val="20"/>
        </w:rPr>
        <w:t xml:space="preserve"> и </w:t>
      </w:r>
      <w:r w:rsidRPr="00464452">
        <w:rPr>
          <w:rFonts w:ascii="Times New Roman" w:eastAsia="Times New Roman" w:hAnsi="Times New Roman" w:cs="Times New Roman"/>
          <w:i/>
          <w:sz w:val="20"/>
          <w:szCs w:val="20"/>
        </w:rPr>
        <w:t>В</w:t>
      </w:r>
      <w:r w:rsidRPr="00464452">
        <w:rPr>
          <w:rFonts w:ascii="Times New Roman" w:eastAsia="Times New Roman" w:hAnsi="Times New Roman" w:cs="Times New Roman"/>
          <w:sz w:val="20"/>
          <w:szCs w:val="20"/>
        </w:rPr>
        <w:t xml:space="preserve"> – постоянные (определяемые эмпирически) параметры. </w:t>
      </w:r>
    </w:p>
    <w:p w:rsidR="00464452" w:rsidRPr="00464452" w:rsidRDefault="00464452" w:rsidP="00464452">
      <w:pPr>
        <w:shd w:val="clear" w:color="auto" w:fill="FFFFFF"/>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sz w:val="20"/>
          <w:szCs w:val="20"/>
        </w:rPr>
        <w:t xml:space="preserve">Подставляем значение </w:t>
      </w:r>
      <w:r w:rsidRPr="00464452">
        <w:rPr>
          <w:rFonts w:ascii="Times New Roman" w:eastAsia="Times New Roman" w:hAnsi="Times New Roman" w:cs="Times New Roman"/>
          <w:i/>
          <w:sz w:val="20"/>
          <w:szCs w:val="20"/>
          <w:lang w:val="en-US"/>
        </w:rPr>
        <w:t>W</w:t>
      </w:r>
      <w:r w:rsidRPr="00464452">
        <w:rPr>
          <w:rFonts w:ascii="Times New Roman" w:eastAsia="Times New Roman" w:hAnsi="Times New Roman" w:cs="Times New Roman"/>
          <w:i/>
          <w:sz w:val="20"/>
          <w:szCs w:val="20"/>
        </w:rPr>
        <w:t xml:space="preserve"> </w:t>
      </w:r>
      <w:r w:rsidRPr="00464452">
        <w:rPr>
          <w:rFonts w:ascii="Times New Roman" w:eastAsia="Times New Roman" w:hAnsi="Times New Roman" w:cs="Times New Roman"/>
          <w:sz w:val="20"/>
          <w:szCs w:val="20"/>
        </w:rPr>
        <w:t xml:space="preserve">(из уравнения 2) в выражение (1):  </w:t>
      </w:r>
    </w:p>
    <w:p w:rsidR="00464452" w:rsidRPr="00273705" w:rsidRDefault="00464452" w:rsidP="00464452">
      <w:pPr>
        <w:shd w:val="clear" w:color="auto" w:fill="FFFFFF"/>
        <w:spacing w:after="0" w:line="240" w:lineRule="auto"/>
        <w:ind w:firstLine="284"/>
        <w:contextualSpacing/>
        <w:jc w:val="center"/>
        <w:rPr>
          <w:rFonts w:ascii="Times New Roman" w:eastAsia="Times New Roman" w:hAnsi="Times New Roman" w:cs="Times New Roman"/>
          <w:b/>
          <w:sz w:val="20"/>
          <w:szCs w:val="20"/>
        </w:rPr>
      </w:pPr>
      <w:r w:rsidRPr="00273705">
        <w:rPr>
          <w:rFonts w:ascii="Times New Roman" w:eastAsia="Times New Roman" w:hAnsi="Times New Roman" w:cs="Times New Roman"/>
          <w:b/>
          <w:i/>
          <w:sz w:val="20"/>
          <w:szCs w:val="20"/>
        </w:rPr>
        <w:t>Е</w:t>
      </w:r>
      <w:r w:rsidRPr="00273705">
        <w:rPr>
          <w:rFonts w:ascii="Times New Roman" w:eastAsia="Times New Roman" w:hAnsi="Times New Roman" w:cs="Times New Roman"/>
          <w:b/>
          <w:i/>
          <w:sz w:val="20"/>
          <w:szCs w:val="20"/>
          <w:vertAlign w:val="subscript"/>
          <w:lang w:val="en-US"/>
        </w:rPr>
        <w:t>W</w:t>
      </w:r>
      <w:r w:rsidRPr="00273705">
        <w:rPr>
          <w:rFonts w:ascii="Times New Roman" w:eastAsia="Times New Roman" w:hAnsi="Times New Roman" w:cs="Times New Roman"/>
          <w:b/>
          <w:i/>
          <w:sz w:val="20"/>
          <w:szCs w:val="20"/>
          <w:vertAlign w:val="subscript"/>
        </w:rPr>
        <w:t>1-</w:t>
      </w:r>
      <w:r w:rsidRPr="00273705">
        <w:rPr>
          <w:rFonts w:ascii="Times New Roman" w:eastAsia="Times New Roman" w:hAnsi="Times New Roman" w:cs="Times New Roman"/>
          <w:b/>
          <w:i/>
          <w:sz w:val="20"/>
          <w:szCs w:val="20"/>
          <w:vertAlign w:val="subscript"/>
          <w:lang w:val="en-US"/>
        </w:rPr>
        <w:t>W</w:t>
      </w:r>
      <w:r w:rsidRPr="00273705">
        <w:rPr>
          <w:rFonts w:ascii="Times New Roman" w:eastAsia="Times New Roman" w:hAnsi="Times New Roman" w:cs="Times New Roman"/>
          <w:b/>
          <w:i/>
          <w:sz w:val="20"/>
          <w:szCs w:val="20"/>
          <w:vertAlign w:val="subscript"/>
        </w:rPr>
        <w:t xml:space="preserve">2 </w:t>
      </w:r>
      <w:r w:rsidRPr="00273705">
        <w:rPr>
          <w:rFonts w:ascii="Times New Roman" w:eastAsia="Times New Roman" w:hAnsi="Times New Roman" w:cs="Times New Roman"/>
          <w:b/>
          <w:i/>
          <w:sz w:val="20"/>
          <w:szCs w:val="20"/>
        </w:rPr>
        <w:t>= Е</w:t>
      </w:r>
      <w:r w:rsidRPr="00273705">
        <w:rPr>
          <w:rFonts w:ascii="Times New Roman" w:eastAsia="Times New Roman" w:hAnsi="Times New Roman" w:cs="Times New Roman"/>
          <w:b/>
          <w:i/>
          <w:sz w:val="20"/>
          <w:szCs w:val="20"/>
          <w:vertAlign w:val="subscript"/>
        </w:rPr>
        <w:t xml:space="preserve">Р1-Р2 </w:t>
      </w:r>
      <w:r w:rsidRPr="00273705">
        <w:rPr>
          <w:rFonts w:ascii="Times New Roman" w:eastAsia="Times New Roman" w:hAnsi="Times New Roman" w:cs="Times New Roman"/>
          <w:b/>
          <w:i/>
          <w:sz w:val="20"/>
          <w:szCs w:val="20"/>
        </w:rPr>
        <w:t xml:space="preserve">= ∫ </w:t>
      </w:r>
      <w:r w:rsidRPr="00273705">
        <w:rPr>
          <w:rFonts w:ascii="Times New Roman" w:eastAsia="Times New Roman" w:hAnsi="Times New Roman" w:cs="Times New Roman"/>
          <w:b/>
          <w:sz w:val="20"/>
          <w:szCs w:val="20"/>
        </w:rPr>
        <w:t>|</w:t>
      </w:r>
      <w:r w:rsidRPr="00273705">
        <w:rPr>
          <w:rFonts w:ascii="Times New Roman" w:eastAsia="Times New Roman" w:hAnsi="Times New Roman" w:cs="Times New Roman"/>
          <w:b/>
          <w:i/>
          <w:sz w:val="20"/>
          <w:szCs w:val="20"/>
        </w:rPr>
        <w:t>Р</w:t>
      </w:r>
      <w:r w:rsidRPr="00273705">
        <w:rPr>
          <w:rFonts w:ascii="Times New Roman" w:eastAsia="Times New Roman" w:hAnsi="Times New Roman" w:cs="Times New Roman"/>
          <w:b/>
          <w:i/>
          <w:sz w:val="20"/>
          <w:szCs w:val="20"/>
          <w:vertAlign w:val="subscript"/>
          <w:lang w:val="en-US"/>
        </w:rPr>
        <w:t>W</w:t>
      </w:r>
      <w:r w:rsidRPr="00273705">
        <w:rPr>
          <w:rFonts w:ascii="Times New Roman" w:eastAsia="Times New Roman" w:hAnsi="Times New Roman" w:cs="Times New Roman"/>
          <w:b/>
          <w:sz w:val="20"/>
          <w:szCs w:val="20"/>
        </w:rPr>
        <w:t>|</w:t>
      </w:r>
      <w:r w:rsidRPr="00273705">
        <w:rPr>
          <w:rFonts w:ascii="Times New Roman" w:eastAsia="Times New Roman" w:hAnsi="Times New Roman" w:cs="Times New Roman"/>
          <w:b/>
          <w:i/>
          <w:sz w:val="20"/>
          <w:szCs w:val="20"/>
          <w:vertAlign w:val="subscript"/>
        </w:rPr>
        <w:t xml:space="preserve"> </w:t>
      </w:r>
      <w:r w:rsidRPr="00273705">
        <w:rPr>
          <w:rFonts w:ascii="Times New Roman" w:eastAsia="Times New Roman" w:hAnsi="Times New Roman" w:cs="Times New Roman"/>
          <w:b/>
          <w:i/>
          <w:sz w:val="20"/>
          <w:szCs w:val="20"/>
        </w:rPr>
        <w:t>·</w:t>
      </w:r>
      <w:r w:rsidRPr="00273705">
        <w:rPr>
          <w:rFonts w:ascii="Times New Roman" w:eastAsia="Times New Roman" w:hAnsi="Times New Roman" w:cs="Times New Roman"/>
          <w:b/>
          <w:i/>
          <w:sz w:val="20"/>
          <w:szCs w:val="20"/>
          <w:lang w:val="en-US"/>
        </w:rPr>
        <w:t>d</w:t>
      </w:r>
      <w:r w:rsidRPr="00273705">
        <w:rPr>
          <w:rFonts w:ascii="Times New Roman" w:eastAsia="Times New Roman" w:hAnsi="Times New Roman" w:cs="Times New Roman"/>
          <w:b/>
          <w:i/>
          <w:sz w:val="20"/>
          <w:szCs w:val="20"/>
        </w:rPr>
        <w:t xml:space="preserve"> </w:t>
      </w:r>
      <w:r w:rsidRPr="00273705">
        <w:rPr>
          <w:rFonts w:ascii="Times New Roman" w:eastAsia="Times New Roman" w:hAnsi="Times New Roman" w:cs="Times New Roman"/>
          <w:b/>
          <w:sz w:val="20"/>
          <w:szCs w:val="20"/>
        </w:rPr>
        <w:t>[(</w:t>
      </w:r>
      <w:r w:rsidRPr="00273705">
        <w:rPr>
          <w:rFonts w:ascii="Times New Roman" w:eastAsia="Times New Roman" w:hAnsi="Times New Roman" w:cs="Times New Roman"/>
          <w:b/>
          <w:i/>
          <w:sz w:val="20"/>
          <w:szCs w:val="20"/>
          <w:lang w:val="en-US"/>
        </w:rPr>
        <w:t>A</w:t>
      </w:r>
      <w:r w:rsidRPr="00273705">
        <w:rPr>
          <w:rFonts w:ascii="Times New Roman" w:eastAsia="Times New Roman" w:hAnsi="Times New Roman" w:cs="Times New Roman"/>
          <w:b/>
          <w:sz w:val="20"/>
          <w:szCs w:val="20"/>
        </w:rPr>
        <w:t xml:space="preserve"> – </w:t>
      </w:r>
      <w:r w:rsidRPr="00273705">
        <w:rPr>
          <w:rFonts w:ascii="Times New Roman" w:eastAsia="Times New Roman" w:hAnsi="Times New Roman" w:cs="Times New Roman"/>
          <w:b/>
          <w:sz w:val="20"/>
          <w:szCs w:val="20"/>
          <w:lang w:val="en-US"/>
        </w:rPr>
        <w:t>ln</w:t>
      </w:r>
      <w:r w:rsidRPr="00273705">
        <w:rPr>
          <w:rFonts w:ascii="Times New Roman" w:eastAsia="Times New Roman" w:hAnsi="Times New Roman" w:cs="Times New Roman"/>
          <w:b/>
          <w:sz w:val="20"/>
          <w:szCs w:val="20"/>
        </w:rPr>
        <w:t xml:space="preserve"> |</w:t>
      </w:r>
      <w:r w:rsidRPr="00273705">
        <w:rPr>
          <w:rFonts w:ascii="Times New Roman" w:eastAsia="Times New Roman" w:hAnsi="Times New Roman" w:cs="Times New Roman"/>
          <w:b/>
          <w:i/>
          <w:sz w:val="20"/>
          <w:szCs w:val="20"/>
          <w:lang w:val="en-US"/>
        </w:rPr>
        <w:t>P</w:t>
      </w:r>
      <w:r w:rsidRPr="00273705">
        <w:rPr>
          <w:rFonts w:ascii="Times New Roman" w:eastAsia="Times New Roman" w:hAnsi="Times New Roman" w:cs="Times New Roman"/>
          <w:b/>
          <w:i/>
          <w:sz w:val="20"/>
          <w:szCs w:val="20"/>
          <w:vertAlign w:val="subscript"/>
          <w:lang w:val="en-US"/>
        </w:rPr>
        <w:t>W</w:t>
      </w:r>
      <w:r w:rsidRPr="00273705">
        <w:rPr>
          <w:rFonts w:ascii="Times New Roman" w:eastAsia="Times New Roman" w:hAnsi="Times New Roman" w:cs="Times New Roman"/>
          <w:b/>
          <w:sz w:val="20"/>
          <w:szCs w:val="20"/>
        </w:rPr>
        <w:t>|)/</w:t>
      </w:r>
      <w:r w:rsidRPr="00273705">
        <w:rPr>
          <w:rFonts w:ascii="Times New Roman" w:eastAsia="Times New Roman" w:hAnsi="Times New Roman" w:cs="Times New Roman"/>
          <w:b/>
          <w:i/>
          <w:sz w:val="20"/>
          <w:szCs w:val="20"/>
        </w:rPr>
        <w:t>В</w:t>
      </w:r>
      <w:r w:rsidRPr="00273705">
        <w:rPr>
          <w:rFonts w:ascii="Times New Roman" w:eastAsia="Times New Roman" w:hAnsi="Times New Roman" w:cs="Times New Roman"/>
          <w:b/>
          <w:sz w:val="20"/>
          <w:szCs w:val="20"/>
        </w:rPr>
        <w:t>] = – (1/</w:t>
      </w:r>
      <w:r w:rsidRPr="00273705">
        <w:rPr>
          <w:rFonts w:ascii="Times New Roman" w:eastAsia="Times New Roman" w:hAnsi="Times New Roman" w:cs="Times New Roman"/>
          <w:b/>
          <w:i/>
          <w:sz w:val="20"/>
          <w:szCs w:val="20"/>
        </w:rPr>
        <w:t>В</w:t>
      </w:r>
      <w:r w:rsidRPr="00273705">
        <w:rPr>
          <w:rFonts w:ascii="Times New Roman" w:eastAsia="Times New Roman" w:hAnsi="Times New Roman" w:cs="Times New Roman"/>
          <w:b/>
          <w:sz w:val="20"/>
          <w:szCs w:val="20"/>
        </w:rPr>
        <w:t>)</w:t>
      </w:r>
      <w:r w:rsidRPr="00273705">
        <w:rPr>
          <w:rFonts w:ascii="Times New Roman" w:eastAsia="Times New Roman" w:hAnsi="Times New Roman" w:cs="Times New Roman"/>
          <w:b/>
          <w:i/>
          <w:sz w:val="20"/>
          <w:szCs w:val="20"/>
        </w:rPr>
        <w:t xml:space="preserve"> ∫ </w:t>
      </w:r>
      <w:r w:rsidRPr="00273705">
        <w:rPr>
          <w:rFonts w:ascii="Times New Roman" w:eastAsia="Times New Roman" w:hAnsi="Times New Roman" w:cs="Times New Roman"/>
          <w:b/>
          <w:sz w:val="20"/>
          <w:szCs w:val="20"/>
        </w:rPr>
        <w:t>|</w:t>
      </w:r>
      <w:r w:rsidRPr="00273705">
        <w:rPr>
          <w:rFonts w:ascii="Times New Roman" w:eastAsia="Times New Roman" w:hAnsi="Times New Roman" w:cs="Times New Roman"/>
          <w:b/>
          <w:i/>
          <w:sz w:val="20"/>
          <w:szCs w:val="20"/>
        </w:rPr>
        <w:t>Р</w:t>
      </w:r>
      <w:r w:rsidRPr="00273705">
        <w:rPr>
          <w:rFonts w:ascii="Times New Roman" w:eastAsia="Times New Roman" w:hAnsi="Times New Roman" w:cs="Times New Roman"/>
          <w:b/>
          <w:i/>
          <w:sz w:val="20"/>
          <w:szCs w:val="20"/>
          <w:vertAlign w:val="subscript"/>
          <w:lang w:val="en-US"/>
        </w:rPr>
        <w:t>W</w:t>
      </w:r>
      <w:r w:rsidRPr="00273705">
        <w:rPr>
          <w:rFonts w:ascii="Times New Roman" w:eastAsia="Times New Roman" w:hAnsi="Times New Roman" w:cs="Times New Roman"/>
          <w:b/>
          <w:sz w:val="20"/>
          <w:szCs w:val="20"/>
        </w:rPr>
        <w:t>|</w:t>
      </w:r>
      <w:r w:rsidRPr="00273705">
        <w:rPr>
          <w:rFonts w:ascii="Times New Roman" w:eastAsia="Times New Roman" w:hAnsi="Times New Roman" w:cs="Times New Roman"/>
          <w:b/>
          <w:i/>
          <w:sz w:val="20"/>
          <w:szCs w:val="20"/>
          <w:vertAlign w:val="subscript"/>
        </w:rPr>
        <w:t xml:space="preserve"> </w:t>
      </w:r>
      <w:r w:rsidRPr="00273705">
        <w:rPr>
          <w:rFonts w:ascii="Times New Roman" w:eastAsia="Times New Roman" w:hAnsi="Times New Roman" w:cs="Times New Roman"/>
          <w:b/>
          <w:i/>
          <w:sz w:val="20"/>
          <w:szCs w:val="20"/>
        </w:rPr>
        <w:t>·</w:t>
      </w:r>
      <w:r w:rsidRPr="00273705">
        <w:rPr>
          <w:rFonts w:ascii="Times New Roman" w:eastAsia="Times New Roman" w:hAnsi="Times New Roman" w:cs="Times New Roman"/>
          <w:b/>
          <w:i/>
          <w:sz w:val="20"/>
          <w:szCs w:val="20"/>
          <w:lang w:val="en-US"/>
        </w:rPr>
        <w:t>d</w:t>
      </w:r>
      <w:r w:rsidRPr="00273705">
        <w:rPr>
          <w:rFonts w:ascii="Times New Roman" w:eastAsia="Times New Roman" w:hAnsi="Times New Roman" w:cs="Times New Roman"/>
          <w:b/>
          <w:sz w:val="20"/>
          <w:szCs w:val="20"/>
        </w:rPr>
        <w:t>(</w:t>
      </w:r>
      <w:r w:rsidRPr="00273705">
        <w:rPr>
          <w:rFonts w:ascii="Times New Roman" w:eastAsia="Times New Roman" w:hAnsi="Times New Roman" w:cs="Times New Roman"/>
          <w:b/>
          <w:i/>
          <w:sz w:val="20"/>
          <w:szCs w:val="20"/>
          <w:lang w:val="en-US"/>
        </w:rPr>
        <w:t>A</w:t>
      </w:r>
      <w:r w:rsidRPr="00273705">
        <w:rPr>
          <w:rFonts w:ascii="Times New Roman" w:eastAsia="Times New Roman" w:hAnsi="Times New Roman" w:cs="Times New Roman"/>
          <w:b/>
          <w:sz w:val="20"/>
          <w:szCs w:val="20"/>
        </w:rPr>
        <w:t xml:space="preserve"> – </w:t>
      </w:r>
      <w:r w:rsidRPr="00273705">
        <w:rPr>
          <w:rFonts w:ascii="Times New Roman" w:eastAsia="Times New Roman" w:hAnsi="Times New Roman" w:cs="Times New Roman"/>
          <w:b/>
          <w:sz w:val="20"/>
          <w:szCs w:val="20"/>
          <w:lang w:val="en-US"/>
        </w:rPr>
        <w:t>ln</w:t>
      </w:r>
      <w:r w:rsidRPr="00273705">
        <w:rPr>
          <w:rFonts w:ascii="Times New Roman" w:eastAsia="Times New Roman" w:hAnsi="Times New Roman" w:cs="Times New Roman"/>
          <w:b/>
          <w:sz w:val="20"/>
          <w:szCs w:val="20"/>
        </w:rPr>
        <w:t xml:space="preserve"> |</w:t>
      </w:r>
      <w:r w:rsidRPr="00273705">
        <w:rPr>
          <w:rFonts w:ascii="Times New Roman" w:eastAsia="Times New Roman" w:hAnsi="Times New Roman" w:cs="Times New Roman"/>
          <w:b/>
          <w:i/>
          <w:sz w:val="20"/>
          <w:szCs w:val="20"/>
          <w:lang w:val="en-US"/>
        </w:rPr>
        <w:t>P</w:t>
      </w:r>
      <w:r w:rsidRPr="00273705">
        <w:rPr>
          <w:rFonts w:ascii="Times New Roman" w:eastAsia="Times New Roman" w:hAnsi="Times New Roman" w:cs="Times New Roman"/>
          <w:b/>
          <w:i/>
          <w:sz w:val="20"/>
          <w:szCs w:val="20"/>
          <w:vertAlign w:val="subscript"/>
          <w:lang w:val="en-US"/>
        </w:rPr>
        <w:t>W</w:t>
      </w:r>
      <w:r w:rsidRPr="00273705">
        <w:rPr>
          <w:rFonts w:ascii="Times New Roman" w:eastAsia="Times New Roman" w:hAnsi="Times New Roman" w:cs="Times New Roman"/>
          <w:b/>
          <w:sz w:val="20"/>
          <w:szCs w:val="20"/>
        </w:rPr>
        <w:t>|) = = – (1/</w:t>
      </w:r>
      <w:r w:rsidRPr="00273705">
        <w:rPr>
          <w:rFonts w:ascii="Times New Roman" w:eastAsia="Times New Roman" w:hAnsi="Times New Roman" w:cs="Times New Roman"/>
          <w:b/>
          <w:i/>
          <w:sz w:val="20"/>
          <w:szCs w:val="20"/>
        </w:rPr>
        <w:t>В</w:t>
      </w:r>
      <w:r w:rsidRPr="00273705">
        <w:rPr>
          <w:rFonts w:ascii="Times New Roman" w:eastAsia="Times New Roman" w:hAnsi="Times New Roman" w:cs="Times New Roman"/>
          <w:b/>
          <w:sz w:val="20"/>
          <w:szCs w:val="20"/>
        </w:rPr>
        <w:t>)</w:t>
      </w:r>
      <w:r w:rsidRPr="00273705">
        <w:rPr>
          <w:rFonts w:ascii="Times New Roman" w:eastAsia="Times New Roman" w:hAnsi="Times New Roman" w:cs="Times New Roman"/>
          <w:b/>
          <w:i/>
          <w:sz w:val="20"/>
          <w:szCs w:val="20"/>
        </w:rPr>
        <w:t xml:space="preserve"> ∫ </w:t>
      </w:r>
      <w:r w:rsidRPr="00273705">
        <w:rPr>
          <w:rFonts w:ascii="Times New Roman" w:eastAsia="Times New Roman" w:hAnsi="Times New Roman" w:cs="Times New Roman"/>
          <w:b/>
          <w:sz w:val="20"/>
          <w:szCs w:val="20"/>
        </w:rPr>
        <w:t>|</w:t>
      </w:r>
      <w:r w:rsidRPr="00273705">
        <w:rPr>
          <w:rFonts w:ascii="Times New Roman" w:eastAsia="Times New Roman" w:hAnsi="Times New Roman" w:cs="Times New Roman"/>
          <w:b/>
          <w:i/>
          <w:sz w:val="20"/>
          <w:szCs w:val="20"/>
        </w:rPr>
        <w:t>Р</w:t>
      </w:r>
      <w:r w:rsidRPr="00273705">
        <w:rPr>
          <w:rFonts w:ascii="Times New Roman" w:eastAsia="Times New Roman" w:hAnsi="Times New Roman" w:cs="Times New Roman"/>
          <w:b/>
          <w:i/>
          <w:sz w:val="20"/>
          <w:szCs w:val="20"/>
          <w:vertAlign w:val="subscript"/>
          <w:lang w:val="en-US"/>
        </w:rPr>
        <w:t>W</w:t>
      </w:r>
      <w:r w:rsidRPr="00273705">
        <w:rPr>
          <w:rFonts w:ascii="Times New Roman" w:eastAsia="Times New Roman" w:hAnsi="Times New Roman" w:cs="Times New Roman"/>
          <w:b/>
          <w:sz w:val="20"/>
          <w:szCs w:val="20"/>
        </w:rPr>
        <w:t>|</w:t>
      </w:r>
      <w:r w:rsidRPr="00273705">
        <w:rPr>
          <w:rFonts w:ascii="Times New Roman" w:eastAsia="Times New Roman" w:hAnsi="Times New Roman" w:cs="Times New Roman"/>
          <w:b/>
          <w:i/>
          <w:sz w:val="20"/>
          <w:szCs w:val="20"/>
          <w:vertAlign w:val="subscript"/>
        </w:rPr>
        <w:t xml:space="preserve"> </w:t>
      </w:r>
      <w:r w:rsidRPr="00273705">
        <w:rPr>
          <w:rFonts w:ascii="Times New Roman" w:eastAsia="Times New Roman" w:hAnsi="Times New Roman" w:cs="Times New Roman"/>
          <w:b/>
          <w:i/>
          <w:sz w:val="20"/>
          <w:szCs w:val="20"/>
        </w:rPr>
        <w:t>·</w:t>
      </w:r>
      <w:r w:rsidRPr="00273705">
        <w:rPr>
          <w:rFonts w:ascii="Times New Roman" w:eastAsia="Times New Roman" w:hAnsi="Times New Roman" w:cs="Times New Roman"/>
          <w:b/>
          <w:i/>
          <w:sz w:val="20"/>
          <w:szCs w:val="20"/>
          <w:lang w:val="en-US"/>
        </w:rPr>
        <w:t>d</w:t>
      </w:r>
      <w:r w:rsidRPr="00273705">
        <w:rPr>
          <w:rFonts w:ascii="Times New Roman" w:eastAsia="Times New Roman" w:hAnsi="Times New Roman" w:cs="Times New Roman"/>
          <w:b/>
          <w:sz w:val="20"/>
          <w:szCs w:val="20"/>
        </w:rPr>
        <w:t xml:space="preserve">(– </w:t>
      </w:r>
      <w:r w:rsidRPr="00273705">
        <w:rPr>
          <w:rFonts w:ascii="Times New Roman" w:eastAsia="Times New Roman" w:hAnsi="Times New Roman" w:cs="Times New Roman"/>
          <w:b/>
          <w:sz w:val="20"/>
          <w:szCs w:val="20"/>
          <w:lang w:val="en-US"/>
        </w:rPr>
        <w:t>ln</w:t>
      </w:r>
      <w:r w:rsidRPr="00273705">
        <w:rPr>
          <w:rFonts w:ascii="Times New Roman" w:eastAsia="Times New Roman" w:hAnsi="Times New Roman" w:cs="Times New Roman"/>
          <w:b/>
          <w:sz w:val="20"/>
          <w:szCs w:val="20"/>
        </w:rPr>
        <w:t xml:space="preserve"> |</w:t>
      </w:r>
      <w:r w:rsidRPr="00273705">
        <w:rPr>
          <w:rFonts w:ascii="Times New Roman" w:eastAsia="Times New Roman" w:hAnsi="Times New Roman" w:cs="Times New Roman"/>
          <w:b/>
          <w:i/>
          <w:sz w:val="20"/>
          <w:szCs w:val="20"/>
          <w:lang w:val="en-US"/>
        </w:rPr>
        <w:t>P</w:t>
      </w:r>
      <w:r w:rsidRPr="00273705">
        <w:rPr>
          <w:rFonts w:ascii="Times New Roman" w:eastAsia="Times New Roman" w:hAnsi="Times New Roman" w:cs="Times New Roman"/>
          <w:b/>
          <w:i/>
          <w:sz w:val="20"/>
          <w:szCs w:val="20"/>
          <w:vertAlign w:val="subscript"/>
          <w:lang w:val="en-US"/>
        </w:rPr>
        <w:t>W</w:t>
      </w:r>
      <w:r w:rsidRPr="00273705">
        <w:rPr>
          <w:rFonts w:ascii="Times New Roman" w:eastAsia="Times New Roman" w:hAnsi="Times New Roman" w:cs="Times New Roman"/>
          <w:b/>
          <w:sz w:val="20"/>
          <w:szCs w:val="20"/>
        </w:rPr>
        <w:t>|) = (1/</w:t>
      </w:r>
      <w:r w:rsidRPr="00273705">
        <w:rPr>
          <w:rFonts w:ascii="Times New Roman" w:eastAsia="Times New Roman" w:hAnsi="Times New Roman" w:cs="Times New Roman"/>
          <w:b/>
          <w:i/>
          <w:sz w:val="20"/>
          <w:szCs w:val="20"/>
        </w:rPr>
        <w:t>В</w:t>
      </w:r>
      <w:r w:rsidRPr="00273705">
        <w:rPr>
          <w:rFonts w:ascii="Times New Roman" w:eastAsia="Times New Roman" w:hAnsi="Times New Roman" w:cs="Times New Roman"/>
          <w:b/>
          <w:sz w:val="20"/>
          <w:szCs w:val="20"/>
        </w:rPr>
        <w:t>)</w:t>
      </w:r>
      <w:r w:rsidRPr="00273705">
        <w:rPr>
          <w:rFonts w:ascii="Times New Roman" w:eastAsia="Times New Roman" w:hAnsi="Times New Roman" w:cs="Times New Roman"/>
          <w:b/>
          <w:i/>
          <w:sz w:val="20"/>
          <w:szCs w:val="20"/>
        </w:rPr>
        <w:t xml:space="preserve"> ∫ </w:t>
      </w:r>
      <w:r w:rsidRPr="00273705">
        <w:rPr>
          <w:rFonts w:ascii="Times New Roman" w:eastAsia="Times New Roman" w:hAnsi="Times New Roman" w:cs="Times New Roman"/>
          <w:b/>
          <w:sz w:val="20"/>
          <w:szCs w:val="20"/>
        </w:rPr>
        <w:t>|</w:t>
      </w:r>
      <w:r w:rsidRPr="00273705">
        <w:rPr>
          <w:rFonts w:ascii="Times New Roman" w:eastAsia="Times New Roman" w:hAnsi="Times New Roman" w:cs="Times New Roman"/>
          <w:b/>
          <w:i/>
          <w:sz w:val="20"/>
          <w:szCs w:val="20"/>
        </w:rPr>
        <w:t>Р</w:t>
      </w:r>
      <w:r w:rsidRPr="00273705">
        <w:rPr>
          <w:rFonts w:ascii="Times New Roman" w:eastAsia="Times New Roman" w:hAnsi="Times New Roman" w:cs="Times New Roman"/>
          <w:b/>
          <w:i/>
          <w:sz w:val="20"/>
          <w:szCs w:val="20"/>
          <w:vertAlign w:val="subscript"/>
          <w:lang w:val="en-US"/>
        </w:rPr>
        <w:t>W</w:t>
      </w:r>
      <w:r w:rsidRPr="00273705">
        <w:rPr>
          <w:rFonts w:ascii="Times New Roman" w:eastAsia="Times New Roman" w:hAnsi="Times New Roman" w:cs="Times New Roman"/>
          <w:b/>
          <w:sz w:val="20"/>
          <w:szCs w:val="20"/>
        </w:rPr>
        <w:t>|</w:t>
      </w:r>
      <w:r w:rsidRPr="00273705">
        <w:rPr>
          <w:rFonts w:ascii="Times New Roman" w:eastAsia="Times New Roman" w:hAnsi="Times New Roman" w:cs="Times New Roman"/>
          <w:b/>
          <w:i/>
          <w:sz w:val="20"/>
          <w:szCs w:val="20"/>
          <w:vertAlign w:val="subscript"/>
        </w:rPr>
        <w:t xml:space="preserve"> </w:t>
      </w:r>
      <w:r w:rsidRPr="00273705">
        <w:rPr>
          <w:rFonts w:ascii="Times New Roman" w:eastAsia="Times New Roman" w:hAnsi="Times New Roman" w:cs="Times New Roman"/>
          <w:b/>
          <w:i/>
          <w:sz w:val="20"/>
          <w:szCs w:val="20"/>
        </w:rPr>
        <w:t>·</w:t>
      </w:r>
      <w:r w:rsidRPr="00273705">
        <w:rPr>
          <w:rFonts w:ascii="Times New Roman" w:eastAsia="Times New Roman" w:hAnsi="Times New Roman" w:cs="Times New Roman"/>
          <w:b/>
          <w:i/>
          <w:sz w:val="20"/>
          <w:szCs w:val="20"/>
          <w:lang w:val="en-US"/>
        </w:rPr>
        <w:t>d</w:t>
      </w:r>
      <w:r w:rsidRPr="00273705">
        <w:rPr>
          <w:rFonts w:ascii="Times New Roman" w:eastAsia="Times New Roman" w:hAnsi="Times New Roman" w:cs="Times New Roman"/>
          <w:b/>
          <w:sz w:val="20"/>
          <w:szCs w:val="20"/>
        </w:rPr>
        <w:t>(</w:t>
      </w:r>
      <w:r w:rsidRPr="00273705">
        <w:rPr>
          <w:rFonts w:ascii="Times New Roman" w:eastAsia="Times New Roman" w:hAnsi="Times New Roman" w:cs="Times New Roman"/>
          <w:b/>
          <w:sz w:val="20"/>
          <w:szCs w:val="20"/>
          <w:lang w:val="en-US"/>
        </w:rPr>
        <w:t>ln</w:t>
      </w:r>
      <w:r w:rsidRPr="00273705">
        <w:rPr>
          <w:rFonts w:ascii="Times New Roman" w:eastAsia="Times New Roman" w:hAnsi="Times New Roman" w:cs="Times New Roman"/>
          <w:b/>
          <w:sz w:val="20"/>
          <w:szCs w:val="20"/>
        </w:rPr>
        <w:t xml:space="preserve"> |</w:t>
      </w:r>
      <w:r w:rsidRPr="00273705">
        <w:rPr>
          <w:rFonts w:ascii="Times New Roman" w:eastAsia="Times New Roman" w:hAnsi="Times New Roman" w:cs="Times New Roman"/>
          <w:b/>
          <w:i/>
          <w:sz w:val="20"/>
          <w:szCs w:val="20"/>
          <w:lang w:val="en-US"/>
        </w:rPr>
        <w:t>P</w:t>
      </w:r>
      <w:r w:rsidRPr="00273705">
        <w:rPr>
          <w:rFonts w:ascii="Times New Roman" w:eastAsia="Times New Roman" w:hAnsi="Times New Roman" w:cs="Times New Roman"/>
          <w:b/>
          <w:i/>
          <w:sz w:val="20"/>
          <w:szCs w:val="20"/>
          <w:vertAlign w:val="subscript"/>
          <w:lang w:val="en-US"/>
        </w:rPr>
        <w:t>W</w:t>
      </w:r>
      <w:r w:rsidRPr="00273705">
        <w:rPr>
          <w:rFonts w:ascii="Times New Roman" w:eastAsia="Times New Roman" w:hAnsi="Times New Roman" w:cs="Times New Roman"/>
          <w:b/>
          <w:sz w:val="20"/>
          <w:szCs w:val="20"/>
        </w:rPr>
        <w:t>|) = (1/</w:t>
      </w:r>
      <w:r w:rsidRPr="00273705">
        <w:rPr>
          <w:rFonts w:ascii="Times New Roman" w:eastAsia="Times New Roman" w:hAnsi="Times New Roman" w:cs="Times New Roman"/>
          <w:b/>
          <w:i/>
          <w:sz w:val="20"/>
          <w:szCs w:val="20"/>
        </w:rPr>
        <w:t>В</w:t>
      </w:r>
      <w:r w:rsidRPr="00273705">
        <w:rPr>
          <w:rFonts w:ascii="Times New Roman" w:eastAsia="Times New Roman" w:hAnsi="Times New Roman" w:cs="Times New Roman"/>
          <w:b/>
          <w:sz w:val="20"/>
          <w:szCs w:val="20"/>
        </w:rPr>
        <w:t>)</w:t>
      </w:r>
      <w:r w:rsidRPr="00273705">
        <w:rPr>
          <w:rFonts w:ascii="Times New Roman" w:eastAsia="Times New Roman" w:hAnsi="Times New Roman" w:cs="Times New Roman"/>
          <w:b/>
          <w:i/>
          <w:sz w:val="20"/>
          <w:szCs w:val="20"/>
        </w:rPr>
        <w:t xml:space="preserve"> ∫ </w:t>
      </w:r>
      <w:r w:rsidRPr="00273705">
        <w:rPr>
          <w:rFonts w:ascii="Times New Roman" w:eastAsia="Times New Roman" w:hAnsi="Times New Roman" w:cs="Times New Roman"/>
          <w:b/>
          <w:sz w:val="20"/>
          <w:szCs w:val="20"/>
        </w:rPr>
        <w:t>|</w:t>
      </w:r>
      <w:r w:rsidRPr="00273705">
        <w:rPr>
          <w:rFonts w:ascii="Times New Roman" w:eastAsia="Times New Roman" w:hAnsi="Times New Roman" w:cs="Times New Roman"/>
          <w:b/>
          <w:i/>
          <w:sz w:val="20"/>
          <w:szCs w:val="20"/>
        </w:rPr>
        <w:t>Р</w:t>
      </w:r>
      <w:r w:rsidRPr="00273705">
        <w:rPr>
          <w:rFonts w:ascii="Times New Roman" w:eastAsia="Times New Roman" w:hAnsi="Times New Roman" w:cs="Times New Roman"/>
          <w:b/>
          <w:i/>
          <w:sz w:val="20"/>
          <w:szCs w:val="20"/>
          <w:vertAlign w:val="subscript"/>
          <w:lang w:val="en-US"/>
        </w:rPr>
        <w:t>W</w:t>
      </w:r>
      <w:r w:rsidRPr="00273705">
        <w:rPr>
          <w:rFonts w:ascii="Times New Roman" w:eastAsia="Times New Roman" w:hAnsi="Times New Roman" w:cs="Times New Roman"/>
          <w:b/>
          <w:i/>
          <w:sz w:val="20"/>
          <w:szCs w:val="20"/>
          <w:vertAlign w:val="subscript"/>
        </w:rPr>
        <w:t xml:space="preserve"> </w:t>
      </w:r>
      <w:r w:rsidRPr="00273705">
        <w:rPr>
          <w:rFonts w:ascii="Times New Roman" w:eastAsia="Times New Roman" w:hAnsi="Times New Roman" w:cs="Times New Roman"/>
          <w:b/>
          <w:sz w:val="20"/>
          <w:szCs w:val="20"/>
        </w:rPr>
        <w:t>|</w:t>
      </w:r>
      <w:r w:rsidRPr="00273705">
        <w:rPr>
          <w:rFonts w:ascii="Times New Roman" w:eastAsia="Times New Roman" w:hAnsi="Times New Roman" w:cs="Times New Roman"/>
          <w:b/>
          <w:i/>
          <w:sz w:val="20"/>
          <w:szCs w:val="20"/>
        </w:rPr>
        <w:t>·</w:t>
      </w:r>
      <w:r w:rsidRPr="00273705">
        <w:rPr>
          <w:rFonts w:ascii="Times New Roman" w:eastAsia="Times New Roman" w:hAnsi="Times New Roman" w:cs="Times New Roman"/>
          <w:b/>
          <w:sz w:val="20"/>
          <w:szCs w:val="20"/>
        </w:rPr>
        <w:t>[</w:t>
      </w:r>
      <w:r w:rsidRPr="00273705">
        <w:rPr>
          <w:rFonts w:ascii="Times New Roman" w:eastAsia="Times New Roman" w:hAnsi="Times New Roman" w:cs="Times New Roman"/>
          <w:b/>
          <w:sz w:val="20"/>
          <w:szCs w:val="20"/>
          <w:lang w:val="en-US"/>
        </w:rPr>
        <w:t>d</w:t>
      </w:r>
      <w:r w:rsidRPr="00273705">
        <w:rPr>
          <w:rFonts w:ascii="Times New Roman" w:eastAsia="Times New Roman" w:hAnsi="Times New Roman" w:cs="Times New Roman"/>
          <w:b/>
          <w:sz w:val="20"/>
          <w:szCs w:val="20"/>
        </w:rPr>
        <w:t>(|</w:t>
      </w:r>
      <w:r w:rsidRPr="00273705">
        <w:rPr>
          <w:rFonts w:ascii="Times New Roman" w:eastAsia="Times New Roman" w:hAnsi="Times New Roman" w:cs="Times New Roman"/>
          <w:b/>
          <w:i/>
          <w:sz w:val="20"/>
          <w:szCs w:val="20"/>
          <w:lang w:val="en-US"/>
        </w:rPr>
        <w:t>P</w:t>
      </w:r>
      <w:r w:rsidRPr="00273705">
        <w:rPr>
          <w:rFonts w:ascii="Times New Roman" w:eastAsia="Times New Roman" w:hAnsi="Times New Roman" w:cs="Times New Roman"/>
          <w:b/>
          <w:i/>
          <w:sz w:val="20"/>
          <w:szCs w:val="20"/>
          <w:vertAlign w:val="subscript"/>
          <w:lang w:val="en-US"/>
        </w:rPr>
        <w:t>W</w:t>
      </w:r>
      <w:r w:rsidRPr="00273705">
        <w:rPr>
          <w:rFonts w:ascii="Times New Roman" w:eastAsia="Times New Roman" w:hAnsi="Times New Roman" w:cs="Times New Roman"/>
          <w:b/>
          <w:sz w:val="20"/>
          <w:szCs w:val="20"/>
        </w:rPr>
        <w:t>|)/|Р</w:t>
      </w:r>
      <w:r w:rsidRPr="00273705">
        <w:rPr>
          <w:rFonts w:ascii="Times New Roman" w:eastAsia="Times New Roman" w:hAnsi="Times New Roman" w:cs="Times New Roman"/>
          <w:b/>
          <w:i/>
          <w:sz w:val="20"/>
          <w:szCs w:val="20"/>
          <w:vertAlign w:val="subscript"/>
          <w:lang w:val="en-US"/>
        </w:rPr>
        <w:t>W</w:t>
      </w:r>
      <w:r w:rsidRPr="00273705">
        <w:rPr>
          <w:rFonts w:ascii="Times New Roman" w:eastAsia="Times New Roman" w:hAnsi="Times New Roman" w:cs="Times New Roman"/>
          <w:b/>
          <w:sz w:val="20"/>
          <w:szCs w:val="20"/>
        </w:rPr>
        <w:t>|] = (1/</w:t>
      </w:r>
      <w:r w:rsidRPr="00273705">
        <w:rPr>
          <w:rFonts w:ascii="Times New Roman" w:eastAsia="Times New Roman" w:hAnsi="Times New Roman" w:cs="Times New Roman"/>
          <w:b/>
          <w:i/>
          <w:sz w:val="20"/>
          <w:szCs w:val="20"/>
        </w:rPr>
        <w:t>В</w:t>
      </w:r>
      <w:r w:rsidRPr="00273705">
        <w:rPr>
          <w:rFonts w:ascii="Times New Roman" w:eastAsia="Times New Roman" w:hAnsi="Times New Roman" w:cs="Times New Roman"/>
          <w:b/>
          <w:sz w:val="20"/>
          <w:szCs w:val="20"/>
        </w:rPr>
        <w:t>)</w:t>
      </w:r>
      <w:r w:rsidRPr="00273705">
        <w:rPr>
          <w:rFonts w:ascii="Times New Roman" w:eastAsia="Times New Roman" w:hAnsi="Times New Roman" w:cs="Times New Roman"/>
          <w:b/>
          <w:i/>
          <w:sz w:val="20"/>
          <w:szCs w:val="20"/>
        </w:rPr>
        <w:t xml:space="preserve"> ∫</w:t>
      </w:r>
      <w:r w:rsidRPr="00273705">
        <w:rPr>
          <w:rFonts w:ascii="Times New Roman" w:eastAsia="Times New Roman" w:hAnsi="Times New Roman" w:cs="Times New Roman"/>
          <w:b/>
          <w:sz w:val="20"/>
          <w:szCs w:val="20"/>
        </w:rPr>
        <w:t xml:space="preserve"> </w:t>
      </w:r>
      <w:r w:rsidRPr="00273705">
        <w:rPr>
          <w:rFonts w:ascii="Times New Roman" w:eastAsia="Times New Roman" w:hAnsi="Times New Roman" w:cs="Times New Roman"/>
          <w:b/>
          <w:sz w:val="20"/>
          <w:szCs w:val="20"/>
          <w:lang w:val="en-US"/>
        </w:rPr>
        <w:t>d</w:t>
      </w:r>
      <w:r w:rsidRPr="00273705">
        <w:rPr>
          <w:rFonts w:ascii="Times New Roman" w:eastAsia="Times New Roman" w:hAnsi="Times New Roman" w:cs="Times New Roman"/>
          <w:b/>
          <w:sz w:val="20"/>
          <w:szCs w:val="20"/>
        </w:rPr>
        <w:t>(|</w:t>
      </w:r>
      <w:r w:rsidRPr="00273705">
        <w:rPr>
          <w:rFonts w:ascii="Times New Roman" w:eastAsia="Times New Roman" w:hAnsi="Times New Roman" w:cs="Times New Roman"/>
          <w:b/>
          <w:i/>
          <w:sz w:val="20"/>
          <w:szCs w:val="20"/>
          <w:lang w:val="en-US"/>
        </w:rPr>
        <w:t>P</w:t>
      </w:r>
      <w:r w:rsidRPr="00273705">
        <w:rPr>
          <w:rFonts w:ascii="Times New Roman" w:eastAsia="Times New Roman" w:hAnsi="Times New Roman" w:cs="Times New Roman"/>
          <w:b/>
          <w:i/>
          <w:sz w:val="20"/>
          <w:szCs w:val="20"/>
          <w:vertAlign w:val="subscript"/>
          <w:lang w:val="en-US"/>
        </w:rPr>
        <w:t>W</w:t>
      </w:r>
      <w:r w:rsidRPr="00273705">
        <w:rPr>
          <w:rFonts w:ascii="Times New Roman" w:eastAsia="Times New Roman" w:hAnsi="Times New Roman" w:cs="Times New Roman"/>
          <w:b/>
          <w:sz w:val="20"/>
          <w:szCs w:val="20"/>
        </w:rPr>
        <w:t>|) = (1/</w:t>
      </w:r>
      <w:r w:rsidRPr="00273705">
        <w:rPr>
          <w:rFonts w:ascii="Times New Roman" w:eastAsia="Times New Roman" w:hAnsi="Times New Roman" w:cs="Times New Roman"/>
          <w:b/>
          <w:i/>
          <w:sz w:val="20"/>
          <w:szCs w:val="20"/>
        </w:rPr>
        <w:t>В</w:t>
      </w:r>
      <w:r w:rsidRPr="00273705">
        <w:rPr>
          <w:rFonts w:ascii="Times New Roman" w:eastAsia="Times New Roman" w:hAnsi="Times New Roman" w:cs="Times New Roman"/>
          <w:b/>
          <w:sz w:val="20"/>
          <w:szCs w:val="20"/>
        </w:rPr>
        <w:t>) [|</w:t>
      </w:r>
      <w:r w:rsidRPr="00273705">
        <w:rPr>
          <w:rFonts w:ascii="Times New Roman" w:eastAsia="Times New Roman" w:hAnsi="Times New Roman" w:cs="Times New Roman"/>
          <w:b/>
          <w:i/>
          <w:sz w:val="20"/>
          <w:szCs w:val="20"/>
          <w:lang w:val="en-US"/>
        </w:rPr>
        <w:t>P</w:t>
      </w:r>
      <w:r w:rsidRPr="00273705">
        <w:rPr>
          <w:rFonts w:ascii="Times New Roman" w:eastAsia="Times New Roman" w:hAnsi="Times New Roman" w:cs="Times New Roman"/>
          <w:b/>
          <w:i/>
          <w:sz w:val="20"/>
          <w:szCs w:val="20"/>
          <w:vertAlign w:val="subscript"/>
          <w:lang w:val="en-US"/>
        </w:rPr>
        <w:t>W</w:t>
      </w:r>
      <w:r w:rsidRPr="00273705">
        <w:rPr>
          <w:rFonts w:ascii="Times New Roman" w:eastAsia="Times New Roman" w:hAnsi="Times New Roman" w:cs="Times New Roman"/>
          <w:b/>
          <w:sz w:val="20"/>
          <w:szCs w:val="20"/>
        </w:rPr>
        <w:t>|</w:t>
      </w:r>
      <w:r w:rsidRPr="00273705">
        <w:rPr>
          <w:rFonts w:ascii="Times New Roman" w:eastAsia="Times New Roman" w:hAnsi="Times New Roman" w:cs="Times New Roman"/>
          <w:b/>
          <w:sz w:val="20"/>
          <w:szCs w:val="20"/>
          <w:vertAlign w:val="subscript"/>
        </w:rPr>
        <w:t>1</w:t>
      </w:r>
      <w:r w:rsidRPr="00273705">
        <w:rPr>
          <w:rFonts w:ascii="Times New Roman" w:eastAsia="Times New Roman" w:hAnsi="Times New Roman" w:cs="Times New Roman"/>
          <w:b/>
          <w:sz w:val="20"/>
          <w:szCs w:val="20"/>
        </w:rPr>
        <w:t xml:space="preserve"> - |</w:t>
      </w:r>
      <w:r w:rsidRPr="00273705">
        <w:rPr>
          <w:rFonts w:ascii="Times New Roman" w:eastAsia="Times New Roman" w:hAnsi="Times New Roman" w:cs="Times New Roman"/>
          <w:b/>
          <w:i/>
          <w:sz w:val="20"/>
          <w:szCs w:val="20"/>
          <w:lang w:val="en-US"/>
        </w:rPr>
        <w:t>P</w:t>
      </w:r>
      <w:r w:rsidRPr="00273705">
        <w:rPr>
          <w:rFonts w:ascii="Times New Roman" w:eastAsia="Times New Roman" w:hAnsi="Times New Roman" w:cs="Times New Roman"/>
          <w:b/>
          <w:i/>
          <w:sz w:val="20"/>
          <w:szCs w:val="20"/>
          <w:vertAlign w:val="subscript"/>
          <w:lang w:val="en-US"/>
        </w:rPr>
        <w:t>W</w:t>
      </w:r>
      <w:r w:rsidRPr="00273705">
        <w:rPr>
          <w:rFonts w:ascii="Times New Roman" w:eastAsia="Times New Roman" w:hAnsi="Times New Roman" w:cs="Times New Roman"/>
          <w:b/>
          <w:sz w:val="20"/>
          <w:szCs w:val="20"/>
        </w:rPr>
        <w:t>|</w:t>
      </w:r>
      <w:r w:rsidRPr="00273705">
        <w:rPr>
          <w:rFonts w:ascii="Times New Roman" w:eastAsia="Times New Roman" w:hAnsi="Times New Roman" w:cs="Times New Roman"/>
          <w:b/>
          <w:sz w:val="20"/>
          <w:szCs w:val="20"/>
          <w:vertAlign w:val="subscript"/>
        </w:rPr>
        <w:t>2</w:t>
      </w:r>
      <w:r w:rsidRPr="00273705">
        <w:rPr>
          <w:rFonts w:ascii="Times New Roman" w:eastAsia="Times New Roman" w:hAnsi="Times New Roman" w:cs="Times New Roman"/>
          <w:b/>
          <w:sz w:val="20"/>
          <w:szCs w:val="20"/>
        </w:rPr>
        <w:t>] = (|</w:t>
      </w:r>
      <w:r w:rsidRPr="00273705">
        <w:rPr>
          <w:rFonts w:ascii="Times New Roman" w:eastAsia="Times New Roman" w:hAnsi="Times New Roman" w:cs="Times New Roman"/>
          <w:b/>
          <w:i/>
          <w:sz w:val="20"/>
          <w:szCs w:val="20"/>
          <w:lang w:val="en-US"/>
        </w:rPr>
        <w:t>P</w:t>
      </w:r>
      <w:r w:rsidRPr="00273705">
        <w:rPr>
          <w:rFonts w:ascii="Times New Roman" w:eastAsia="Times New Roman" w:hAnsi="Times New Roman" w:cs="Times New Roman"/>
          <w:b/>
          <w:i/>
          <w:sz w:val="20"/>
          <w:szCs w:val="20"/>
          <w:vertAlign w:val="subscript"/>
          <w:lang w:val="en-US"/>
        </w:rPr>
        <w:t>W</w:t>
      </w:r>
      <w:r w:rsidRPr="00273705">
        <w:rPr>
          <w:rFonts w:ascii="Times New Roman" w:eastAsia="Times New Roman" w:hAnsi="Times New Roman" w:cs="Times New Roman"/>
          <w:b/>
          <w:sz w:val="20"/>
          <w:szCs w:val="20"/>
        </w:rPr>
        <w:t>|</w:t>
      </w:r>
      <w:r w:rsidRPr="00273705">
        <w:rPr>
          <w:rFonts w:ascii="Times New Roman" w:eastAsia="Times New Roman" w:hAnsi="Times New Roman" w:cs="Times New Roman"/>
          <w:b/>
          <w:sz w:val="20"/>
          <w:szCs w:val="20"/>
          <w:vertAlign w:val="subscript"/>
        </w:rPr>
        <w:t>1</w:t>
      </w:r>
      <w:r w:rsidRPr="00273705">
        <w:rPr>
          <w:rFonts w:ascii="Times New Roman" w:eastAsia="Times New Roman" w:hAnsi="Times New Roman" w:cs="Times New Roman"/>
          <w:b/>
          <w:sz w:val="20"/>
          <w:szCs w:val="20"/>
        </w:rPr>
        <w:t xml:space="preserve"> - |</w:t>
      </w:r>
      <w:r w:rsidRPr="00273705">
        <w:rPr>
          <w:rFonts w:ascii="Times New Roman" w:eastAsia="Times New Roman" w:hAnsi="Times New Roman" w:cs="Times New Roman"/>
          <w:b/>
          <w:i/>
          <w:sz w:val="20"/>
          <w:szCs w:val="20"/>
          <w:lang w:val="en-US"/>
        </w:rPr>
        <w:t>P</w:t>
      </w:r>
      <w:r w:rsidRPr="00273705">
        <w:rPr>
          <w:rFonts w:ascii="Times New Roman" w:eastAsia="Times New Roman" w:hAnsi="Times New Roman" w:cs="Times New Roman"/>
          <w:b/>
          <w:i/>
          <w:sz w:val="20"/>
          <w:szCs w:val="20"/>
          <w:vertAlign w:val="subscript"/>
          <w:lang w:val="en-US"/>
        </w:rPr>
        <w:t>W</w:t>
      </w:r>
      <w:r w:rsidRPr="00273705">
        <w:rPr>
          <w:rFonts w:ascii="Times New Roman" w:eastAsia="Times New Roman" w:hAnsi="Times New Roman" w:cs="Times New Roman"/>
          <w:b/>
          <w:sz w:val="20"/>
          <w:szCs w:val="20"/>
        </w:rPr>
        <w:t>|</w:t>
      </w:r>
      <w:r w:rsidRPr="00273705">
        <w:rPr>
          <w:rFonts w:ascii="Times New Roman" w:eastAsia="Times New Roman" w:hAnsi="Times New Roman" w:cs="Times New Roman"/>
          <w:b/>
          <w:sz w:val="20"/>
          <w:szCs w:val="20"/>
          <w:vertAlign w:val="subscript"/>
        </w:rPr>
        <w:t>2</w:t>
      </w:r>
      <w:r w:rsidRPr="00273705">
        <w:rPr>
          <w:rFonts w:ascii="Times New Roman" w:eastAsia="Times New Roman" w:hAnsi="Times New Roman" w:cs="Times New Roman"/>
          <w:b/>
          <w:sz w:val="20"/>
          <w:szCs w:val="20"/>
        </w:rPr>
        <w:t>)/</w:t>
      </w:r>
      <w:r w:rsidRPr="00273705">
        <w:rPr>
          <w:rFonts w:ascii="Times New Roman" w:eastAsia="Times New Roman" w:hAnsi="Times New Roman" w:cs="Times New Roman"/>
          <w:b/>
          <w:i/>
          <w:sz w:val="20"/>
          <w:szCs w:val="20"/>
        </w:rPr>
        <w:t>В</w:t>
      </w:r>
      <w:r w:rsidRPr="00273705">
        <w:rPr>
          <w:rFonts w:ascii="Times New Roman" w:eastAsia="Times New Roman" w:hAnsi="Times New Roman" w:cs="Times New Roman"/>
          <w:b/>
          <w:sz w:val="20"/>
          <w:szCs w:val="20"/>
        </w:rPr>
        <w:t xml:space="preserve">    (3)</w:t>
      </w:r>
    </w:p>
    <w:p w:rsidR="00464452" w:rsidRPr="00464452" w:rsidRDefault="00464452" w:rsidP="00464452">
      <w:pPr>
        <w:shd w:val="clear" w:color="auto" w:fill="FFFFFF"/>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sz w:val="20"/>
          <w:szCs w:val="20"/>
        </w:rPr>
        <w:t xml:space="preserve">Параметр </w:t>
      </w:r>
      <w:r w:rsidRPr="00464452">
        <w:rPr>
          <w:rFonts w:ascii="Times New Roman" w:eastAsia="Times New Roman" w:hAnsi="Times New Roman" w:cs="Times New Roman"/>
          <w:i/>
          <w:sz w:val="20"/>
          <w:szCs w:val="20"/>
        </w:rPr>
        <w:t>В</w:t>
      </w:r>
      <w:r w:rsidRPr="00464452">
        <w:rPr>
          <w:rFonts w:ascii="Times New Roman" w:eastAsia="Times New Roman" w:hAnsi="Times New Roman" w:cs="Times New Roman"/>
          <w:sz w:val="20"/>
          <w:szCs w:val="20"/>
        </w:rPr>
        <w:t xml:space="preserve"> равен отношению разности двух значений логарифмов модулей полного потенциала почвенной влаги к разности двух значений влажности почвы, соответствующих этим потенциалам: </w:t>
      </w:r>
    </w:p>
    <w:p w:rsidR="00464452" w:rsidRPr="00273705" w:rsidRDefault="00464452" w:rsidP="00464452">
      <w:pPr>
        <w:shd w:val="clear" w:color="auto" w:fill="FFFFFF"/>
        <w:spacing w:after="0" w:line="240" w:lineRule="auto"/>
        <w:ind w:firstLine="284"/>
        <w:contextualSpacing/>
        <w:jc w:val="center"/>
        <w:rPr>
          <w:rFonts w:ascii="Times New Roman" w:eastAsia="Times New Roman" w:hAnsi="Times New Roman" w:cs="Times New Roman"/>
          <w:b/>
          <w:sz w:val="20"/>
          <w:szCs w:val="20"/>
        </w:rPr>
      </w:pPr>
      <w:r w:rsidRPr="00273705">
        <w:rPr>
          <w:rFonts w:ascii="Times New Roman" w:eastAsia="Times New Roman" w:hAnsi="Times New Roman" w:cs="Times New Roman"/>
          <w:b/>
          <w:i/>
          <w:sz w:val="20"/>
          <w:szCs w:val="20"/>
        </w:rPr>
        <w:t xml:space="preserve">В </w:t>
      </w:r>
      <w:r w:rsidRPr="00273705">
        <w:rPr>
          <w:rFonts w:ascii="Times New Roman" w:eastAsia="Times New Roman" w:hAnsi="Times New Roman" w:cs="Times New Roman"/>
          <w:b/>
          <w:sz w:val="20"/>
          <w:szCs w:val="20"/>
        </w:rPr>
        <w:t>= (</w:t>
      </w:r>
      <w:r w:rsidRPr="00273705">
        <w:rPr>
          <w:rFonts w:ascii="Times New Roman" w:eastAsia="Times New Roman" w:hAnsi="Times New Roman" w:cs="Times New Roman"/>
          <w:b/>
          <w:sz w:val="20"/>
          <w:szCs w:val="20"/>
          <w:lang w:val="en-US"/>
        </w:rPr>
        <w:t>ln</w:t>
      </w:r>
      <w:r w:rsidRPr="00273705">
        <w:rPr>
          <w:rFonts w:ascii="Times New Roman" w:eastAsia="Times New Roman" w:hAnsi="Times New Roman" w:cs="Times New Roman"/>
          <w:b/>
          <w:sz w:val="20"/>
          <w:szCs w:val="20"/>
        </w:rPr>
        <w:t xml:space="preserve"> |</w:t>
      </w:r>
      <w:r w:rsidRPr="00273705">
        <w:rPr>
          <w:rFonts w:ascii="Times New Roman" w:eastAsia="Times New Roman" w:hAnsi="Times New Roman" w:cs="Times New Roman"/>
          <w:b/>
          <w:i/>
          <w:sz w:val="20"/>
          <w:szCs w:val="20"/>
          <w:lang w:val="en-US"/>
        </w:rPr>
        <w:t>P</w:t>
      </w:r>
      <w:r w:rsidRPr="00273705">
        <w:rPr>
          <w:rFonts w:ascii="Times New Roman" w:eastAsia="Times New Roman" w:hAnsi="Times New Roman" w:cs="Times New Roman"/>
          <w:b/>
          <w:i/>
          <w:sz w:val="20"/>
          <w:szCs w:val="20"/>
          <w:vertAlign w:val="subscript"/>
          <w:lang w:val="en-US"/>
        </w:rPr>
        <w:t>W</w:t>
      </w:r>
      <w:r w:rsidRPr="00273705">
        <w:rPr>
          <w:rFonts w:ascii="Times New Roman" w:eastAsia="Times New Roman" w:hAnsi="Times New Roman" w:cs="Times New Roman"/>
          <w:b/>
          <w:sz w:val="20"/>
          <w:szCs w:val="20"/>
        </w:rPr>
        <w:t>|</w:t>
      </w:r>
      <w:r w:rsidRPr="00273705">
        <w:rPr>
          <w:rFonts w:ascii="Times New Roman" w:eastAsia="Times New Roman" w:hAnsi="Times New Roman" w:cs="Times New Roman"/>
          <w:b/>
          <w:sz w:val="20"/>
          <w:szCs w:val="20"/>
          <w:vertAlign w:val="subscript"/>
        </w:rPr>
        <w:t xml:space="preserve">1 </w:t>
      </w:r>
      <w:r w:rsidRPr="00273705">
        <w:rPr>
          <w:rFonts w:ascii="Times New Roman" w:eastAsia="Times New Roman" w:hAnsi="Times New Roman" w:cs="Times New Roman"/>
          <w:b/>
          <w:sz w:val="20"/>
          <w:szCs w:val="20"/>
        </w:rPr>
        <w:t xml:space="preserve">– </w:t>
      </w:r>
      <w:r w:rsidRPr="00273705">
        <w:rPr>
          <w:rFonts w:ascii="Times New Roman" w:eastAsia="Times New Roman" w:hAnsi="Times New Roman" w:cs="Times New Roman"/>
          <w:b/>
          <w:sz w:val="20"/>
          <w:szCs w:val="20"/>
          <w:lang w:val="en-US"/>
        </w:rPr>
        <w:t>ln</w:t>
      </w:r>
      <w:r w:rsidRPr="00273705">
        <w:rPr>
          <w:rFonts w:ascii="Times New Roman" w:eastAsia="Times New Roman" w:hAnsi="Times New Roman" w:cs="Times New Roman"/>
          <w:b/>
          <w:sz w:val="20"/>
          <w:szCs w:val="20"/>
        </w:rPr>
        <w:t xml:space="preserve"> |</w:t>
      </w:r>
      <w:r w:rsidRPr="00273705">
        <w:rPr>
          <w:rFonts w:ascii="Times New Roman" w:eastAsia="Times New Roman" w:hAnsi="Times New Roman" w:cs="Times New Roman"/>
          <w:b/>
          <w:i/>
          <w:sz w:val="20"/>
          <w:szCs w:val="20"/>
          <w:lang w:val="en-US"/>
        </w:rPr>
        <w:t>P</w:t>
      </w:r>
      <w:r w:rsidRPr="00273705">
        <w:rPr>
          <w:rFonts w:ascii="Times New Roman" w:eastAsia="Times New Roman" w:hAnsi="Times New Roman" w:cs="Times New Roman"/>
          <w:b/>
          <w:i/>
          <w:sz w:val="20"/>
          <w:szCs w:val="20"/>
          <w:vertAlign w:val="subscript"/>
          <w:lang w:val="en-US"/>
        </w:rPr>
        <w:t>W</w:t>
      </w:r>
      <w:r w:rsidRPr="00273705">
        <w:rPr>
          <w:rFonts w:ascii="Times New Roman" w:eastAsia="Times New Roman" w:hAnsi="Times New Roman" w:cs="Times New Roman"/>
          <w:b/>
          <w:sz w:val="20"/>
          <w:szCs w:val="20"/>
        </w:rPr>
        <w:t>|</w:t>
      </w:r>
      <w:r w:rsidRPr="00273705">
        <w:rPr>
          <w:rFonts w:ascii="Times New Roman" w:eastAsia="Times New Roman" w:hAnsi="Times New Roman" w:cs="Times New Roman"/>
          <w:b/>
          <w:sz w:val="20"/>
          <w:szCs w:val="20"/>
          <w:vertAlign w:val="subscript"/>
        </w:rPr>
        <w:t>2</w:t>
      </w:r>
      <w:r w:rsidRPr="00273705">
        <w:rPr>
          <w:rFonts w:ascii="Times New Roman" w:eastAsia="Times New Roman" w:hAnsi="Times New Roman" w:cs="Times New Roman"/>
          <w:b/>
          <w:sz w:val="20"/>
          <w:szCs w:val="20"/>
        </w:rPr>
        <w:t>) / (</w:t>
      </w:r>
      <w:r w:rsidRPr="00273705">
        <w:rPr>
          <w:rFonts w:ascii="Times New Roman" w:eastAsia="Times New Roman" w:hAnsi="Times New Roman" w:cs="Times New Roman"/>
          <w:b/>
          <w:i/>
          <w:sz w:val="20"/>
          <w:szCs w:val="20"/>
          <w:lang w:val="en-US"/>
        </w:rPr>
        <w:t>W</w:t>
      </w:r>
      <w:r w:rsidRPr="00273705">
        <w:rPr>
          <w:rFonts w:ascii="Times New Roman" w:eastAsia="Times New Roman" w:hAnsi="Times New Roman" w:cs="Times New Roman"/>
          <w:b/>
          <w:sz w:val="20"/>
          <w:szCs w:val="20"/>
          <w:vertAlign w:val="subscript"/>
        </w:rPr>
        <w:t>1</w:t>
      </w:r>
      <w:r w:rsidRPr="00273705">
        <w:rPr>
          <w:rFonts w:ascii="Times New Roman" w:eastAsia="Times New Roman" w:hAnsi="Times New Roman" w:cs="Times New Roman"/>
          <w:b/>
          <w:i/>
          <w:sz w:val="20"/>
          <w:szCs w:val="20"/>
        </w:rPr>
        <w:t xml:space="preserve"> - </w:t>
      </w:r>
      <w:r w:rsidRPr="00273705">
        <w:rPr>
          <w:rFonts w:ascii="Times New Roman" w:eastAsia="Times New Roman" w:hAnsi="Times New Roman" w:cs="Times New Roman"/>
          <w:b/>
          <w:i/>
          <w:sz w:val="20"/>
          <w:szCs w:val="20"/>
          <w:lang w:val="en-US"/>
        </w:rPr>
        <w:t>W</w:t>
      </w:r>
      <w:r w:rsidRPr="00273705">
        <w:rPr>
          <w:rFonts w:ascii="Times New Roman" w:eastAsia="Times New Roman" w:hAnsi="Times New Roman" w:cs="Times New Roman"/>
          <w:b/>
          <w:sz w:val="20"/>
          <w:szCs w:val="20"/>
          <w:vertAlign w:val="subscript"/>
        </w:rPr>
        <w:t>2</w:t>
      </w:r>
      <w:r w:rsidRPr="00273705">
        <w:rPr>
          <w:rFonts w:ascii="Times New Roman" w:eastAsia="Times New Roman" w:hAnsi="Times New Roman" w:cs="Times New Roman"/>
          <w:b/>
          <w:sz w:val="20"/>
          <w:szCs w:val="20"/>
        </w:rPr>
        <w:t xml:space="preserve">)       </w:t>
      </w:r>
      <w:r w:rsidR="00273705" w:rsidRPr="00273705">
        <w:rPr>
          <w:rFonts w:ascii="Times New Roman" w:eastAsia="Times New Roman" w:hAnsi="Times New Roman" w:cs="Times New Roman"/>
          <w:b/>
          <w:sz w:val="20"/>
          <w:szCs w:val="20"/>
        </w:rPr>
        <w:t xml:space="preserve">                                            </w:t>
      </w:r>
      <w:r w:rsidRPr="00273705">
        <w:rPr>
          <w:rFonts w:ascii="Times New Roman" w:eastAsia="Times New Roman" w:hAnsi="Times New Roman" w:cs="Times New Roman"/>
          <w:b/>
          <w:sz w:val="20"/>
          <w:szCs w:val="20"/>
        </w:rPr>
        <w:t xml:space="preserve">  (4)</w:t>
      </w:r>
    </w:p>
    <w:p w:rsidR="00464452" w:rsidRPr="00464452" w:rsidRDefault="00464452" w:rsidP="00464452">
      <w:pPr>
        <w:shd w:val="clear" w:color="auto" w:fill="FFFFFF"/>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sz w:val="20"/>
          <w:szCs w:val="20"/>
        </w:rPr>
        <w:t xml:space="preserve">Подставив это значение </w:t>
      </w:r>
      <w:r w:rsidRPr="00464452">
        <w:rPr>
          <w:rFonts w:ascii="Times New Roman" w:eastAsia="Times New Roman" w:hAnsi="Times New Roman" w:cs="Times New Roman"/>
          <w:i/>
          <w:sz w:val="20"/>
          <w:szCs w:val="20"/>
        </w:rPr>
        <w:t>В</w:t>
      </w:r>
      <w:r w:rsidRPr="00464452">
        <w:rPr>
          <w:rFonts w:ascii="Times New Roman" w:eastAsia="Times New Roman" w:hAnsi="Times New Roman" w:cs="Times New Roman"/>
          <w:sz w:val="20"/>
          <w:szCs w:val="20"/>
        </w:rPr>
        <w:t xml:space="preserve"> </w:t>
      </w:r>
      <w:proofErr w:type="spellStart"/>
      <w:r w:rsidRPr="00464452">
        <w:rPr>
          <w:rFonts w:ascii="Times New Roman" w:eastAsia="Times New Roman" w:hAnsi="Times New Roman" w:cs="Times New Roman"/>
          <w:sz w:val="20"/>
          <w:szCs w:val="20"/>
        </w:rPr>
        <w:t>в</w:t>
      </w:r>
      <w:proofErr w:type="spellEnd"/>
      <w:r w:rsidRPr="00464452">
        <w:rPr>
          <w:rFonts w:ascii="Times New Roman" w:eastAsia="Times New Roman" w:hAnsi="Times New Roman" w:cs="Times New Roman"/>
          <w:sz w:val="20"/>
          <w:szCs w:val="20"/>
        </w:rPr>
        <w:t xml:space="preserve"> уравнение (3), получим:</w:t>
      </w:r>
    </w:p>
    <w:p w:rsidR="00464452" w:rsidRPr="00BC3218" w:rsidRDefault="00464452" w:rsidP="00464452">
      <w:pPr>
        <w:shd w:val="clear" w:color="auto" w:fill="FFFFFF"/>
        <w:spacing w:after="0" w:line="240" w:lineRule="auto"/>
        <w:ind w:firstLine="284"/>
        <w:contextualSpacing/>
        <w:jc w:val="center"/>
        <w:rPr>
          <w:rFonts w:ascii="Times New Roman" w:eastAsia="Times New Roman" w:hAnsi="Times New Roman" w:cs="Times New Roman"/>
          <w:b/>
          <w:sz w:val="20"/>
          <w:szCs w:val="20"/>
        </w:rPr>
      </w:pPr>
      <w:r w:rsidRPr="00BC3218">
        <w:rPr>
          <w:rFonts w:ascii="Times New Roman" w:eastAsia="Times New Roman" w:hAnsi="Times New Roman" w:cs="Times New Roman"/>
          <w:b/>
          <w:i/>
          <w:sz w:val="20"/>
          <w:szCs w:val="20"/>
        </w:rPr>
        <w:t>Е</w:t>
      </w:r>
      <w:r w:rsidRPr="00BC3218">
        <w:rPr>
          <w:rFonts w:ascii="Times New Roman" w:eastAsia="Times New Roman" w:hAnsi="Times New Roman" w:cs="Times New Roman"/>
          <w:b/>
          <w:i/>
          <w:sz w:val="20"/>
          <w:szCs w:val="20"/>
          <w:vertAlign w:val="subscript"/>
          <w:lang w:val="en-US"/>
        </w:rPr>
        <w:t>W</w:t>
      </w:r>
      <w:r w:rsidRPr="00BC3218">
        <w:rPr>
          <w:rFonts w:ascii="Times New Roman" w:eastAsia="Times New Roman" w:hAnsi="Times New Roman" w:cs="Times New Roman"/>
          <w:b/>
          <w:i/>
          <w:sz w:val="20"/>
          <w:szCs w:val="20"/>
          <w:vertAlign w:val="subscript"/>
        </w:rPr>
        <w:t>1-</w:t>
      </w:r>
      <w:r w:rsidRPr="00BC3218">
        <w:rPr>
          <w:rFonts w:ascii="Times New Roman" w:eastAsia="Times New Roman" w:hAnsi="Times New Roman" w:cs="Times New Roman"/>
          <w:b/>
          <w:i/>
          <w:sz w:val="20"/>
          <w:szCs w:val="20"/>
          <w:vertAlign w:val="subscript"/>
          <w:lang w:val="en-US"/>
        </w:rPr>
        <w:t>W</w:t>
      </w:r>
      <w:r w:rsidRPr="00BC3218">
        <w:rPr>
          <w:rFonts w:ascii="Times New Roman" w:eastAsia="Times New Roman" w:hAnsi="Times New Roman" w:cs="Times New Roman"/>
          <w:b/>
          <w:i/>
          <w:sz w:val="20"/>
          <w:szCs w:val="20"/>
          <w:vertAlign w:val="subscript"/>
        </w:rPr>
        <w:t xml:space="preserve">2 </w:t>
      </w:r>
      <w:r w:rsidRPr="00BC3218">
        <w:rPr>
          <w:rFonts w:ascii="Times New Roman" w:eastAsia="Times New Roman" w:hAnsi="Times New Roman" w:cs="Times New Roman"/>
          <w:b/>
          <w:i/>
          <w:sz w:val="20"/>
          <w:szCs w:val="20"/>
        </w:rPr>
        <w:t xml:space="preserve">= </w:t>
      </w:r>
      <w:r w:rsidRPr="00BC3218">
        <w:rPr>
          <w:rFonts w:ascii="Times New Roman" w:eastAsia="Times New Roman" w:hAnsi="Times New Roman" w:cs="Times New Roman"/>
          <w:b/>
          <w:sz w:val="20"/>
          <w:szCs w:val="20"/>
        </w:rPr>
        <w:t xml:space="preserve"> </w:t>
      </w:r>
      <w:r w:rsidRPr="00BC3218">
        <w:rPr>
          <w:rFonts w:ascii="Times New Roman" w:eastAsia="Times New Roman" w:hAnsi="Times New Roman" w:cs="Times New Roman"/>
          <w:b/>
          <w:i/>
          <w:sz w:val="20"/>
          <w:szCs w:val="20"/>
        </w:rPr>
        <w:t>Е</w:t>
      </w:r>
      <w:r w:rsidRPr="00BC3218">
        <w:rPr>
          <w:rFonts w:ascii="Times New Roman" w:eastAsia="Times New Roman" w:hAnsi="Times New Roman" w:cs="Times New Roman"/>
          <w:b/>
          <w:i/>
          <w:sz w:val="20"/>
          <w:szCs w:val="20"/>
          <w:vertAlign w:val="subscript"/>
        </w:rPr>
        <w:t xml:space="preserve">Р1-Р2 </w:t>
      </w:r>
      <w:r w:rsidRPr="00BC3218">
        <w:rPr>
          <w:rFonts w:ascii="Times New Roman" w:eastAsia="Times New Roman" w:hAnsi="Times New Roman" w:cs="Times New Roman"/>
          <w:b/>
          <w:i/>
          <w:sz w:val="20"/>
          <w:szCs w:val="20"/>
        </w:rPr>
        <w:t>=</w:t>
      </w:r>
      <w:r w:rsidRPr="00BC3218">
        <w:rPr>
          <w:rFonts w:ascii="Times New Roman" w:eastAsia="Times New Roman" w:hAnsi="Times New Roman" w:cs="Times New Roman"/>
          <w:b/>
          <w:sz w:val="20"/>
          <w:szCs w:val="20"/>
        </w:rPr>
        <w:t xml:space="preserve"> [(|</w:t>
      </w:r>
      <w:r w:rsidRPr="00BC3218">
        <w:rPr>
          <w:rFonts w:ascii="Times New Roman" w:eastAsia="Times New Roman" w:hAnsi="Times New Roman" w:cs="Times New Roman"/>
          <w:b/>
          <w:i/>
          <w:sz w:val="20"/>
          <w:szCs w:val="20"/>
          <w:lang w:val="en-US"/>
        </w:rPr>
        <w:t>P</w:t>
      </w:r>
      <w:r w:rsidRPr="00BC3218">
        <w:rPr>
          <w:rFonts w:ascii="Times New Roman" w:eastAsia="Times New Roman" w:hAnsi="Times New Roman" w:cs="Times New Roman"/>
          <w:b/>
          <w:i/>
          <w:sz w:val="20"/>
          <w:szCs w:val="20"/>
          <w:vertAlign w:val="subscript"/>
          <w:lang w:val="en-US"/>
        </w:rPr>
        <w:t>W</w:t>
      </w:r>
      <w:r w:rsidRPr="00BC3218">
        <w:rPr>
          <w:rFonts w:ascii="Times New Roman" w:eastAsia="Times New Roman" w:hAnsi="Times New Roman" w:cs="Times New Roman"/>
          <w:b/>
          <w:sz w:val="20"/>
          <w:szCs w:val="20"/>
        </w:rPr>
        <w:t>|</w:t>
      </w:r>
      <w:r w:rsidRPr="00BC3218">
        <w:rPr>
          <w:rFonts w:ascii="Times New Roman" w:eastAsia="Times New Roman" w:hAnsi="Times New Roman" w:cs="Times New Roman"/>
          <w:b/>
          <w:sz w:val="20"/>
          <w:szCs w:val="20"/>
          <w:vertAlign w:val="subscript"/>
        </w:rPr>
        <w:t>1</w:t>
      </w:r>
      <w:r w:rsidRPr="00BC3218">
        <w:rPr>
          <w:rFonts w:ascii="Times New Roman" w:eastAsia="Times New Roman" w:hAnsi="Times New Roman" w:cs="Times New Roman"/>
          <w:b/>
          <w:sz w:val="20"/>
          <w:szCs w:val="20"/>
        </w:rPr>
        <w:t xml:space="preserve"> - |</w:t>
      </w:r>
      <w:r w:rsidRPr="00BC3218">
        <w:rPr>
          <w:rFonts w:ascii="Times New Roman" w:eastAsia="Times New Roman" w:hAnsi="Times New Roman" w:cs="Times New Roman"/>
          <w:b/>
          <w:i/>
          <w:sz w:val="20"/>
          <w:szCs w:val="20"/>
          <w:lang w:val="en-US"/>
        </w:rPr>
        <w:t>P</w:t>
      </w:r>
      <w:r w:rsidRPr="00BC3218">
        <w:rPr>
          <w:rFonts w:ascii="Times New Roman" w:eastAsia="Times New Roman" w:hAnsi="Times New Roman" w:cs="Times New Roman"/>
          <w:b/>
          <w:i/>
          <w:sz w:val="20"/>
          <w:szCs w:val="20"/>
          <w:vertAlign w:val="subscript"/>
          <w:lang w:val="en-US"/>
        </w:rPr>
        <w:t>W</w:t>
      </w:r>
      <w:r w:rsidRPr="00BC3218">
        <w:rPr>
          <w:rFonts w:ascii="Times New Roman" w:eastAsia="Times New Roman" w:hAnsi="Times New Roman" w:cs="Times New Roman"/>
          <w:b/>
          <w:sz w:val="20"/>
          <w:szCs w:val="20"/>
        </w:rPr>
        <w:t>|</w:t>
      </w:r>
      <w:r w:rsidRPr="00BC3218">
        <w:rPr>
          <w:rFonts w:ascii="Times New Roman" w:eastAsia="Times New Roman" w:hAnsi="Times New Roman" w:cs="Times New Roman"/>
          <w:b/>
          <w:sz w:val="20"/>
          <w:szCs w:val="20"/>
          <w:vertAlign w:val="subscript"/>
        </w:rPr>
        <w:t>2</w:t>
      </w:r>
      <w:r w:rsidRPr="00BC3218">
        <w:rPr>
          <w:rFonts w:ascii="Times New Roman" w:eastAsia="Times New Roman" w:hAnsi="Times New Roman" w:cs="Times New Roman"/>
          <w:b/>
          <w:sz w:val="20"/>
          <w:szCs w:val="20"/>
        </w:rPr>
        <w:t>) (</w:t>
      </w:r>
      <w:r w:rsidRPr="00BC3218">
        <w:rPr>
          <w:rFonts w:ascii="Times New Roman" w:eastAsia="Times New Roman" w:hAnsi="Times New Roman" w:cs="Times New Roman"/>
          <w:b/>
          <w:i/>
          <w:sz w:val="20"/>
          <w:szCs w:val="20"/>
          <w:lang w:val="en-US"/>
        </w:rPr>
        <w:t>W</w:t>
      </w:r>
      <w:r w:rsidRPr="00BC3218">
        <w:rPr>
          <w:rFonts w:ascii="Times New Roman" w:eastAsia="Times New Roman" w:hAnsi="Times New Roman" w:cs="Times New Roman"/>
          <w:b/>
          <w:sz w:val="20"/>
          <w:szCs w:val="20"/>
          <w:vertAlign w:val="subscript"/>
        </w:rPr>
        <w:t>1</w:t>
      </w:r>
      <w:r w:rsidRPr="00BC3218">
        <w:rPr>
          <w:rFonts w:ascii="Times New Roman" w:eastAsia="Times New Roman" w:hAnsi="Times New Roman" w:cs="Times New Roman"/>
          <w:b/>
          <w:i/>
          <w:sz w:val="20"/>
          <w:szCs w:val="20"/>
        </w:rPr>
        <w:t xml:space="preserve"> - </w:t>
      </w:r>
      <w:r w:rsidRPr="00BC3218">
        <w:rPr>
          <w:rFonts w:ascii="Times New Roman" w:eastAsia="Times New Roman" w:hAnsi="Times New Roman" w:cs="Times New Roman"/>
          <w:b/>
          <w:i/>
          <w:sz w:val="20"/>
          <w:szCs w:val="20"/>
          <w:lang w:val="en-US"/>
        </w:rPr>
        <w:t>W</w:t>
      </w:r>
      <w:r w:rsidRPr="00BC3218">
        <w:rPr>
          <w:rFonts w:ascii="Times New Roman" w:eastAsia="Times New Roman" w:hAnsi="Times New Roman" w:cs="Times New Roman"/>
          <w:b/>
          <w:sz w:val="20"/>
          <w:szCs w:val="20"/>
          <w:vertAlign w:val="subscript"/>
        </w:rPr>
        <w:t>2</w:t>
      </w:r>
      <w:r w:rsidRPr="00BC3218">
        <w:rPr>
          <w:rFonts w:ascii="Times New Roman" w:eastAsia="Times New Roman" w:hAnsi="Times New Roman" w:cs="Times New Roman"/>
          <w:b/>
          <w:sz w:val="20"/>
          <w:szCs w:val="20"/>
        </w:rPr>
        <w:t>)] / (</w:t>
      </w:r>
      <w:r w:rsidRPr="00BC3218">
        <w:rPr>
          <w:rFonts w:ascii="Times New Roman" w:eastAsia="Times New Roman" w:hAnsi="Times New Roman" w:cs="Times New Roman"/>
          <w:b/>
          <w:sz w:val="20"/>
          <w:szCs w:val="20"/>
          <w:lang w:val="en-US"/>
        </w:rPr>
        <w:t>ln</w:t>
      </w:r>
      <w:r w:rsidRPr="00BC3218">
        <w:rPr>
          <w:rFonts w:ascii="Times New Roman" w:eastAsia="Times New Roman" w:hAnsi="Times New Roman" w:cs="Times New Roman"/>
          <w:b/>
          <w:sz w:val="20"/>
          <w:szCs w:val="20"/>
        </w:rPr>
        <w:t xml:space="preserve"> |</w:t>
      </w:r>
      <w:r w:rsidRPr="00BC3218">
        <w:rPr>
          <w:rFonts w:ascii="Times New Roman" w:eastAsia="Times New Roman" w:hAnsi="Times New Roman" w:cs="Times New Roman"/>
          <w:b/>
          <w:i/>
          <w:sz w:val="20"/>
          <w:szCs w:val="20"/>
          <w:lang w:val="en-US"/>
        </w:rPr>
        <w:t>P</w:t>
      </w:r>
      <w:r w:rsidRPr="00BC3218">
        <w:rPr>
          <w:rFonts w:ascii="Times New Roman" w:eastAsia="Times New Roman" w:hAnsi="Times New Roman" w:cs="Times New Roman"/>
          <w:b/>
          <w:i/>
          <w:sz w:val="20"/>
          <w:szCs w:val="20"/>
          <w:vertAlign w:val="subscript"/>
          <w:lang w:val="en-US"/>
        </w:rPr>
        <w:t>W</w:t>
      </w:r>
      <w:r w:rsidRPr="00BC3218">
        <w:rPr>
          <w:rFonts w:ascii="Times New Roman" w:eastAsia="Times New Roman" w:hAnsi="Times New Roman" w:cs="Times New Roman"/>
          <w:b/>
          <w:sz w:val="20"/>
          <w:szCs w:val="20"/>
        </w:rPr>
        <w:t>|</w:t>
      </w:r>
      <w:r w:rsidRPr="00BC3218">
        <w:rPr>
          <w:rFonts w:ascii="Times New Roman" w:eastAsia="Times New Roman" w:hAnsi="Times New Roman" w:cs="Times New Roman"/>
          <w:b/>
          <w:sz w:val="20"/>
          <w:szCs w:val="20"/>
          <w:vertAlign w:val="subscript"/>
        </w:rPr>
        <w:t xml:space="preserve">1 </w:t>
      </w:r>
      <w:r w:rsidRPr="00BC3218">
        <w:rPr>
          <w:rFonts w:ascii="Times New Roman" w:eastAsia="Times New Roman" w:hAnsi="Times New Roman" w:cs="Times New Roman"/>
          <w:b/>
          <w:sz w:val="20"/>
          <w:szCs w:val="20"/>
        </w:rPr>
        <w:t xml:space="preserve">– </w:t>
      </w:r>
      <w:r w:rsidRPr="00BC3218">
        <w:rPr>
          <w:rFonts w:ascii="Times New Roman" w:eastAsia="Times New Roman" w:hAnsi="Times New Roman" w:cs="Times New Roman"/>
          <w:b/>
          <w:sz w:val="20"/>
          <w:szCs w:val="20"/>
          <w:lang w:val="en-US"/>
        </w:rPr>
        <w:t>ln</w:t>
      </w:r>
      <w:r w:rsidRPr="00BC3218">
        <w:rPr>
          <w:rFonts w:ascii="Times New Roman" w:eastAsia="Times New Roman" w:hAnsi="Times New Roman" w:cs="Times New Roman"/>
          <w:b/>
          <w:sz w:val="20"/>
          <w:szCs w:val="20"/>
        </w:rPr>
        <w:t xml:space="preserve"> |</w:t>
      </w:r>
      <w:r w:rsidRPr="00BC3218">
        <w:rPr>
          <w:rFonts w:ascii="Times New Roman" w:eastAsia="Times New Roman" w:hAnsi="Times New Roman" w:cs="Times New Roman"/>
          <w:b/>
          <w:i/>
          <w:sz w:val="20"/>
          <w:szCs w:val="20"/>
          <w:lang w:val="en-US"/>
        </w:rPr>
        <w:t>P</w:t>
      </w:r>
      <w:r w:rsidRPr="00BC3218">
        <w:rPr>
          <w:rFonts w:ascii="Times New Roman" w:eastAsia="Times New Roman" w:hAnsi="Times New Roman" w:cs="Times New Roman"/>
          <w:b/>
          <w:i/>
          <w:sz w:val="20"/>
          <w:szCs w:val="20"/>
          <w:vertAlign w:val="subscript"/>
          <w:lang w:val="en-US"/>
        </w:rPr>
        <w:t>W</w:t>
      </w:r>
      <w:r w:rsidRPr="00BC3218">
        <w:rPr>
          <w:rFonts w:ascii="Times New Roman" w:eastAsia="Times New Roman" w:hAnsi="Times New Roman" w:cs="Times New Roman"/>
          <w:b/>
          <w:sz w:val="20"/>
          <w:szCs w:val="20"/>
        </w:rPr>
        <w:t>|</w:t>
      </w:r>
      <w:r w:rsidRPr="00BC3218">
        <w:rPr>
          <w:rFonts w:ascii="Times New Roman" w:eastAsia="Times New Roman" w:hAnsi="Times New Roman" w:cs="Times New Roman"/>
          <w:b/>
          <w:sz w:val="20"/>
          <w:szCs w:val="20"/>
          <w:vertAlign w:val="subscript"/>
        </w:rPr>
        <w:t>2</w:t>
      </w:r>
      <w:r w:rsidRPr="00BC3218">
        <w:rPr>
          <w:rFonts w:ascii="Times New Roman" w:eastAsia="Times New Roman" w:hAnsi="Times New Roman" w:cs="Times New Roman"/>
          <w:b/>
          <w:sz w:val="20"/>
          <w:szCs w:val="20"/>
        </w:rPr>
        <w:t>)     (5)</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sz w:val="20"/>
          <w:szCs w:val="20"/>
        </w:rPr>
        <w:lastRenderedPageBreak/>
        <w:t>Таким образом, значения энергии гидратации почв (</w:t>
      </w:r>
      <w:r w:rsidRPr="00464452">
        <w:rPr>
          <w:rFonts w:ascii="Times New Roman" w:eastAsia="Times New Roman" w:hAnsi="Times New Roman" w:cs="Times New Roman"/>
          <w:i/>
          <w:sz w:val="20"/>
          <w:szCs w:val="20"/>
        </w:rPr>
        <w:t>Е</w:t>
      </w:r>
      <w:r w:rsidRPr="00464452">
        <w:rPr>
          <w:rFonts w:ascii="Times New Roman" w:eastAsia="Times New Roman" w:hAnsi="Times New Roman" w:cs="Times New Roman"/>
          <w:i/>
          <w:sz w:val="20"/>
          <w:szCs w:val="20"/>
          <w:vertAlign w:val="subscript"/>
          <w:lang w:val="en-US"/>
        </w:rPr>
        <w:t>W</w:t>
      </w:r>
      <w:r w:rsidRPr="00464452">
        <w:rPr>
          <w:rFonts w:ascii="Times New Roman" w:eastAsia="Times New Roman" w:hAnsi="Times New Roman" w:cs="Times New Roman"/>
          <w:i/>
          <w:sz w:val="20"/>
          <w:szCs w:val="20"/>
          <w:vertAlign w:val="subscript"/>
        </w:rPr>
        <w:t>1-</w:t>
      </w:r>
      <w:r w:rsidRPr="00464452">
        <w:rPr>
          <w:rFonts w:ascii="Times New Roman" w:eastAsia="Times New Roman" w:hAnsi="Times New Roman" w:cs="Times New Roman"/>
          <w:i/>
          <w:sz w:val="20"/>
          <w:szCs w:val="20"/>
          <w:vertAlign w:val="subscript"/>
          <w:lang w:val="en-US"/>
        </w:rPr>
        <w:t>W</w:t>
      </w:r>
      <w:r w:rsidRPr="00464452">
        <w:rPr>
          <w:rFonts w:ascii="Times New Roman" w:eastAsia="Times New Roman" w:hAnsi="Times New Roman" w:cs="Times New Roman"/>
          <w:i/>
          <w:sz w:val="20"/>
          <w:szCs w:val="20"/>
          <w:vertAlign w:val="subscript"/>
        </w:rPr>
        <w:t xml:space="preserve"> </w:t>
      </w:r>
      <w:r w:rsidRPr="00464452">
        <w:rPr>
          <w:rFonts w:ascii="Times New Roman" w:eastAsia="Times New Roman" w:hAnsi="Times New Roman" w:cs="Times New Roman"/>
          <w:i/>
          <w:sz w:val="20"/>
          <w:szCs w:val="20"/>
        </w:rPr>
        <w:t>= Е</w:t>
      </w:r>
      <w:r w:rsidRPr="00464452">
        <w:rPr>
          <w:rFonts w:ascii="Times New Roman" w:eastAsia="Times New Roman" w:hAnsi="Times New Roman" w:cs="Times New Roman"/>
          <w:i/>
          <w:sz w:val="20"/>
          <w:szCs w:val="20"/>
          <w:vertAlign w:val="subscript"/>
        </w:rPr>
        <w:t>Р1-Р2</w:t>
      </w:r>
      <w:r w:rsidRPr="00464452">
        <w:rPr>
          <w:rFonts w:ascii="Times New Roman" w:eastAsia="Times New Roman" w:hAnsi="Times New Roman" w:cs="Times New Roman"/>
          <w:sz w:val="20"/>
          <w:szCs w:val="20"/>
        </w:rPr>
        <w:t>)</w:t>
      </w:r>
      <w:r w:rsidRPr="00464452">
        <w:rPr>
          <w:rFonts w:ascii="Times New Roman" w:eastAsia="Times New Roman" w:hAnsi="Times New Roman" w:cs="Times New Roman"/>
          <w:i/>
          <w:sz w:val="20"/>
          <w:szCs w:val="20"/>
          <w:vertAlign w:val="subscript"/>
        </w:rPr>
        <w:t xml:space="preserve"> </w:t>
      </w:r>
      <w:r w:rsidRPr="00464452">
        <w:rPr>
          <w:rFonts w:ascii="Times New Roman" w:eastAsia="Times New Roman" w:hAnsi="Times New Roman" w:cs="Times New Roman"/>
          <w:sz w:val="20"/>
          <w:szCs w:val="20"/>
        </w:rPr>
        <w:t xml:space="preserve">в некотором интервале </w:t>
      </w:r>
      <w:r w:rsidRPr="00464452">
        <w:rPr>
          <w:rFonts w:ascii="Times New Roman" w:eastAsia="Times New Roman" w:hAnsi="Times New Roman" w:cs="Times New Roman"/>
          <w:i/>
          <w:sz w:val="20"/>
          <w:szCs w:val="20"/>
        </w:rPr>
        <w:t>Р</w:t>
      </w:r>
      <w:r w:rsidRPr="00464452">
        <w:rPr>
          <w:rFonts w:ascii="Times New Roman" w:eastAsia="Times New Roman" w:hAnsi="Times New Roman" w:cs="Times New Roman"/>
          <w:i/>
          <w:sz w:val="20"/>
          <w:szCs w:val="20"/>
          <w:vertAlign w:val="subscript"/>
          <w:lang w:val="en-US"/>
        </w:rPr>
        <w:t>W</w:t>
      </w:r>
      <w:r w:rsidRPr="00464452">
        <w:rPr>
          <w:rFonts w:ascii="Times New Roman" w:eastAsia="Times New Roman" w:hAnsi="Times New Roman" w:cs="Times New Roman"/>
          <w:sz w:val="20"/>
          <w:szCs w:val="20"/>
        </w:rPr>
        <w:t xml:space="preserve"> (например, в интервале  от </w:t>
      </w:r>
      <w:r w:rsidRPr="00464452">
        <w:rPr>
          <w:rFonts w:ascii="Times New Roman" w:eastAsia="Times New Roman" w:hAnsi="Times New Roman" w:cs="Times New Roman"/>
          <w:i/>
          <w:sz w:val="20"/>
          <w:szCs w:val="20"/>
        </w:rPr>
        <w:t>Р</w:t>
      </w:r>
      <w:r w:rsidRPr="00464452">
        <w:rPr>
          <w:rFonts w:ascii="Times New Roman" w:eastAsia="Times New Roman" w:hAnsi="Times New Roman" w:cs="Times New Roman"/>
          <w:i/>
          <w:sz w:val="20"/>
          <w:szCs w:val="20"/>
          <w:vertAlign w:val="subscript"/>
          <w:lang w:val="en-US"/>
        </w:rPr>
        <w:t>W</w:t>
      </w:r>
      <w:r w:rsidRPr="00464452">
        <w:rPr>
          <w:rFonts w:ascii="Times New Roman" w:eastAsia="Times New Roman" w:hAnsi="Times New Roman" w:cs="Times New Roman"/>
          <w:i/>
          <w:sz w:val="20"/>
          <w:szCs w:val="20"/>
          <w:vertAlign w:val="subscript"/>
        </w:rPr>
        <w:t>1</w:t>
      </w:r>
      <w:r w:rsidRPr="00464452">
        <w:rPr>
          <w:rFonts w:ascii="Times New Roman" w:eastAsia="Times New Roman" w:hAnsi="Times New Roman" w:cs="Times New Roman"/>
          <w:sz w:val="20"/>
          <w:szCs w:val="20"/>
        </w:rPr>
        <w:t xml:space="preserve"> до </w:t>
      </w:r>
      <w:r w:rsidRPr="00464452">
        <w:rPr>
          <w:rFonts w:ascii="Times New Roman" w:eastAsia="Times New Roman" w:hAnsi="Times New Roman" w:cs="Times New Roman"/>
          <w:i/>
          <w:sz w:val="20"/>
          <w:szCs w:val="20"/>
        </w:rPr>
        <w:t>Р</w:t>
      </w:r>
      <w:r w:rsidRPr="00464452">
        <w:rPr>
          <w:rFonts w:ascii="Times New Roman" w:eastAsia="Times New Roman" w:hAnsi="Times New Roman" w:cs="Times New Roman"/>
          <w:i/>
          <w:sz w:val="20"/>
          <w:szCs w:val="20"/>
          <w:vertAlign w:val="subscript"/>
          <w:lang w:val="en-US"/>
        </w:rPr>
        <w:t>W</w:t>
      </w:r>
      <w:r w:rsidRPr="00464452">
        <w:rPr>
          <w:rFonts w:ascii="Times New Roman" w:eastAsia="Times New Roman" w:hAnsi="Times New Roman" w:cs="Times New Roman"/>
          <w:i/>
          <w:sz w:val="20"/>
          <w:szCs w:val="20"/>
          <w:vertAlign w:val="subscript"/>
        </w:rPr>
        <w:t>2</w:t>
      </w:r>
      <w:r w:rsidRPr="00464452">
        <w:rPr>
          <w:rFonts w:ascii="Times New Roman" w:eastAsia="Times New Roman" w:hAnsi="Times New Roman" w:cs="Times New Roman"/>
          <w:sz w:val="20"/>
          <w:szCs w:val="20"/>
        </w:rPr>
        <w:t xml:space="preserve">) прямо пропорциональны разности значений влажности почвы в этом интервале </w:t>
      </w:r>
      <w:r w:rsidRPr="00464452">
        <w:rPr>
          <w:rFonts w:ascii="Times New Roman" w:eastAsia="Times New Roman" w:hAnsi="Times New Roman" w:cs="Times New Roman"/>
          <w:i/>
          <w:sz w:val="20"/>
          <w:szCs w:val="20"/>
        </w:rPr>
        <w:t>Р</w:t>
      </w:r>
      <w:r w:rsidRPr="00464452">
        <w:rPr>
          <w:rFonts w:ascii="Times New Roman" w:eastAsia="Times New Roman" w:hAnsi="Times New Roman" w:cs="Times New Roman"/>
          <w:i/>
          <w:sz w:val="20"/>
          <w:szCs w:val="20"/>
          <w:vertAlign w:val="subscript"/>
          <w:lang w:val="en-US"/>
        </w:rPr>
        <w:t>W</w:t>
      </w:r>
      <w:r w:rsidRPr="00464452">
        <w:rPr>
          <w:rFonts w:ascii="Times New Roman" w:eastAsia="Times New Roman" w:hAnsi="Times New Roman" w:cs="Times New Roman"/>
          <w:sz w:val="20"/>
          <w:szCs w:val="20"/>
        </w:rPr>
        <w:t>. Для их вычисления необходимо и достаточно иметь экспериментальную информацию о двух значениях влажности почвы (</w:t>
      </w:r>
      <w:r w:rsidRPr="00464452">
        <w:rPr>
          <w:rFonts w:ascii="Times New Roman" w:eastAsia="Times New Roman" w:hAnsi="Times New Roman" w:cs="Times New Roman"/>
          <w:i/>
          <w:sz w:val="20"/>
          <w:szCs w:val="20"/>
          <w:lang w:val="en-US"/>
        </w:rPr>
        <w:t>W</w:t>
      </w:r>
      <w:r w:rsidRPr="00464452">
        <w:rPr>
          <w:rFonts w:ascii="Times New Roman" w:eastAsia="Times New Roman" w:hAnsi="Times New Roman" w:cs="Times New Roman"/>
          <w:sz w:val="20"/>
          <w:szCs w:val="20"/>
          <w:vertAlign w:val="subscript"/>
        </w:rPr>
        <w:t>1</w:t>
      </w:r>
      <w:r w:rsidRPr="00464452">
        <w:rPr>
          <w:rFonts w:ascii="Times New Roman" w:eastAsia="Times New Roman" w:hAnsi="Times New Roman" w:cs="Times New Roman"/>
          <w:i/>
          <w:sz w:val="20"/>
          <w:szCs w:val="20"/>
        </w:rPr>
        <w:t xml:space="preserve"> </w:t>
      </w:r>
      <w:r w:rsidRPr="00464452">
        <w:rPr>
          <w:rFonts w:ascii="Times New Roman" w:eastAsia="Times New Roman" w:hAnsi="Times New Roman" w:cs="Times New Roman"/>
          <w:sz w:val="20"/>
          <w:szCs w:val="20"/>
        </w:rPr>
        <w:t>и</w:t>
      </w:r>
      <w:r w:rsidRPr="00464452">
        <w:rPr>
          <w:rFonts w:ascii="Times New Roman" w:eastAsia="Times New Roman" w:hAnsi="Times New Roman" w:cs="Times New Roman"/>
          <w:i/>
          <w:sz w:val="20"/>
          <w:szCs w:val="20"/>
        </w:rPr>
        <w:t xml:space="preserve"> </w:t>
      </w:r>
      <w:r w:rsidRPr="00464452">
        <w:rPr>
          <w:rFonts w:ascii="Times New Roman" w:eastAsia="Times New Roman" w:hAnsi="Times New Roman" w:cs="Times New Roman"/>
          <w:i/>
          <w:sz w:val="20"/>
          <w:szCs w:val="20"/>
          <w:lang w:val="en-US"/>
        </w:rPr>
        <w:t>W</w:t>
      </w:r>
      <w:r w:rsidRPr="00464452">
        <w:rPr>
          <w:rFonts w:ascii="Times New Roman" w:eastAsia="Times New Roman" w:hAnsi="Times New Roman" w:cs="Times New Roman"/>
          <w:sz w:val="20"/>
          <w:szCs w:val="20"/>
          <w:vertAlign w:val="subscript"/>
        </w:rPr>
        <w:t>2</w:t>
      </w:r>
      <w:r w:rsidRPr="00464452">
        <w:rPr>
          <w:rFonts w:ascii="Times New Roman" w:eastAsia="Times New Roman" w:hAnsi="Times New Roman" w:cs="Times New Roman"/>
          <w:sz w:val="20"/>
          <w:szCs w:val="20"/>
        </w:rPr>
        <w:t xml:space="preserve">) при этих значениях </w:t>
      </w:r>
      <w:r w:rsidRPr="00464452">
        <w:rPr>
          <w:rFonts w:ascii="Times New Roman" w:eastAsia="Times New Roman" w:hAnsi="Times New Roman" w:cs="Times New Roman"/>
          <w:i/>
          <w:sz w:val="20"/>
          <w:szCs w:val="20"/>
        </w:rPr>
        <w:t>Р</w:t>
      </w:r>
      <w:r w:rsidRPr="00464452">
        <w:rPr>
          <w:rFonts w:ascii="Times New Roman" w:eastAsia="Times New Roman" w:hAnsi="Times New Roman" w:cs="Times New Roman"/>
          <w:i/>
          <w:sz w:val="20"/>
          <w:szCs w:val="20"/>
          <w:vertAlign w:val="subscript"/>
          <w:lang w:val="en-US"/>
        </w:rPr>
        <w:t>W</w:t>
      </w:r>
      <w:r w:rsidRPr="00464452">
        <w:rPr>
          <w:rFonts w:ascii="Times New Roman" w:eastAsia="Times New Roman" w:hAnsi="Times New Roman" w:cs="Times New Roman"/>
          <w:sz w:val="20"/>
          <w:szCs w:val="20"/>
        </w:rPr>
        <w:t xml:space="preserve">.  </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i/>
          <w:sz w:val="20"/>
          <w:szCs w:val="20"/>
        </w:rPr>
        <w:t>Степень готовности</w:t>
      </w:r>
      <w:r w:rsidRPr="00464452">
        <w:rPr>
          <w:rFonts w:ascii="Times New Roman" w:eastAsia="Times New Roman" w:hAnsi="Times New Roman" w:cs="Times New Roman"/>
          <w:sz w:val="20"/>
          <w:szCs w:val="20"/>
        </w:rPr>
        <w:t xml:space="preserve">. Метод готов к использованию. </w:t>
      </w:r>
    </w:p>
    <w:p w:rsidR="00464452" w:rsidRPr="00464452" w:rsidRDefault="00464452" w:rsidP="00464452">
      <w:pPr>
        <w:spacing w:after="0" w:line="240" w:lineRule="auto"/>
        <w:ind w:firstLine="284"/>
        <w:contextualSpacing/>
        <w:jc w:val="both"/>
        <w:rPr>
          <w:rFonts w:ascii="Times New Roman" w:eastAsia="Times New Roman" w:hAnsi="Times New Roman" w:cs="Times New Roman"/>
          <w:b/>
          <w:i/>
          <w:sz w:val="20"/>
          <w:szCs w:val="20"/>
        </w:rPr>
      </w:pPr>
      <w:r w:rsidRPr="00464452">
        <w:rPr>
          <w:rFonts w:ascii="Times New Roman" w:eastAsia="Times New Roman" w:hAnsi="Times New Roman" w:cs="Times New Roman"/>
          <w:b/>
          <w:i/>
          <w:sz w:val="20"/>
          <w:szCs w:val="20"/>
        </w:rPr>
        <w:t xml:space="preserve">Разработчики.  </w:t>
      </w:r>
      <w:r w:rsidRPr="00464452">
        <w:rPr>
          <w:rFonts w:ascii="Times New Roman" w:eastAsia="Times New Roman" w:hAnsi="Times New Roman" w:cs="Times New Roman"/>
          <w:sz w:val="20"/>
          <w:szCs w:val="20"/>
        </w:rPr>
        <w:t xml:space="preserve">Вед. науч. сотрудник каф. физики и мелиорации почв д.б.н. проф. И.И. </w:t>
      </w:r>
      <w:proofErr w:type="spellStart"/>
      <w:r w:rsidRPr="00464452">
        <w:rPr>
          <w:rFonts w:ascii="Times New Roman" w:eastAsia="Times New Roman" w:hAnsi="Times New Roman" w:cs="Times New Roman"/>
          <w:sz w:val="20"/>
          <w:szCs w:val="20"/>
        </w:rPr>
        <w:t>Судницын</w:t>
      </w:r>
      <w:proofErr w:type="spellEnd"/>
      <w:r w:rsidRPr="00464452">
        <w:rPr>
          <w:rFonts w:ascii="Times New Roman" w:eastAsia="Times New Roman" w:hAnsi="Times New Roman" w:cs="Times New Roman"/>
          <w:b/>
          <w:i/>
          <w:sz w:val="20"/>
          <w:szCs w:val="20"/>
        </w:rPr>
        <w:t>.</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i/>
          <w:sz w:val="20"/>
          <w:szCs w:val="20"/>
        </w:rPr>
        <w:t xml:space="preserve">Срок реализации. </w:t>
      </w:r>
      <w:r w:rsidRPr="00464452">
        <w:rPr>
          <w:rFonts w:ascii="Times New Roman" w:eastAsia="Times New Roman" w:hAnsi="Times New Roman" w:cs="Times New Roman"/>
          <w:sz w:val="20"/>
          <w:szCs w:val="20"/>
        </w:rPr>
        <w:t>Метод реализован (апробирован) на основных типах почв Европейской территории РФ.</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i/>
          <w:sz w:val="20"/>
          <w:szCs w:val="20"/>
        </w:rPr>
        <w:t xml:space="preserve">Ожидаемые результаты. </w:t>
      </w:r>
      <w:r w:rsidRPr="00464452">
        <w:rPr>
          <w:rFonts w:ascii="Times New Roman" w:eastAsia="Times New Roman" w:hAnsi="Times New Roman" w:cs="Times New Roman"/>
          <w:sz w:val="20"/>
          <w:szCs w:val="20"/>
        </w:rPr>
        <w:t>Метод позволит получить информацию, необходимую для прогностических расчетов водного и теплового режимов почв.</w:t>
      </w:r>
    </w:p>
    <w:p w:rsidR="00407451" w:rsidRDefault="00407451" w:rsidP="0024597C">
      <w:pPr>
        <w:spacing w:after="0" w:line="240" w:lineRule="auto"/>
        <w:ind w:firstLine="284"/>
        <w:jc w:val="both"/>
        <w:rPr>
          <w:rFonts w:ascii="Times New Roman" w:eastAsia="Times New Roman" w:hAnsi="Times New Roman" w:cs="Times New Roman"/>
          <w:i/>
          <w:sz w:val="20"/>
          <w:szCs w:val="20"/>
        </w:rPr>
      </w:pPr>
    </w:p>
    <w:p w:rsidR="00464452" w:rsidRPr="0024597C" w:rsidRDefault="008C0F01" w:rsidP="00AD28C0">
      <w:pPr>
        <w:spacing w:after="0" w:line="240" w:lineRule="auto"/>
        <w:ind w:firstLine="284"/>
        <w:jc w:val="center"/>
        <w:rPr>
          <w:rFonts w:ascii="Times New Roman" w:eastAsia="Times New Roman" w:hAnsi="Times New Roman" w:cs="Times New Roman"/>
          <w:i/>
          <w:sz w:val="20"/>
          <w:szCs w:val="20"/>
        </w:rPr>
      </w:pPr>
      <w:r>
        <w:rPr>
          <w:rFonts w:ascii="Times New Roman" w:eastAsia="Times New Roman" w:hAnsi="Times New Roman" w:cs="Times New Roman"/>
          <w:i/>
          <w:sz w:val="20"/>
          <w:szCs w:val="20"/>
        </w:rPr>
        <w:t>9</w:t>
      </w:r>
      <w:r w:rsidR="0024597C" w:rsidRPr="00A96F0D">
        <w:rPr>
          <w:rFonts w:ascii="Times New Roman" w:eastAsia="Times New Roman" w:hAnsi="Times New Roman" w:cs="Times New Roman"/>
          <w:i/>
          <w:sz w:val="20"/>
          <w:szCs w:val="20"/>
        </w:rPr>
        <w:t>.2.</w:t>
      </w:r>
      <w:r w:rsidR="0024597C">
        <w:rPr>
          <w:rFonts w:ascii="Times New Roman" w:eastAsia="Times New Roman" w:hAnsi="Times New Roman" w:cs="Times New Roman"/>
          <w:i/>
          <w:sz w:val="20"/>
          <w:szCs w:val="20"/>
        </w:rPr>
        <w:t>1</w:t>
      </w:r>
      <w:r w:rsidR="0024597C" w:rsidRPr="00A96F0D">
        <w:rPr>
          <w:rFonts w:ascii="Times New Roman" w:eastAsia="Times New Roman" w:hAnsi="Times New Roman" w:cs="Times New Roman"/>
          <w:i/>
          <w:sz w:val="20"/>
          <w:szCs w:val="20"/>
        </w:rPr>
        <w:t>.</w:t>
      </w:r>
      <w:r w:rsidR="0024597C">
        <w:rPr>
          <w:rFonts w:ascii="Times New Roman" w:eastAsia="Times New Roman" w:hAnsi="Times New Roman" w:cs="Times New Roman"/>
          <w:i/>
          <w:sz w:val="20"/>
          <w:szCs w:val="20"/>
        </w:rPr>
        <w:t>4</w:t>
      </w:r>
      <w:r w:rsidR="0024597C" w:rsidRPr="00A96F0D">
        <w:rPr>
          <w:rFonts w:ascii="Times New Roman" w:eastAsia="Times New Roman" w:hAnsi="Times New Roman" w:cs="Times New Roman"/>
          <w:i/>
          <w:sz w:val="20"/>
          <w:szCs w:val="20"/>
        </w:rPr>
        <w:t xml:space="preserve">. </w:t>
      </w:r>
      <w:r w:rsidR="0024597C">
        <w:rPr>
          <w:rFonts w:ascii="Times New Roman" w:eastAsia="Times New Roman" w:hAnsi="Times New Roman" w:cs="Times New Roman"/>
          <w:i/>
          <w:sz w:val="20"/>
          <w:szCs w:val="20"/>
        </w:rPr>
        <w:t>Т</w:t>
      </w:r>
      <w:r w:rsidR="0024597C" w:rsidRPr="0024597C">
        <w:rPr>
          <w:rFonts w:ascii="Times New Roman" w:eastAsia="Times New Roman" w:hAnsi="Times New Roman" w:cs="Times New Roman"/>
          <w:i/>
          <w:sz w:val="20"/>
          <w:szCs w:val="20"/>
        </w:rPr>
        <w:t>ехнологии оценки экологических рисков избыточного поступления загрязняющих веществ в наземные экосистемы</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t>Краткое описание.</w:t>
      </w:r>
      <w:r w:rsidRPr="00464452">
        <w:rPr>
          <w:rFonts w:ascii="Times New Roman" w:eastAsia="Times New Roman" w:hAnsi="Times New Roman" w:cs="Times New Roman"/>
          <w:sz w:val="20"/>
          <w:szCs w:val="20"/>
        </w:rPr>
        <w:t xml:space="preserve"> Экологические риски избыточного поступления соединений серы и тяжелых металлов в наземные экосистемы оцениваются на основе концепции критических нагрузок, разработанной в Европе и развитой авторами для применения на территории России. Современные риски избыточного поступления тяжелых металлов в экосистемы оцениваются путем сравнения реальных содержаний металлов в почвах с критическими, ожидаемые риски – путем сравнения реальных и ожидаемых нагрузок металлов с критическими. Критические содержания и концентрации металлов в почвах и растворах рассчитываются с помощью выведенных на основании токсикологических экспериментов зависимостей от основных свойств почв (</w:t>
      </w:r>
      <w:proofErr w:type="spellStart"/>
      <w:r w:rsidRPr="00464452">
        <w:rPr>
          <w:rFonts w:ascii="Times New Roman" w:eastAsia="Times New Roman" w:hAnsi="Times New Roman" w:cs="Times New Roman"/>
          <w:sz w:val="20"/>
          <w:szCs w:val="20"/>
        </w:rPr>
        <w:t>pH</w:t>
      </w:r>
      <w:proofErr w:type="spellEnd"/>
      <w:r w:rsidRPr="00464452">
        <w:rPr>
          <w:rFonts w:ascii="Times New Roman" w:eastAsia="Times New Roman" w:hAnsi="Times New Roman" w:cs="Times New Roman"/>
          <w:sz w:val="20"/>
          <w:szCs w:val="20"/>
        </w:rPr>
        <w:t xml:space="preserve"> и содержания органического вещества). В основе анализа лежат экспериментальные данные по составу и свойствам почв, растительности, атмосферных выпадений, водного стока, картографическая информация.</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t>Степень готовности.</w:t>
      </w:r>
      <w:r w:rsidRPr="00464452">
        <w:rPr>
          <w:rFonts w:ascii="Times New Roman" w:eastAsia="Times New Roman" w:hAnsi="Times New Roman" w:cs="Times New Roman"/>
          <w:sz w:val="20"/>
          <w:szCs w:val="20"/>
        </w:rPr>
        <w:t xml:space="preserve"> Готовые технологии.</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t xml:space="preserve">Разработчики. </w:t>
      </w:r>
      <w:r w:rsidRPr="00464452">
        <w:rPr>
          <w:rFonts w:ascii="Times New Roman" w:eastAsia="Times New Roman" w:hAnsi="Times New Roman" w:cs="Times New Roman"/>
          <w:sz w:val="20"/>
          <w:szCs w:val="20"/>
        </w:rPr>
        <w:t xml:space="preserve">Коллектив авторов − сотрудников факультета почвоведения МГУ и физического факультета МГУ. Контактные данные: проф. Г.Н. </w:t>
      </w:r>
      <w:proofErr w:type="spellStart"/>
      <w:r w:rsidRPr="00464452">
        <w:rPr>
          <w:rFonts w:ascii="Times New Roman" w:eastAsia="Times New Roman" w:hAnsi="Times New Roman" w:cs="Times New Roman"/>
          <w:sz w:val="20"/>
          <w:szCs w:val="20"/>
        </w:rPr>
        <w:t>Копцик</w:t>
      </w:r>
      <w:proofErr w:type="spellEnd"/>
      <w:r w:rsidRPr="00464452">
        <w:rPr>
          <w:rFonts w:ascii="Times New Roman" w:eastAsia="Times New Roman" w:hAnsi="Times New Roman" w:cs="Times New Roman"/>
          <w:sz w:val="20"/>
          <w:szCs w:val="20"/>
        </w:rPr>
        <w:t xml:space="preserve">, тел. +7 495 939 3573, факс +7 495 939 1716, </w:t>
      </w:r>
      <w:r w:rsidRPr="00464452">
        <w:rPr>
          <w:rFonts w:ascii="Times New Roman" w:eastAsia="Times New Roman" w:hAnsi="Times New Roman" w:cs="Times New Roman"/>
          <w:i/>
          <w:sz w:val="20"/>
          <w:szCs w:val="20"/>
        </w:rPr>
        <w:t>e-</w:t>
      </w:r>
      <w:proofErr w:type="spellStart"/>
      <w:r w:rsidRPr="00464452">
        <w:rPr>
          <w:rFonts w:ascii="Times New Roman" w:eastAsia="Times New Roman" w:hAnsi="Times New Roman" w:cs="Times New Roman"/>
          <w:i/>
          <w:sz w:val="20"/>
          <w:szCs w:val="20"/>
        </w:rPr>
        <w:t>mail</w:t>
      </w:r>
      <w:proofErr w:type="spellEnd"/>
      <w:r w:rsidRPr="00464452">
        <w:rPr>
          <w:rFonts w:ascii="Times New Roman" w:eastAsia="Times New Roman" w:hAnsi="Times New Roman" w:cs="Times New Roman"/>
          <w:sz w:val="20"/>
          <w:szCs w:val="20"/>
        </w:rPr>
        <w:t xml:space="preserve">: koptsik@phys.msu.ru, </w:t>
      </w:r>
      <w:proofErr w:type="spellStart"/>
      <w:r w:rsidRPr="00464452">
        <w:rPr>
          <w:rFonts w:ascii="Times New Roman" w:eastAsia="Times New Roman" w:hAnsi="Times New Roman" w:cs="Times New Roman"/>
          <w:sz w:val="20"/>
          <w:szCs w:val="20"/>
        </w:rPr>
        <w:t>koptsik</w:t>
      </w:r>
      <w:proofErr w:type="spellEnd"/>
      <w:r w:rsidRPr="00464452">
        <w:rPr>
          <w:rFonts w:ascii="Times New Roman" w:eastAsia="Times New Roman" w:hAnsi="Times New Roman" w:cs="Times New Roman"/>
          <w:sz w:val="20"/>
          <w:szCs w:val="20"/>
          <w:lang w:val="en-US"/>
        </w:rPr>
        <w:t>g</w:t>
      </w:r>
      <w:r w:rsidRPr="00464452">
        <w:rPr>
          <w:rFonts w:ascii="Times New Roman" w:eastAsia="Times New Roman" w:hAnsi="Times New Roman" w:cs="Times New Roman"/>
          <w:sz w:val="20"/>
          <w:szCs w:val="20"/>
        </w:rPr>
        <w:t>@ m</w:t>
      </w:r>
      <w:r w:rsidRPr="00464452">
        <w:rPr>
          <w:rFonts w:ascii="Times New Roman" w:eastAsia="Times New Roman" w:hAnsi="Times New Roman" w:cs="Times New Roman"/>
          <w:sz w:val="20"/>
          <w:szCs w:val="20"/>
          <w:lang w:val="en-US"/>
        </w:rPr>
        <w:t>ail</w:t>
      </w:r>
      <w:r w:rsidRPr="00464452">
        <w:rPr>
          <w:rFonts w:ascii="Times New Roman" w:eastAsia="Times New Roman" w:hAnsi="Times New Roman" w:cs="Times New Roman"/>
          <w:sz w:val="20"/>
          <w:szCs w:val="20"/>
        </w:rPr>
        <w:t>.</w:t>
      </w:r>
      <w:proofErr w:type="spellStart"/>
      <w:r w:rsidRPr="00464452">
        <w:rPr>
          <w:rFonts w:ascii="Times New Roman" w:eastAsia="Times New Roman" w:hAnsi="Times New Roman" w:cs="Times New Roman"/>
          <w:sz w:val="20"/>
          <w:szCs w:val="20"/>
        </w:rPr>
        <w:t>ru</w:t>
      </w:r>
      <w:proofErr w:type="spellEnd"/>
      <w:r w:rsidRPr="00464452">
        <w:rPr>
          <w:rFonts w:ascii="Times New Roman" w:eastAsia="Times New Roman" w:hAnsi="Times New Roman" w:cs="Times New Roman"/>
          <w:sz w:val="20"/>
          <w:szCs w:val="20"/>
        </w:rPr>
        <w:t>, информация в Интернете http://eco.soil.msu.ru.</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t>Срок реализации.</w:t>
      </w:r>
      <w:r w:rsidRPr="00464452">
        <w:rPr>
          <w:rFonts w:ascii="Times New Roman" w:eastAsia="Times New Roman" w:hAnsi="Times New Roman" w:cs="Times New Roman"/>
          <w:sz w:val="20"/>
          <w:szCs w:val="20"/>
        </w:rPr>
        <w:t xml:space="preserve"> 1-3 года в зависимости от конкретных задач.</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t xml:space="preserve">Ожидаемые результаты. </w:t>
      </w:r>
      <w:r w:rsidRPr="00464452">
        <w:rPr>
          <w:rFonts w:ascii="Times New Roman" w:eastAsia="Times New Roman" w:hAnsi="Times New Roman" w:cs="Times New Roman"/>
          <w:sz w:val="20"/>
          <w:szCs w:val="20"/>
        </w:rPr>
        <w:t>Оценка устойчивости наземных экосистем по отношению к кислотообразующим соединениям серы и тяжелых металлов (</w:t>
      </w:r>
      <w:proofErr w:type="spellStart"/>
      <w:r w:rsidRPr="00464452">
        <w:rPr>
          <w:rFonts w:ascii="Times New Roman" w:eastAsia="Times New Roman" w:hAnsi="Times New Roman" w:cs="Times New Roman"/>
          <w:sz w:val="20"/>
          <w:szCs w:val="20"/>
        </w:rPr>
        <w:t>Pb</w:t>
      </w:r>
      <w:proofErr w:type="spellEnd"/>
      <w:r w:rsidRPr="00464452">
        <w:rPr>
          <w:rFonts w:ascii="Times New Roman" w:eastAsia="Times New Roman" w:hAnsi="Times New Roman" w:cs="Times New Roman"/>
          <w:sz w:val="20"/>
          <w:szCs w:val="20"/>
        </w:rPr>
        <w:t xml:space="preserve">, </w:t>
      </w:r>
      <w:proofErr w:type="spellStart"/>
      <w:r w:rsidRPr="00464452">
        <w:rPr>
          <w:rFonts w:ascii="Times New Roman" w:eastAsia="Times New Roman" w:hAnsi="Times New Roman" w:cs="Times New Roman"/>
          <w:sz w:val="20"/>
          <w:szCs w:val="20"/>
        </w:rPr>
        <w:t>Cd</w:t>
      </w:r>
      <w:proofErr w:type="spellEnd"/>
      <w:r w:rsidRPr="00464452">
        <w:rPr>
          <w:rFonts w:ascii="Times New Roman" w:eastAsia="Times New Roman" w:hAnsi="Times New Roman" w:cs="Times New Roman"/>
          <w:sz w:val="20"/>
          <w:szCs w:val="20"/>
        </w:rPr>
        <w:t xml:space="preserve">, </w:t>
      </w:r>
      <w:proofErr w:type="spellStart"/>
      <w:r w:rsidRPr="00464452">
        <w:rPr>
          <w:rFonts w:ascii="Times New Roman" w:eastAsia="Times New Roman" w:hAnsi="Times New Roman" w:cs="Times New Roman"/>
          <w:sz w:val="20"/>
          <w:szCs w:val="20"/>
        </w:rPr>
        <w:t>Cu</w:t>
      </w:r>
      <w:proofErr w:type="spellEnd"/>
      <w:r w:rsidRPr="00464452">
        <w:rPr>
          <w:rFonts w:ascii="Times New Roman" w:eastAsia="Times New Roman" w:hAnsi="Times New Roman" w:cs="Times New Roman"/>
          <w:sz w:val="20"/>
          <w:szCs w:val="20"/>
        </w:rPr>
        <w:t xml:space="preserve">, </w:t>
      </w:r>
      <w:proofErr w:type="spellStart"/>
      <w:r w:rsidRPr="00464452">
        <w:rPr>
          <w:rFonts w:ascii="Times New Roman" w:eastAsia="Times New Roman" w:hAnsi="Times New Roman" w:cs="Times New Roman"/>
          <w:sz w:val="20"/>
          <w:szCs w:val="20"/>
        </w:rPr>
        <w:t>Ni</w:t>
      </w:r>
      <w:proofErr w:type="spellEnd"/>
      <w:r w:rsidRPr="00464452">
        <w:rPr>
          <w:rFonts w:ascii="Times New Roman" w:eastAsia="Times New Roman" w:hAnsi="Times New Roman" w:cs="Times New Roman"/>
          <w:sz w:val="20"/>
          <w:szCs w:val="20"/>
        </w:rPr>
        <w:t xml:space="preserve">, </w:t>
      </w:r>
      <w:proofErr w:type="spellStart"/>
      <w:r w:rsidRPr="00464452">
        <w:rPr>
          <w:rFonts w:ascii="Times New Roman" w:eastAsia="Times New Roman" w:hAnsi="Times New Roman" w:cs="Times New Roman"/>
          <w:sz w:val="20"/>
          <w:szCs w:val="20"/>
        </w:rPr>
        <w:t>Zn</w:t>
      </w:r>
      <w:proofErr w:type="spellEnd"/>
      <w:r w:rsidRPr="00464452">
        <w:rPr>
          <w:rFonts w:ascii="Times New Roman" w:eastAsia="Times New Roman" w:hAnsi="Times New Roman" w:cs="Times New Roman"/>
          <w:sz w:val="20"/>
          <w:szCs w:val="20"/>
        </w:rPr>
        <w:t xml:space="preserve"> и др.) и экологических рисков их избыточного поступления (рис.</w:t>
      </w:r>
      <w:r w:rsidR="0024597C">
        <w:rPr>
          <w:rFonts w:ascii="Times New Roman" w:eastAsia="Times New Roman" w:hAnsi="Times New Roman" w:cs="Times New Roman"/>
          <w:sz w:val="20"/>
          <w:szCs w:val="20"/>
        </w:rPr>
        <w:t xml:space="preserve"> 9</w:t>
      </w:r>
      <w:r w:rsidRPr="00464452">
        <w:rPr>
          <w:rFonts w:ascii="Times New Roman" w:eastAsia="Times New Roman" w:hAnsi="Times New Roman" w:cs="Times New Roman"/>
          <w:sz w:val="20"/>
          <w:szCs w:val="20"/>
        </w:rPr>
        <w:t xml:space="preserve">). Карты критических нагрузок </w:t>
      </w:r>
      <w:r w:rsidRPr="00464452">
        <w:rPr>
          <w:rFonts w:ascii="Times New Roman" w:eastAsia="Times New Roman" w:hAnsi="Times New Roman" w:cs="Times New Roman"/>
          <w:sz w:val="20"/>
          <w:szCs w:val="20"/>
        </w:rPr>
        <w:lastRenderedPageBreak/>
        <w:t xml:space="preserve">соединений серы и тяжелых металлов и зон избыточного поступления </w:t>
      </w:r>
      <w:proofErr w:type="spellStart"/>
      <w:r w:rsidRPr="00464452">
        <w:rPr>
          <w:rFonts w:ascii="Times New Roman" w:eastAsia="Times New Roman" w:hAnsi="Times New Roman" w:cs="Times New Roman"/>
          <w:sz w:val="20"/>
          <w:szCs w:val="20"/>
        </w:rPr>
        <w:t>поллютантов</w:t>
      </w:r>
      <w:proofErr w:type="spellEnd"/>
      <w:r w:rsidRPr="00464452">
        <w:rPr>
          <w:rFonts w:ascii="Times New Roman" w:eastAsia="Times New Roman" w:hAnsi="Times New Roman" w:cs="Times New Roman"/>
          <w:sz w:val="20"/>
          <w:szCs w:val="20"/>
        </w:rPr>
        <w:t xml:space="preserve"> в наземные экосистемы. Сведения о соответствии фактического и прогнозируемого состояния окружающей среды установленным нормативам качества окружающей среды. Рекомендации по сокращению выбросов загрязняющих веществ в атмосферу. Заключение о необходимости </w:t>
      </w:r>
      <w:proofErr w:type="spellStart"/>
      <w:r w:rsidRPr="00464452">
        <w:rPr>
          <w:rFonts w:ascii="Times New Roman" w:eastAsia="Times New Roman" w:hAnsi="Times New Roman" w:cs="Times New Roman"/>
          <w:sz w:val="20"/>
          <w:szCs w:val="20"/>
        </w:rPr>
        <w:t>ремедиации</w:t>
      </w:r>
      <w:proofErr w:type="spellEnd"/>
      <w:r w:rsidRPr="00464452">
        <w:rPr>
          <w:rFonts w:ascii="Times New Roman" w:eastAsia="Times New Roman" w:hAnsi="Times New Roman" w:cs="Times New Roman"/>
          <w:sz w:val="20"/>
          <w:szCs w:val="20"/>
        </w:rPr>
        <w:t xml:space="preserve"> земель, нарушенных в результате техногенного загрязнения.</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t>Предложения по сотрудничеству.</w:t>
      </w:r>
      <w:r w:rsidRPr="00464452">
        <w:rPr>
          <w:rFonts w:ascii="Times New Roman" w:eastAsia="Times New Roman" w:hAnsi="Times New Roman" w:cs="Times New Roman"/>
          <w:sz w:val="20"/>
          <w:szCs w:val="20"/>
        </w:rPr>
        <w:t xml:space="preserve"> Возможные заказчики: Министерство природных ресурсов и экологии Российской Федерации, Федеральное агентство лесного хозяйства, региональные Министерства природных ресурсов, управления научно-технического развития и экологической безопасности промышленных предприятий.</w:t>
      </w:r>
    </w:p>
    <w:p w:rsidR="00464452" w:rsidRPr="00464452" w:rsidRDefault="00464452" w:rsidP="00464452">
      <w:pPr>
        <w:spacing w:after="0" w:line="240" w:lineRule="auto"/>
        <w:ind w:firstLine="284"/>
        <w:contextualSpacing/>
        <w:rPr>
          <w:rFonts w:ascii="Times New Roman" w:eastAsia="Times New Roman" w:hAnsi="Times New Roman" w:cs="Times New Roman"/>
          <w:sz w:val="20"/>
          <w:szCs w:val="20"/>
        </w:rPr>
      </w:pPr>
    </w:p>
    <w:p w:rsidR="00464452" w:rsidRPr="00464452" w:rsidRDefault="00464452" w:rsidP="00464452">
      <w:pPr>
        <w:spacing w:after="0" w:line="240" w:lineRule="auto"/>
        <w:ind w:firstLine="284"/>
        <w:contextualSpacing/>
        <w:jc w:val="center"/>
        <w:rPr>
          <w:rFonts w:ascii="Times New Roman" w:eastAsia="Times New Roman" w:hAnsi="Times New Roman" w:cs="Times New Roman"/>
          <w:sz w:val="20"/>
          <w:szCs w:val="20"/>
        </w:rPr>
      </w:pPr>
      <w:r w:rsidRPr="00464452">
        <w:rPr>
          <w:rFonts w:ascii="Times New Roman" w:eastAsia="Times New Roman" w:hAnsi="Times New Roman" w:cs="Times New Roman"/>
          <w:noProof/>
          <w:sz w:val="20"/>
          <w:szCs w:val="20"/>
        </w:rPr>
        <w:drawing>
          <wp:inline distT="0" distB="0" distL="0" distR="0">
            <wp:extent cx="3669030" cy="3026076"/>
            <wp:effectExtent l="19050" t="0" r="7620" b="0"/>
            <wp:docPr id="1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cstate="print"/>
                    <a:srcRect/>
                    <a:stretch>
                      <a:fillRect/>
                    </a:stretch>
                  </pic:blipFill>
                  <pic:spPr bwMode="auto">
                    <a:xfrm>
                      <a:off x="0" y="0"/>
                      <a:ext cx="3669030" cy="3026076"/>
                    </a:xfrm>
                    <a:prstGeom prst="rect">
                      <a:avLst/>
                    </a:prstGeom>
                    <a:noFill/>
                    <a:ln w="9525">
                      <a:noFill/>
                      <a:miter lim="800000"/>
                      <a:headEnd/>
                      <a:tailEnd/>
                    </a:ln>
                  </pic:spPr>
                </pic:pic>
              </a:graphicData>
            </a:graphic>
          </wp:inline>
        </w:drawing>
      </w:r>
    </w:p>
    <w:p w:rsidR="00464452" w:rsidRPr="00464452" w:rsidRDefault="00464452" w:rsidP="00464452">
      <w:pPr>
        <w:spacing w:after="0" w:line="240" w:lineRule="auto"/>
        <w:ind w:firstLine="284"/>
        <w:contextualSpacing/>
        <w:rPr>
          <w:rFonts w:ascii="Times New Roman" w:eastAsia="Times New Roman" w:hAnsi="Times New Roman" w:cs="Times New Roman"/>
          <w:sz w:val="20"/>
          <w:szCs w:val="20"/>
        </w:rPr>
      </w:pPr>
      <w:r w:rsidRPr="00464452">
        <w:rPr>
          <w:rFonts w:ascii="Times New Roman" w:eastAsia="Times New Roman" w:hAnsi="Times New Roman" w:cs="Times New Roman"/>
          <w:i/>
          <w:sz w:val="20"/>
          <w:szCs w:val="20"/>
        </w:rPr>
        <w:t xml:space="preserve">Рис. </w:t>
      </w:r>
      <w:r w:rsidR="0024597C">
        <w:rPr>
          <w:rFonts w:ascii="Times New Roman" w:eastAsia="Times New Roman" w:hAnsi="Times New Roman" w:cs="Times New Roman"/>
          <w:i/>
          <w:sz w:val="20"/>
          <w:szCs w:val="20"/>
        </w:rPr>
        <w:t xml:space="preserve">9. </w:t>
      </w:r>
      <w:r w:rsidRPr="00464452">
        <w:rPr>
          <w:rFonts w:ascii="Times New Roman" w:eastAsia="Times New Roman" w:hAnsi="Times New Roman" w:cs="Times New Roman"/>
          <w:i/>
          <w:sz w:val="20"/>
          <w:szCs w:val="20"/>
        </w:rPr>
        <w:t>Зоны риска избыточного поступления серы в экосистемы Кольского полуострова</w:t>
      </w:r>
      <w:r w:rsidRPr="00464452">
        <w:rPr>
          <w:rFonts w:ascii="Times New Roman" w:eastAsia="Times New Roman" w:hAnsi="Times New Roman" w:cs="Times New Roman"/>
          <w:sz w:val="20"/>
          <w:szCs w:val="20"/>
        </w:rPr>
        <w:t>.</w:t>
      </w:r>
    </w:p>
    <w:p w:rsidR="00407451" w:rsidRDefault="00407451" w:rsidP="0024597C">
      <w:pPr>
        <w:spacing w:after="0" w:line="240" w:lineRule="auto"/>
        <w:ind w:firstLine="284"/>
        <w:jc w:val="both"/>
        <w:rPr>
          <w:rFonts w:ascii="Times New Roman" w:eastAsia="Times New Roman" w:hAnsi="Times New Roman" w:cs="Times New Roman"/>
          <w:i/>
          <w:sz w:val="20"/>
          <w:szCs w:val="20"/>
        </w:rPr>
      </w:pPr>
    </w:p>
    <w:p w:rsidR="00464452" w:rsidRPr="0024597C" w:rsidRDefault="008C0F01" w:rsidP="00AD28C0">
      <w:pPr>
        <w:spacing w:after="0" w:line="240" w:lineRule="auto"/>
        <w:ind w:firstLine="284"/>
        <w:jc w:val="center"/>
        <w:rPr>
          <w:rFonts w:ascii="Times New Roman" w:eastAsia="Times New Roman" w:hAnsi="Times New Roman" w:cs="Times New Roman"/>
          <w:i/>
          <w:sz w:val="20"/>
          <w:szCs w:val="20"/>
        </w:rPr>
      </w:pPr>
      <w:r>
        <w:rPr>
          <w:rFonts w:ascii="Times New Roman" w:eastAsia="Times New Roman" w:hAnsi="Times New Roman" w:cs="Times New Roman"/>
          <w:i/>
          <w:sz w:val="20"/>
          <w:szCs w:val="20"/>
        </w:rPr>
        <w:t>9</w:t>
      </w:r>
      <w:r w:rsidR="0024597C" w:rsidRPr="00A96F0D">
        <w:rPr>
          <w:rFonts w:ascii="Times New Roman" w:eastAsia="Times New Roman" w:hAnsi="Times New Roman" w:cs="Times New Roman"/>
          <w:i/>
          <w:sz w:val="20"/>
          <w:szCs w:val="20"/>
        </w:rPr>
        <w:t>.2.</w:t>
      </w:r>
      <w:r w:rsidR="0024597C">
        <w:rPr>
          <w:rFonts w:ascii="Times New Roman" w:eastAsia="Times New Roman" w:hAnsi="Times New Roman" w:cs="Times New Roman"/>
          <w:i/>
          <w:sz w:val="20"/>
          <w:szCs w:val="20"/>
        </w:rPr>
        <w:t>1</w:t>
      </w:r>
      <w:r w:rsidR="0024597C" w:rsidRPr="00A96F0D">
        <w:rPr>
          <w:rFonts w:ascii="Times New Roman" w:eastAsia="Times New Roman" w:hAnsi="Times New Roman" w:cs="Times New Roman"/>
          <w:i/>
          <w:sz w:val="20"/>
          <w:szCs w:val="20"/>
        </w:rPr>
        <w:t>.</w:t>
      </w:r>
      <w:r w:rsidR="0024597C">
        <w:rPr>
          <w:rFonts w:ascii="Times New Roman" w:eastAsia="Times New Roman" w:hAnsi="Times New Roman" w:cs="Times New Roman"/>
          <w:i/>
          <w:sz w:val="20"/>
          <w:szCs w:val="20"/>
        </w:rPr>
        <w:t>5</w:t>
      </w:r>
      <w:r w:rsidR="0024597C" w:rsidRPr="00A96F0D">
        <w:rPr>
          <w:rFonts w:ascii="Times New Roman" w:eastAsia="Times New Roman" w:hAnsi="Times New Roman" w:cs="Times New Roman"/>
          <w:i/>
          <w:sz w:val="20"/>
          <w:szCs w:val="20"/>
        </w:rPr>
        <w:t xml:space="preserve">. </w:t>
      </w:r>
      <w:r w:rsidR="0024597C">
        <w:rPr>
          <w:rFonts w:ascii="Times New Roman" w:eastAsia="Times New Roman" w:hAnsi="Times New Roman" w:cs="Times New Roman"/>
          <w:i/>
          <w:sz w:val="20"/>
          <w:szCs w:val="20"/>
        </w:rPr>
        <w:t>Т</w:t>
      </w:r>
      <w:r w:rsidR="0024597C" w:rsidRPr="0024597C">
        <w:rPr>
          <w:rFonts w:ascii="Times New Roman" w:eastAsia="Times New Roman" w:hAnsi="Times New Roman" w:cs="Times New Roman"/>
          <w:i/>
          <w:sz w:val="20"/>
          <w:szCs w:val="20"/>
        </w:rPr>
        <w:t>ехнологии комплексного экологического мониторинга для оценки и прогноза изменений окружающей среды под воздействием естественных и техногенных факторов</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t>Краткое описание.</w:t>
      </w:r>
      <w:r w:rsidRPr="00464452">
        <w:rPr>
          <w:rFonts w:ascii="Times New Roman" w:eastAsia="Times New Roman" w:hAnsi="Times New Roman" w:cs="Times New Roman"/>
          <w:sz w:val="20"/>
          <w:szCs w:val="20"/>
        </w:rPr>
        <w:t xml:space="preserve"> Комплексные системы экстенсивных и интенсивных наблюдений (рис.</w:t>
      </w:r>
      <w:r w:rsidR="0024597C">
        <w:rPr>
          <w:rFonts w:ascii="Times New Roman" w:eastAsia="Times New Roman" w:hAnsi="Times New Roman" w:cs="Times New Roman"/>
          <w:sz w:val="20"/>
          <w:szCs w:val="20"/>
        </w:rPr>
        <w:t xml:space="preserve"> 10</w:t>
      </w:r>
      <w:r w:rsidRPr="00464452">
        <w:rPr>
          <w:rFonts w:ascii="Times New Roman" w:eastAsia="Times New Roman" w:hAnsi="Times New Roman" w:cs="Times New Roman"/>
          <w:sz w:val="20"/>
          <w:szCs w:val="20"/>
        </w:rPr>
        <w:t xml:space="preserve">), оценки и прогноза изменений состояния экосистем под воздействием природных и техногенных </w:t>
      </w:r>
      <w:r w:rsidRPr="00464452">
        <w:rPr>
          <w:rFonts w:ascii="Times New Roman" w:eastAsia="Times New Roman" w:hAnsi="Times New Roman" w:cs="Times New Roman"/>
          <w:sz w:val="20"/>
          <w:szCs w:val="20"/>
        </w:rPr>
        <w:lastRenderedPageBreak/>
        <w:t>факторов. Экстенсивный мониторинг включает периодическую оценку пространственной и временной изменчивости состояния природных экосистем (растительности и почв). Интенсивный мониторинг включает систематические регулярные наблюдения, оценку и прогноз состояния природных экосистем (почв, древостоя, напочвенного покрова, атмосферных выпадений, почвенных вод, метеоусловий и др.) на стационарных участках, оборудованных на уровне мировых стандартов.</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t>Степень готовности.</w:t>
      </w:r>
      <w:r w:rsidRPr="00464452">
        <w:rPr>
          <w:rFonts w:ascii="Times New Roman" w:eastAsia="Times New Roman" w:hAnsi="Times New Roman" w:cs="Times New Roman"/>
          <w:sz w:val="20"/>
          <w:szCs w:val="20"/>
        </w:rPr>
        <w:t xml:space="preserve"> Готовые технологии.</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t>Разработчики.</w:t>
      </w:r>
      <w:r w:rsidRPr="00464452">
        <w:rPr>
          <w:rFonts w:ascii="Times New Roman" w:eastAsia="Times New Roman" w:hAnsi="Times New Roman" w:cs="Times New Roman"/>
          <w:sz w:val="20"/>
          <w:szCs w:val="20"/>
        </w:rPr>
        <w:t xml:space="preserve"> Коллектив авторов под руководством проф. Г.Н. </w:t>
      </w:r>
      <w:proofErr w:type="spellStart"/>
      <w:r w:rsidRPr="00464452">
        <w:rPr>
          <w:rFonts w:ascii="Times New Roman" w:eastAsia="Times New Roman" w:hAnsi="Times New Roman" w:cs="Times New Roman"/>
          <w:sz w:val="20"/>
          <w:szCs w:val="20"/>
        </w:rPr>
        <w:t>Копцик</w:t>
      </w:r>
      <w:proofErr w:type="spellEnd"/>
      <w:r w:rsidRPr="00464452">
        <w:rPr>
          <w:rFonts w:ascii="Times New Roman" w:eastAsia="Times New Roman" w:hAnsi="Times New Roman" w:cs="Times New Roman"/>
          <w:sz w:val="20"/>
          <w:szCs w:val="20"/>
        </w:rPr>
        <w:t xml:space="preserve">, имеющих многолетний опыт организации и проведения экологического мониторинга в России (государственный природный заказник «Звенигородская биостанция МГУ и карьер «Сима», НП «Русский Север», НП «Смоленское </w:t>
      </w:r>
      <w:proofErr w:type="spellStart"/>
      <w:r w:rsidRPr="00464452">
        <w:rPr>
          <w:rFonts w:ascii="Times New Roman" w:eastAsia="Times New Roman" w:hAnsi="Times New Roman" w:cs="Times New Roman"/>
          <w:sz w:val="20"/>
          <w:szCs w:val="20"/>
        </w:rPr>
        <w:t>Поозерье</w:t>
      </w:r>
      <w:proofErr w:type="spellEnd"/>
      <w:r w:rsidRPr="00464452">
        <w:rPr>
          <w:rFonts w:ascii="Times New Roman" w:eastAsia="Times New Roman" w:hAnsi="Times New Roman" w:cs="Times New Roman"/>
          <w:sz w:val="20"/>
          <w:szCs w:val="20"/>
        </w:rPr>
        <w:t xml:space="preserve">» и др.) и за рубежом (Норвегия, Финляндия, Нидерланды, Великобритания, Германия и др.). Контактные данные: +7 495 939 3573, факс +7 495 939 1716, </w:t>
      </w:r>
      <w:r w:rsidRPr="00464452">
        <w:rPr>
          <w:rFonts w:ascii="Times New Roman" w:eastAsia="Times New Roman" w:hAnsi="Times New Roman" w:cs="Times New Roman"/>
          <w:i/>
          <w:sz w:val="20"/>
          <w:szCs w:val="20"/>
        </w:rPr>
        <w:t>e-</w:t>
      </w:r>
      <w:proofErr w:type="spellStart"/>
      <w:r w:rsidRPr="00464452">
        <w:rPr>
          <w:rFonts w:ascii="Times New Roman" w:eastAsia="Times New Roman" w:hAnsi="Times New Roman" w:cs="Times New Roman"/>
          <w:i/>
          <w:sz w:val="20"/>
          <w:szCs w:val="20"/>
        </w:rPr>
        <w:t>mail</w:t>
      </w:r>
      <w:proofErr w:type="spellEnd"/>
      <w:r w:rsidRPr="00464452">
        <w:rPr>
          <w:rFonts w:ascii="Times New Roman" w:eastAsia="Times New Roman" w:hAnsi="Times New Roman" w:cs="Times New Roman"/>
          <w:i/>
          <w:sz w:val="20"/>
          <w:szCs w:val="20"/>
        </w:rPr>
        <w:t>:</w:t>
      </w:r>
      <w:r w:rsidRPr="00464452">
        <w:rPr>
          <w:rFonts w:ascii="Times New Roman" w:eastAsia="Times New Roman" w:hAnsi="Times New Roman" w:cs="Times New Roman"/>
          <w:sz w:val="20"/>
          <w:szCs w:val="20"/>
        </w:rPr>
        <w:t xml:space="preserve"> koptsik@phys.msu.ru, koptsikg@mail.ru, информация в Интернете http://eco.soil.msu.ru.</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t>Срок реализации.</w:t>
      </w:r>
      <w:r w:rsidRPr="00464452">
        <w:rPr>
          <w:rFonts w:ascii="Times New Roman" w:eastAsia="Times New Roman" w:hAnsi="Times New Roman" w:cs="Times New Roman"/>
          <w:sz w:val="20"/>
          <w:szCs w:val="20"/>
        </w:rPr>
        <w:t xml:space="preserve"> 1-3 года в зависимости от конкретных задач.</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t>Ожидаемые результаты</w:t>
      </w:r>
      <w:r w:rsidRPr="00464452">
        <w:rPr>
          <w:rFonts w:ascii="Times New Roman" w:eastAsia="Times New Roman" w:hAnsi="Times New Roman" w:cs="Times New Roman"/>
          <w:sz w:val="20"/>
          <w:szCs w:val="20"/>
        </w:rPr>
        <w:t xml:space="preserve"> (в зависимости от конкретных задач). Получение объективных данных о состоянии окружающей среды для обоснования экологически сбалансированного природопользования в целях устойчивого развития и улучшения состояния окружающей среды. Сведения о соответствии фактического и прогнозируемого состояния окружающей среды установленным нормативам качества окружающей среды. Заключение о необходимости рекультивации и </w:t>
      </w:r>
      <w:proofErr w:type="spellStart"/>
      <w:r w:rsidRPr="00464452">
        <w:rPr>
          <w:rFonts w:ascii="Times New Roman" w:eastAsia="Times New Roman" w:hAnsi="Times New Roman" w:cs="Times New Roman"/>
          <w:sz w:val="20"/>
          <w:szCs w:val="20"/>
        </w:rPr>
        <w:t>ремедиации</w:t>
      </w:r>
      <w:proofErr w:type="spellEnd"/>
      <w:r w:rsidRPr="00464452">
        <w:rPr>
          <w:rFonts w:ascii="Times New Roman" w:eastAsia="Times New Roman" w:hAnsi="Times New Roman" w:cs="Times New Roman"/>
          <w:sz w:val="20"/>
          <w:szCs w:val="20"/>
        </w:rPr>
        <w:t xml:space="preserve"> земель, нарушенных в результате техногенного воздействия. Оценка эффективности проводимых природоохранных мероприятий. Материалы комплексного экологического обследования территорий для последующего придания им правового статуса особо охраняемых природных территорий. Наблюдения, оценка и прогноз воздействия техногенных и естественных факторов на состояние лесных экосистем особо охраняемых природных территорий.</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t>Предложения по сотрудничеству</w:t>
      </w:r>
      <w:r w:rsidRPr="00464452">
        <w:rPr>
          <w:rFonts w:ascii="Times New Roman" w:eastAsia="Times New Roman" w:hAnsi="Times New Roman" w:cs="Times New Roman"/>
          <w:sz w:val="20"/>
          <w:szCs w:val="20"/>
        </w:rPr>
        <w:t>. Возможные заказчики: Министерство природных ресурсов и экологии Российской Федерации, Федеральное агентство лесного хозяйства, региональные Министерства природных ресурсов, управления научно-технического развития и экологической безопасности промышленных предприятий.</w:t>
      </w:r>
    </w:p>
    <w:tbl>
      <w:tblPr>
        <w:tblStyle w:val="af8"/>
        <w:tblW w:w="69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2984"/>
        <w:gridCol w:w="3928"/>
      </w:tblGrid>
      <w:tr w:rsidR="00464452" w:rsidRPr="00464452" w:rsidTr="00464452">
        <w:tc>
          <w:tcPr>
            <w:tcW w:w="2984" w:type="dxa"/>
          </w:tcPr>
          <w:p w:rsidR="00464452" w:rsidRPr="00464452" w:rsidRDefault="00464452" w:rsidP="00464452">
            <w:pPr>
              <w:ind w:firstLine="284"/>
              <w:contextualSpacing/>
            </w:pPr>
            <w:r w:rsidRPr="00464452">
              <w:rPr>
                <w:noProof/>
              </w:rPr>
              <w:lastRenderedPageBreak/>
              <w:drawing>
                <wp:anchor distT="0" distB="0" distL="114300" distR="114300" simplePos="0" relativeHeight="251674624" behindDoc="0" locked="0" layoutInCell="1" allowOverlap="1">
                  <wp:simplePos x="0" y="0"/>
                  <wp:positionH relativeFrom="column">
                    <wp:posOffset>52926</wp:posOffset>
                  </wp:positionH>
                  <wp:positionV relativeFrom="paragraph">
                    <wp:posOffset>-310</wp:posOffset>
                  </wp:positionV>
                  <wp:extent cx="1891997" cy="2519464"/>
                  <wp:effectExtent l="0" t="0" r="0"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cstate="print"/>
                          <a:srcRect/>
                          <a:stretch>
                            <a:fillRect/>
                          </a:stretch>
                        </pic:blipFill>
                        <pic:spPr bwMode="auto">
                          <a:xfrm>
                            <a:off x="0" y="0"/>
                            <a:ext cx="1899175" cy="2529022"/>
                          </a:xfrm>
                          <a:prstGeom prst="rect">
                            <a:avLst/>
                          </a:prstGeom>
                          <a:noFill/>
                          <a:ln w="9525">
                            <a:noFill/>
                            <a:miter lim="800000"/>
                            <a:headEnd/>
                            <a:tailEnd/>
                          </a:ln>
                        </pic:spPr>
                      </pic:pic>
                    </a:graphicData>
                  </a:graphic>
                </wp:anchor>
              </w:drawing>
            </w:r>
          </w:p>
        </w:tc>
        <w:tc>
          <w:tcPr>
            <w:tcW w:w="3928" w:type="dxa"/>
          </w:tcPr>
          <w:p w:rsidR="00464452" w:rsidRPr="00464452" w:rsidRDefault="00464452" w:rsidP="00464452">
            <w:pPr>
              <w:ind w:right="678" w:firstLine="284"/>
              <w:contextualSpacing/>
            </w:pPr>
            <w:r w:rsidRPr="00464452">
              <w:rPr>
                <w:noProof/>
              </w:rPr>
              <w:drawing>
                <wp:inline distT="0" distB="0" distL="0" distR="0">
                  <wp:extent cx="1885533" cy="2519463"/>
                  <wp:effectExtent l="0" t="0" r="635" b="0"/>
                  <wp:docPr id="17" name="Рисунок 18" descr="PA100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A100756"/>
                          <pic:cNvPicPr>
                            <a:picLocks noChangeAspect="1" noChangeArrowheads="1"/>
                          </pic:cNvPicPr>
                        </pic:nvPicPr>
                        <pic:blipFill>
                          <a:blip r:embed="rId44" cstate="print"/>
                          <a:srcRect/>
                          <a:stretch>
                            <a:fillRect/>
                          </a:stretch>
                        </pic:blipFill>
                        <pic:spPr bwMode="auto">
                          <a:xfrm>
                            <a:off x="0" y="0"/>
                            <a:ext cx="1886828" cy="2521194"/>
                          </a:xfrm>
                          <a:prstGeom prst="rect">
                            <a:avLst/>
                          </a:prstGeom>
                          <a:noFill/>
                          <a:ln w="9525">
                            <a:noFill/>
                            <a:miter lim="800000"/>
                            <a:headEnd/>
                            <a:tailEnd/>
                          </a:ln>
                        </pic:spPr>
                      </pic:pic>
                    </a:graphicData>
                  </a:graphic>
                </wp:inline>
              </w:drawing>
            </w:r>
          </w:p>
        </w:tc>
      </w:tr>
      <w:tr w:rsidR="00464452" w:rsidRPr="00464452" w:rsidTr="00464452">
        <w:tc>
          <w:tcPr>
            <w:tcW w:w="6912" w:type="dxa"/>
            <w:gridSpan w:val="2"/>
          </w:tcPr>
          <w:p w:rsidR="00464452" w:rsidRPr="00464452" w:rsidRDefault="00464452" w:rsidP="00464452">
            <w:pPr>
              <w:spacing w:before="240"/>
              <w:ind w:firstLine="284"/>
              <w:contextualSpacing/>
              <w:jc w:val="center"/>
              <w:rPr>
                <w:i/>
              </w:rPr>
            </w:pPr>
          </w:p>
          <w:p w:rsidR="00464452" w:rsidRPr="00464452" w:rsidRDefault="00464452" w:rsidP="00464452">
            <w:pPr>
              <w:spacing w:before="240"/>
              <w:ind w:firstLine="284"/>
              <w:contextualSpacing/>
              <w:jc w:val="center"/>
              <w:rPr>
                <w:i/>
              </w:rPr>
            </w:pPr>
            <w:r w:rsidRPr="00464452">
              <w:rPr>
                <w:i/>
              </w:rPr>
              <w:t xml:space="preserve">Рис. </w:t>
            </w:r>
            <w:r w:rsidR="0024597C">
              <w:rPr>
                <w:i/>
              </w:rPr>
              <w:t xml:space="preserve">10. </w:t>
            </w:r>
            <w:proofErr w:type="spellStart"/>
            <w:r w:rsidRPr="00464452">
              <w:rPr>
                <w:i/>
              </w:rPr>
              <w:t>Осадкосборники</w:t>
            </w:r>
            <w:proofErr w:type="spellEnd"/>
            <w:r w:rsidRPr="00464452">
              <w:rPr>
                <w:i/>
              </w:rPr>
              <w:t xml:space="preserve"> и </w:t>
            </w:r>
            <w:proofErr w:type="spellStart"/>
            <w:r w:rsidRPr="00464452">
              <w:rPr>
                <w:i/>
              </w:rPr>
              <w:t>опадоуловители</w:t>
            </w:r>
            <w:proofErr w:type="spellEnd"/>
            <w:r w:rsidRPr="00464452">
              <w:rPr>
                <w:i/>
              </w:rPr>
              <w:t xml:space="preserve"> на участке интенсивного экологического мониторинга</w:t>
            </w:r>
          </w:p>
        </w:tc>
      </w:tr>
    </w:tbl>
    <w:p w:rsidR="00464452" w:rsidRPr="00464452" w:rsidRDefault="00464452" w:rsidP="00464452">
      <w:pPr>
        <w:spacing w:after="0" w:line="240" w:lineRule="auto"/>
        <w:ind w:firstLine="284"/>
        <w:contextualSpacing/>
        <w:rPr>
          <w:rFonts w:ascii="Times New Roman" w:eastAsia="Times New Roman" w:hAnsi="Times New Roman" w:cs="Times New Roman"/>
          <w:sz w:val="20"/>
          <w:szCs w:val="20"/>
        </w:rPr>
      </w:pPr>
    </w:p>
    <w:p w:rsidR="00464452" w:rsidRPr="0024597C" w:rsidRDefault="008C0F01" w:rsidP="00AD28C0">
      <w:pPr>
        <w:spacing w:after="0" w:line="240" w:lineRule="auto"/>
        <w:ind w:firstLine="284"/>
        <w:jc w:val="center"/>
        <w:rPr>
          <w:rFonts w:ascii="Times New Roman" w:eastAsia="Calibri" w:hAnsi="Times New Roman" w:cs="Times New Roman"/>
          <w:bCs/>
          <w:i/>
          <w:caps/>
          <w:color w:val="000000"/>
          <w:sz w:val="20"/>
          <w:szCs w:val="20"/>
        </w:rPr>
      </w:pPr>
      <w:r>
        <w:rPr>
          <w:rFonts w:ascii="Times New Roman" w:eastAsia="Times New Roman" w:hAnsi="Times New Roman" w:cs="Times New Roman"/>
          <w:i/>
          <w:sz w:val="20"/>
          <w:szCs w:val="20"/>
        </w:rPr>
        <w:t>9</w:t>
      </w:r>
      <w:r w:rsidR="0024597C" w:rsidRPr="00A96F0D">
        <w:rPr>
          <w:rFonts w:ascii="Times New Roman" w:eastAsia="Times New Roman" w:hAnsi="Times New Roman" w:cs="Times New Roman"/>
          <w:i/>
          <w:sz w:val="20"/>
          <w:szCs w:val="20"/>
        </w:rPr>
        <w:t>.2.</w:t>
      </w:r>
      <w:r w:rsidR="0024597C">
        <w:rPr>
          <w:rFonts w:ascii="Times New Roman" w:eastAsia="Times New Roman" w:hAnsi="Times New Roman" w:cs="Times New Roman"/>
          <w:i/>
          <w:sz w:val="20"/>
          <w:szCs w:val="20"/>
        </w:rPr>
        <w:t>1</w:t>
      </w:r>
      <w:r w:rsidR="0024597C" w:rsidRPr="00A96F0D">
        <w:rPr>
          <w:rFonts w:ascii="Times New Roman" w:eastAsia="Times New Roman" w:hAnsi="Times New Roman" w:cs="Times New Roman"/>
          <w:i/>
          <w:sz w:val="20"/>
          <w:szCs w:val="20"/>
        </w:rPr>
        <w:t>.</w:t>
      </w:r>
      <w:r w:rsidR="0024597C">
        <w:rPr>
          <w:rFonts w:ascii="Times New Roman" w:eastAsia="Times New Roman" w:hAnsi="Times New Roman" w:cs="Times New Roman"/>
          <w:i/>
          <w:sz w:val="20"/>
          <w:szCs w:val="20"/>
        </w:rPr>
        <w:t>6</w:t>
      </w:r>
      <w:r w:rsidR="0024597C" w:rsidRPr="00A96F0D">
        <w:rPr>
          <w:rFonts w:ascii="Times New Roman" w:eastAsia="Times New Roman" w:hAnsi="Times New Roman" w:cs="Times New Roman"/>
          <w:i/>
          <w:sz w:val="20"/>
          <w:szCs w:val="20"/>
        </w:rPr>
        <w:t xml:space="preserve">. </w:t>
      </w:r>
      <w:r w:rsidR="0024597C">
        <w:rPr>
          <w:rFonts w:ascii="Times New Roman" w:eastAsia="Times New Roman" w:hAnsi="Times New Roman" w:cs="Times New Roman"/>
          <w:i/>
          <w:sz w:val="20"/>
          <w:szCs w:val="20"/>
        </w:rPr>
        <w:t>П</w:t>
      </w:r>
      <w:r w:rsidR="0024597C" w:rsidRPr="0024597C">
        <w:rPr>
          <w:rFonts w:ascii="Times New Roman" w:eastAsia="Calibri" w:hAnsi="Times New Roman" w:cs="Times New Roman"/>
          <w:bCs/>
          <w:i/>
          <w:color w:val="000000"/>
          <w:sz w:val="20"/>
          <w:szCs w:val="20"/>
        </w:rPr>
        <w:t>рограммный комплекс для автоматизации диагностики почв и создания цифровых почвенных карт</w:t>
      </w:r>
    </w:p>
    <w:p w:rsidR="00464452" w:rsidRPr="00464452" w:rsidRDefault="00464452" w:rsidP="00464452">
      <w:pPr>
        <w:autoSpaceDE w:val="0"/>
        <w:autoSpaceDN w:val="0"/>
        <w:adjustRightInd w:val="0"/>
        <w:spacing w:after="0" w:line="240" w:lineRule="auto"/>
        <w:ind w:firstLine="284"/>
        <w:contextualSpacing/>
        <w:jc w:val="both"/>
        <w:rPr>
          <w:rFonts w:ascii="Times New Roman" w:eastAsia="Calibri" w:hAnsi="Times New Roman" w:cs="Times New Roman"/>
          <w:color w:val="000000"/>
          <w:sz w:val="20"/>
          <w:szCs w:val="20"/>
        </w:rPr>
      </w:pPr>
      <w:r w:rsidRPr="00464452">
        <w:rPr>
          <w:rFonts w:ascii="Times New Roman" w:eastAsia="Calibri" w:hAnsi="Times New Roman" w:cs="Times New Roman"/>
          <w:b/>
          <w:bCs/>
          <w:i/>
          <w:iCs/>
          <w:color w:val="000000"/>
          <w:sz w:val="20"/>
          <w:szCs w:val="20"/>
        </w:rPr>
        <w:t>Краткое описание</w:t>
      </w:r>
      <w:r w:rsidRPr="00464452">
        <w:rPr>
          <w:rFonts w:ascii="Times New Roman" w:eastAsia="Calibri" w:hAnsi="Times New Roman" w:cs="Times New Roman"/>
          <w:color w:val="000000"/>
          <w:sz w:val="20"/>
          <w:szCs w:val="20"/>
        </w:rPr>
        <w:t>: Для создания цифровой почвенной карты необходимо решение двух главных задач.</w:t>
      </w:r>
    </w:p>
    <w:p w:rsidR="00464452" w:rsidRPr="00464452" w:rsidRDefault="00464452" w:rsidP="00464452">
      <w:pPr>
        <w:autoSpaceDE w:val="0"/>
        <w:autoSpaceDN w:val="0"/>
        <w:adjustRightInd w:val="0"/>
        <w:spacing w:after="0" w:line="240" w:lineRule="auto"/>
        <w:ind w:firstLine="284"/>
        <w:contextualSpacing/>
        <w:jc w:val="both"/>
        <w:rPr>
          <w:rFonts w:ascii="Times New Roman" w:eastAsia="Calibri" w:hAnsi="Times New Roman" w:cs="Times New Roman"/>
          <w:color w:val="000000"/>
          <w:sz w:val="20"/>
          <w:szCs w:val="20"/>
        </w:rPr>
      </w:pPr>
      <w:r w:rsidRPr="00464452">
        <w:rPr>
          <w:rFonts w:ascii="Times New Roman" w:eastAsia="Calibri" w:hAnsi="Times New Roman" w:cs="Times New Roman"/>
          <w:color w:val="000000"/>
          <w:sz w:val="20"/>
          <w:szCs w:val="20"/>
        </w:rPr>
        <w:t>Первая – проведение унифицированного описания почвенных разрезов для их таксономической идентификации. Эта задача решается применением базы данных, разработанной на основе классификации почв 1977г. В дополнение к базе данных  создан программный интерфейс: “Автоматизированный определитель почв”. Он позволяет вводить в базу результаты полевых описаний, с последующим проведением логического контроля правильности ее заполнения (рис.</w:t>
      </w:r>
      <w:r w:rsidR="0024597C">
        <w:rPr>
          <w:rFonts w:ascii="Times New Roman" w:eastAsia="Calibri" w:hAnsi="Times New Roman" w:cs="Times New Roman"/>
          <w:color w:val="000000"/>
          <w:sz w:val="20"/>
          <w:szCs w:val="20"/>
        </w:rPr>
        <w:t xml:space="preserve"> 1</w:t>
      </w:r>
      <w:r w:rsidRPr="00464452">
        <w:rPr>
          <w:rFonts w:ascii="Times New Roman" w:eastAsia="Calibri" w:hAnsi="Times New Roman" w:cs="Times New Roman"/>
          <w:color w:val="000000"/>
          <w:sz w:val="20"/>
          <w:szCs w:val="20"/>
        </w:rPr>
        <w:t>1).</w:t>
      </w:r>
    </w:p>
    <w:p w:rsidR="00464452" w:rsidRPr="00464452" w:rsidRDefault="00464452" w:rsidP="00464452">
      <w:pPr>
        <w:spacing w:after="0" w:line="240" w:lineRule="auto"/>
        <w:ind w:firstLine="284"/>
        <w:contextualSpacing/>
        <w:rPr>
          <w:rFonts w:ascii="Times New Roman" w:eastAsia="Times New Roman" w:hAnsi="Times New Roman" w:cs="Times New Roman"/>
          <w:sz w:val="20"/>
          <w:szCs w:val="20"/>
        </w:rPr>
      </w:pPr>
    </w:p>
    <w:p w:rsidR="00464452" w:rsidRPr="00464452" w:rsidRDefault="00464452" w:rsidP="00464452">
      <w:pPr>
        <w:spacing w:after="0" w:line="240" w:lineRule="auto"/>
        <w:contextualSpacing/>
        <w:jc w:val="center"/>
        <w:rPr>
          <w:rFonts w:ascii="Times New Roman" w:eastAsia="Times New Roman" w:hAnsi="Times New Roman" w:cs="Times New Roman"/>
          <w:sz w:val="20"/>
          <w:szCs w:val="20"/>
        </w:rPr>
      </w:pPr>
      <w:r w:rsidRPr="00464452">
        <w:rPr>
          <w:rFonts w:ascii="Times New Roman" w:eastAsia="Times New Roman" w:hAnsi="Times New Roman" w:cs="Times New Roman"/>
          <w:noProof/>
          <w:sz w:val="20"/>
          <w:szCs w:val="20"/>
        </w:rPr>
        <w:lastRenderedPageBreak/>
        <w:drawing>
          <wp:inline distT="0" distB="0" distL="0" distR="0">
            <wp:extent cx="3835400" cy="2616200"/>
            <wp:effectExtent l="0" t="0" r="0" b="0"/>
            <wp:docPr id="2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cstate="print"/>
                    <a:srcRect/>
                    <a:stretch>
                      <a:fillRect/>
                    </a:stretch>
                  </pic:blipFill>
                  <pic:spPr bwMode="auto">
                    <a:xfrm>
                      <a:off x="0" y="0"/>
                      <a:ext cx="3855386" cy="2629833"/>
                    </a:xfrm>
                    <a:prstGeom prst="rect">
                      <a:avLst/>
                    </a:prstGeom>
                    <a:noFill/>
                    <a:ln w="9525">
                      <a:noFill/>
                      <a:miter lim="800000"/>
                      <a:headEnd/>
                      <a:tailEnd/>
                    </a:ln>
                  </pic:spPr>
                </pic:pic>
              </a:graphicData>
            </a:graphic>
          </wp:inline>
        </w:drawing>
      </w:r>
    </w:p>
    <w:p w:rsidR="00464452" w:rsidRPr="00464452" w:rsidRDefault="00464452" w:rsidP="00464452">
      <w:pPr>
        <w:spacing w:after="0" w:line="240" w:lineRule="auto"/>
        <w:ind w:firstLine="284"/>
        <w:contextualSpacing/>
        <w:jc w:val="center"/>
        <w:rPr>
          <w:rFonts w:ascii="Times New Roman" w:eastAsia="Times New Roman" w:hAnsi="Times New Roman" w:cs="Times New Roman"/>
          <w:i/>
          <w:sz w:val="20"/>
          <w:szCs w:val="20"/>
        </w:rPr>
      </w:pPr>
      <w:r w:rsidRPr="00464452">
        <w:rPr>
          <w:rFonts w:ascii="Times New Roman" w:eastAsia="Times New Roman" w:hAnsi="Times New Roman" w:cs="Times New Roman"/>
          <w:i/>
          <w:sz w:val="20"/>
          <w:szCs w:val="20"/>
        </w:rPr>
        <w:t xml:space="preserve">Рис. </w:t>
      </w:r>
      <w:r w:rsidR="0024597C">
        <w:rPr>
          <w:rFonts w:ascii="Times New Roman" w:eastAsia="Times New Roman" w:hAnsi="Times New Roman" w:cs="Times New Roman"/>
          <w:i/>
          <w:sz w:val="20"/>
          <w:szCs w:val="20"/>
        </w:rPr>
        <w:t>1</w:t>
      </w:r>
      <w:r w:rsidRPr="00464452">
        <w:rPr>
          <w:rFonts w:ascii="Times New Roman" w:eastAsia="Times New Roman" w:hAnsi="Times New Roman" w:cs="Times New Roman"/>
          <w:i/>
          <w:sz w:val="20"/>
          <w:szCs w:val="20"/>
        </w:rPr>
        <w:t>1. Основная форма автоматизированного определителя почв</w:t>
      </w:r>
    </w:p>
    <w:p w:rsidR="008C0F01" w:rsidRDefault="008C0F01" w:rsidP="00464452">
      <w:pPr>
        <w:autoSpaceDE w:val="0"/>
        <w:autoSpaceDN w:val="0"/>
        <w:adjustRightInd w:val="0"/>
        <w:spacing w:after="0" w:line="240" w:lineRule="auto"/>
        <w:ind w:firstLine="284"/>
        <w:contextualSpacing/>
        <w:jc w:val="both"/>
        <w:rPr>
          <w:rFonts w:ascii="Times New Roman" w:eastAsia="Calibri" w:hAnsi="Times New Roman" w:cs="Times New Roman"/>
          <w:color w:val="000000"/>
          <w:sz w:val="20"/>
          <w:szCs w:val="20"/>
        </w:rPr>
      </w:pPr>
    </w:p>
    <w:p w:rsidR="00464452" w:rsidRPr="00464452" w:rsidRDefault="00464452" w:rsidP="00464452">
      <w:pPr>
        <w:autoSpaceDE w:val="0"/>
        <w:autoSpaceDN w:val="0"/>
        <w:adjustRightInd w:val="0"/>
        <w:spacing w:after="0" w:line="240" w:lineRule="auto"/>
        <w:ind w:firstLine="284"/>
        <w:contextualSpacing/>
        <w:jc w:val="both"/>
        <w:rPr>
          <w:rFonts w:ascii="Times New Roman" w:eastAsia="Calibri" w:hAnsi="Times New Roman" w:cs="Times New Roman"/>
          <w:color w:val="000000"/>
          <w:sz w:val="20"/>
          <w:szCs w:val="20"/>
        </w:rPr>
      </w:pPr>
      <w:r w:rsidRPr="00464452">
        <w:rPr>
          <w:rFonts w:ascii="Times New Roman" w:eastAsia="Calibri" w:hAnsi="Times New Roman" w:cs="Times New Roman"/>
          <w:color w:val="000000"/>
          <w:sz w:val="20"/>
          <w:szCs w:val="20"/>
        </w:rPr>
        <w:t>Вторая задача – проведение интерполяции результатов точечных исследований с целью построения карты полигонов почвенных таксонов. Для ее решения  разработан метод, в котором используется сочетание ландшафтно-индикационных связей и построение полигонов Вороного для отображения категориальных переменных.</w:t>
      </w:r>
    </w:p>
    <w:p w:rsidR="00464452" w:rsidRPr="00464452" w:rsidRDefault="00464452" w:rsidP="00464452">
      <w:pPr>
        <w:autoSpaceDE w:val="0"/>
        <w:autoSpaceDN w:val="0"/>
        <w:adjustRightInd w:val="0"/>
        <w:spacing w:after="0" w:line="240" w:lineRule="auto"/>
        <w:ind w:firstLine="284"/>
        <w:contextualSpacing/>
        <w:jc w:val="both"/>
        <w:rPr>
          <w:rFonts w:ascii="Times New Roman" w:eastAsia="Calibri" w:hAnsi="Times New Roman" w:cs="Times New Roman"/>
          <w:color w:val="000000"/>
          <w:sz w:val="20"/>
          <w:szCs w:val="20"/>
        </w:rPr>
      </w:pPr>
      <w:r w:rsidRPr="00464452">
        <w:rPr>
          <w:rFonts w:ascii="Times New Roman" w:eastAsia="Calibri" w:hAnsi="Times New Roman" w:cs="Times New Roman"/>
          <w:color w:val="000000"/>
          <w:sz w:val="20"/>
          <w:szCs w:val="20"/>
        </w:rPr>
        <w:t xml:space="preserve">В качестве основной ГИС-системы используется открытое программное обеспечение </w:t>
      </w:r>
      <w:r w:rsidRPr="00464452">
        <w:rPr>
          <w:rFonts w:ascii="Times New Roman" w:eastAsia="Calibri" w:hAnsi="Times New Roman" w:cs="Times New Roman"/>
          <w:color w:val="000000"/>
          <w:sz w:val="20"/>
          <w:szCs w:val="20"/>
          <w:lang w:val="en-US"/>
        </w:rPr>
        <w:t>SAGA</w:t>
      </w:r>
      <w:r w:rsidRPr="00464452">
        <w:rPr>
          <w:rFonts w:ascii="Times New Roman" w:eastAsia="Calibri" w:hAnsi="Times New Roman" w:cs="Times New Roman"/>
          <w:color w:val="000000"/>
          <w:sz w:val="20"/>
          <w:szCs w:val="20"/>
        </w:rPr>
        <w:t xml:space="preserve">, что снимает проблему покупки дорогостоящего программного продукта для построения цифровых карт. База данных и интерфейс созданы на основе </w:t>
      </w:r>
      <w:r w:rsidRPr="00464452">
        <w:rPr>
          <w:rFonts w:ascii="Times New Roman" w:eastAsia="Calibri" w:hAnsi="Times New Roman" w:cs="Times New Roman"/>
          <w:color w:val="000000"/>
          <w:sz w:val="20"/>
          <w:szCs w:val="20"/>
          <w:lang w:val="en-US"/>
        </w:rPr>
        <w:t>Microsoft</w:t>
      </w:r>
      <w:r w:rsidRPr="00464452">
        <w:rPr>
          <w:rFonts w:ascii="Times New Roman" w:eastAsia="Calibri" w:hAnsi="Times New Roman" w:cs="Times New Roman"/>
          <w:color w:val="000000"/>
          <w:sz w:val="20"/>
          <w:szCs w:val="20"/>
        </w:rPr>
        <w:t xml:space="preserve"> </w:t>
      </w:r>
      <w:r w:rsidRPr="00464452">
        <w:rPr>
          <w:rFonts w:ascii="Times New Roman" w:eastAsia="Calibri" w:hAnsi="Times New Roman" w:cs="Times New Roman"/>
          <w:color w:val="000000"/>
          <w:sz w:val="20"/>
          <w:szCs w:val="20"/>
          <w:lang w:val="en-US"/>
        </w:rPr>
        <w:t>Access</w:t>
      </w:r>
      <w:r w:rsidRPr="00464452">
        <w:rPr>
          <w:rFonts w:ascii="Times New Roman" w:eastAsia="Calibri" w:hAnsi="Times New Roman" w:cs="Times New Roman"/>
          <w:color w:val="000000"/>
          <w:sz w:val="20"/>
          <w:szCs w:val="20"/>
        </w:rPr>
        <w:t>.</w:t>
      </w:r>
    </w:p>
    <w:p w:rsidR="00464452" w:rsidRPr="00464452" w:rsidRDefault="00464452" w:rsidP="00464452">
      <w:pPr>
        <w:autoSpaceDE w:val="0"/>
        <w:autoSpaceDN w:val="0"/>
        <w:adjustRightInd w:val="0"/>
        <w:spacing w:after="0" w:line="240" w:lineRule="auto"/>
        <w:ind w:firstLine="284"/>
        <w:contextualSpacing/>
        <w:jc w:val="both"/>
        <w:rPr>
          <w:rFonts w:ascii="Times New Roman" w:eastAsia="Calibri" w:hAnsi="Times New Roman" w:cs="Times New Roman"/>
          <w:color w:val="000000"/>
          <w:sz w:val="20"/>
          <w:szCs w:val="20"/>
        </w:rPr>
      </w:pPr>
      <w:r w:rsidRPr="00464452">
        <w:rPr>
          <w:rFonts w:ascii="Times New Roman" w:eastAsia="Calibri" w:hAnsi="Times New Roman" w:cs="Times New Roman"/>
          <w:color w:val="000000"/>
          <w:sz w:val="20"/>
          <w:szCs w:val="20"/>
        </w:rPr>
        <w:t>Составление цифровой карты требует наличия: топографической основы крупного масштаба (1:10000 и более) – для построения цифровой модели рельефа; космический снимок исследуемой территории – для оценки типа угодий и растительности (лес, луг, пашня) и результаты полевых почвенных исследований в форме заполненной базы данных.</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bCs/>
          <w:i/>
          <w:iCs/>
          <w:sz w:val="20"/>
          <w:szCs w:val="20"/>
        </w:rPr>
        <w:t>Степень готовности</w:t>
      </w:r>
      <w:r w:rsidRPr="00464452">
        <w:rPr>
          <w:rFonts w:ascii="Times New Roman" w:eastAsia="Times New Roman" w:hAnsi="Times New Roman" w:cs="Times New Roman"/>
          <w:sz w:val="20"/>
          <w:szCs w:val="20"/>
        </w:rPr>
        <w:t>: НИР, получены 2 авторских свидетельства, научные публикации. Программный комплекс прошел апробацию при проведении летней учебной практики по картографии почв студентов факультета почвоведения МГУ.</w:t>
      </w:r>
    </w:p>
    <w:p w:rsidR="00464452" w:rsidRPr="00464452" w:rsidRDefault="00464452" w:rsidP="00464452">
      <w:pPr>
        <w:autoSpaceDE w:val="0"/>
        <w:autoSpaceDN w:val="0"/>
        <w:adjustRightInd w:val="0"/>
        <w:spacing w:after="0" w:line="240" w:lineRule="auto"/>
        <w:ind w:firstLine="284"/>
        <w:contextualSpacing/>
        <w:jc w:val="both"/>
        <w:rPr>
          <w:rFonts w:ascii="Times New Roman" w:eastAsia="Calibri" w:hAnsi="Times New Roman" w:cs="Times New Roman"/>
          <w:color w:val="000000"/>
          <w:sz w:val="20"/>
          <w:szCs w:val="20"/>
        </w:rPr>
      </w:pPr>
      <w:r w:rsidRPr="00464452">
        <w:rPr>
          <w:rFonts w:ascii="Times New Roman" w:eastAsia="Calibri" w:hAnsi="Times New Roman" w:cs="Times New Roman"/>
          <w:b/>
          <w:bCs/>
          <w:i/>
          <w:iCs/>
          <w:color w:val="000000"/>
          <w:sz w:val="20"/>
          <w:szCs w:val="20"/>
        </w:rPr>
        <w:t>Разработчики</w:t>
      </w:r>
      <w:r w:rsidRPr="00464452">
        <w:rPr>
          <w:rFonts w:ascii="Times New Roman" w:eastAsia="Calibri" w:hAnsi="Times New Roman" w:cs="Times New Roman"/>
          <w:i/>
          <w:iCs/>
          <w:color w:val="000000"/>
          <w:sz w:val="20"/>
          <w:szCs w:val="20"/>
        </w:rPr>
        <w:t xml:space="preserve">: </w:t>
      </w:r>
      <w:r w:rsidRPr="00464452">
        <w:rPr>
          <w:rFonts w:ascii="Times New Roman" w:eastAsia="Calibri" w:hAnsi="Times New Roman" w:cs="Times New Roman"/>
          <w:color w:val="000000"/>
          <w:sz w:val="20"/>
          <w:szCs w:val="20"/>
        </w:rPr>
        <w:t>к.б.н. Кириллова Н.П. (</w:t>
      </w:r>
      <w:proofErr w:type="spellStart"/>
      <w:r w:rsidRPr="00464452">
        <w:rPr>
          <w:rFonts w:ascii="Times New Roman" w:eastAsia="Calibri" w:hAnsi="Times New Roman" w:cs="Times New Roman"/>
          <w:color w:val="000000"/>
          <w:sz w:val="20"/>
          <w:szCs w:val="20"/>
          <w:lang w:val="en-US"/>
        </w:rPr>
        <w:t>npkirillova</w:t>
      </w:r>
      <w:proofErr w:type="spellEnd"/>
      <w:r w:rsidRPr="00464452">
        <w:rPr>
          <w:rFonts w:ascii="Times New Roman" w:eastAsia="Calibri" w:hAnsi="Times New Roman" w:cs="Times New Roman"/>
          <w:color w:val="000000"/>
          <w:sz w:val="20"/>
          <w:szCs w:val="20"/>
        </w:rPr>
        <w:t>@</w:t>
      </w:r>
      <w:r w:rsidRPr="00464452">
        <w:rPr>
          <w:rFonts w:ascii="Times New Roman" w:eastAsia="Calibri" w:hAnsi="Times New Roman" w:cs="Times New Roman"/>
          <w:color w:val="000000"/>
          <w:sz w:val="20"/>
          <w:szCs w:val="20"/>
          <w:lang w:val="en-US"/>
        </w:rPr>
        <w:t>soil</w:t>
      </w:r>
      <w:r w:rsidRPr="00464452">
        <w:rPr>
          <w:rFonts w:ascii="Times New Roman" w:eastAsia="Calibri" w:hAnsi="Times New Roman" w:cs="Times New Roman"/>
          <w:color w:val="000000"/>
          <w:sz w:val="20"/>
          <w:szCs w:val="20"/>
        </w:rPr>
        <w:t>.</w:t>
      </w:r>
      <w:proofErr w:type="spellStart"/>
      <w:r w:rsidRPr="00464452">
        <w:rPr>
          <w:rFonts w:ascii="Times New Roman" w:eastAsia="Calibri" w:hAnsi="Times New Roman" w:cs="Times New Roman"/>
          <w:color w:val="000000"/>
          <w:sz w:val="20"/>
          <w:szCs w:val="20"/>
          <w:lang w:val="en-US"/>
        </w:rPr>
        <w:t>msu</w:t>
      </w:r>
      <w:proofErr w:type="spellEnd"/>
      <w:r w:rsidRPr="00464452">
        <w:rPr>
          <w:rFonts w:ascii="Times New Roman" w:eastAsia="Calibri" w:hAnsi="Times New Roman" w:cs="Times New Roman"/>
          <w:color w:val="000000"/>
          <w:sz w:val="20"/>
          <w:szCs w:val="20"/>
        </w:rPr>
        <w:t>.</w:t>
      </w:r>
      <w:proofErr w:type="spellStart"/>
      <w:r w:rsidRPr="00464452">
        <w:rPr>
          <w:rFonts w:ascii="Times New Roman" w:eastAsia="Calibri" w:hAnsi="Times New Roman" w:cs="Times New Roman"/>
          <w:color w:val="000000"/>
          <w:sz w:val="20"/>
          <w:szCs w:val="20"/>
          <w:lang w:val="en-US"/>
        </w:rPr>
        <w:t>ru</w:t>
      </w:r>
      <w:proofErr w:type="spellEnd"/>
      <w:r w:rsidRPr="00464452">
        <w:rPr>
          <w:rFonts w:ascii="Times New Roman" w:eastAsia="Calibri" w:hAnsi="Times New Roman" w:cs="Times New Roman"/>
          <w:color w:val="000000"/>
          <w:sz w:val="20"/>
          <w:szCs w:val="20"/>
        </w:rPr>
        <w:t xml:space="preserve">), к.б.н. Т.М </w:t>
      </w:r>
      <w:proofErr w:type="spellStart"/>
      <w:r w:rsidRPr="00464452">
        <w:rPr>
          <w:rFonts w:ascii="Times New Roman" w:eastAsia="Calibri" w:hAnsi="Times New Roman" w:cs="Times New Roman"/>
          <w:color w:val="000000"/>
          <w:sz w:val="20"/>
          <w:szCs w:val="20"/>
        </w:rPr>
        <w:t>Силёва</w:t>
      </w:r>
      <w:proofErr w:type="spellEnd"/>
      <w:r w:rsidRPr="00464452">
        <w:rPr>
          <w:rFonts w:ascii="Times New Roman" w:eastAsia="Calibri" w:hAnsi="Times New Roman" w:cs="Times New Roman"/>
          <w:color w:val="000000"/>
          <w:sz w:val="20"/>
          <w:szCs w:val="20"/>
        </w:rPr>
        <w:t xml:space="preserve">, к.б.н. </w:t>
      </w:r>
      <w:proofErr w:type="spellStart"/>
      <w:r w:rsidRPr="00464452">
        <w:rPr>
          <w:rFonts w:ascii="Times New Roman" w:eastAsia="Calibri" w:hAnsi="Times New Roman" w:cs="Times New Roman"/>
          <w:color w:val="000000"/>
          <w:sz w:val="20"/>
          <w:szCs w:val="20"/>
        </w:rPr>
        <w:t>Т.Ю.Ульянова</w:t>
      </w:r>
      <w:proofErr w:type="spellEnd"/>
      <w:r w:rsidRPr="00464452">
        <w:rPr>
          <w:rFonts w:ascii="Times New Roman" w:eastAsia="Calibri" w:hAnsi="Times New Roman" w:cs="Times New Roman"/>
          <w:color w:val="000000"/>
          <w:sz w:val="20"/>
          <w:szCs w:val="20"/>
        </w:rPr>
        <w:t xml:space="preserve"> (сотрудники каф. общего почвоведения). </w:t>
      </w:r>
    </w:p>
    <w:p w:rsidR="00464452" w:rsidRPr="00464452" w:rsidRDefault="00464452" w:rsidP="00464452">
      <w:pPr>
        <w:autoSpaceDE w:val="0"/>
        <w:autoSpaceDN w:val="0"/>
        <w:adjustRightInd w:val="0"/>
        <w:spacing w:after="0" w:line="240" w:lineRule="auto"/>
        <w:ind w:firstLine="284"/>
        <w:contextualSpacing/>
        <w:jc w:val="both"/>
        <w:rPr>
          <w:rFonts w:ascii="Times New Roman" w:eastAsia="Calibri" w:hAnsi="Times New Roman" w:cs="Times New Roman"/>
          <w:color w:val="000000"/>
          <w:sz w:val="20"/>
          <w:szCs w:val="20"/>
        </w:rPr>
      </w:pPr>
      <w:r w:rsidRPr="00464452">
        <w:rPr>
          <w:rFonts w:ascii="Times New Roman" w:eastAsia="Calibri" w:hAnsi="Times New Roman" w:cs="Times New Roman"/>
          <w:b/>
          <w:bCs/>
          <w:i/>
          <w:iCs/>
          <w:color w:val="000000"/>
          <w:sz w:val="20"/>
          <w:szCs w:val="20"/>
        </w:rPr>
        <w:lastRenderedPageBreak/>
        <w:t>Срок реализации</w:t>
      </w:r>
      <w:r w:rsidRPr="00464452">
        <w:rPr>
          <w:rFonts w:ascii="Times New Roman" w:eastAsia="Calibri" w:hAnsi="Times New Roman" w:cs="Times New Roman"/>
          <w:b/>
          <w:bCs/>
          <w:color w:val="000000"/>
          <w:sz w:val="20"/>
          <w:szCs w:val="20"/>
        </w:rPr>
        <w:t xml:space="preserve">: </w:t>
      </w:r>
      <w:r w:rsidRPr="00464452">
        <w:rPr>
          <w:rFonts w:ascii="Times New Roman" w:eastAsia="Calibri" w:hAnsi="Times New Roman" w:cs="Times New Roman"/>
          <w:color w:val="000000"/>
          <w:sz w:val="20"/>
          <w:szCs w:val="20"/>
        </w:rPr>
        <w:t>Проект завершен в части создания программного интерфейса полевой диагностики почв.</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bCs/>
          <w:i/>
          <w:iCs/>
          <w:sz w:val="20"/>
          <w:szCs w:val="20"/>
        </w:rPr>
        <w:t>Ожидаемые результаты</w:t>
      </w:r>
      <w:r w:rsidRPr="00464452">
        <w:rPr>
          <w:rFonts w:ascii="Times New Roman" w:eastAsia="Times New Roman" w:hAnsi="Times New Roman" w:cs="Times New Roman"/>
          <w:sz w:val="20"/>
          <w:szCs w:val="20"/>
        </w:rPr>
        <w:t xml:space="preserve">: Унификация сбора данных полевых почвенных описаний,  снижение затрат на создание цифровых почвенных карт (рис. </w:t>
      </w:r>
      <w:r w:rsidR="0024597C">
        <w:rPr>
          <w:rFonts w:ascii="Times New Roman" w:eastAsia="Times New Roman" w:hAnsi="Times New Roman" w:cs="Times New Roman"/>
          <w:sz w:val="20"/>
          <w:szCs w:val="20"/>
        </w:rPr>
        <w:t>1</w:t>
      </w:r>
      <w:r w:rsidRPr="00464452">
        <w:rPr>
          <w:rFonts w:ascii="Times New Roman" w:eastAsia="Times New Roman" w:hAnsi="Times New Roman" w:cs="Times New Roman"/>
          <w:sz w:val="20"/>
          <w:szCs w:val="20"/>
        </w:rPr>
        <w:t>2).</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bCs/>
          <w:i/>
          <w:iCs/>
          <w:sz w:val="20"/>
          <w:szCs w:val="20"/>
        </w:rPr>
        <w:t>Предложения по сотрудничеству</w:t>
      </w:r>
      <w:r w:rsidRPr="00464452">
        <w:rPr>
          <w:rFonts w:ascii="Times New Roman" w:eastAsia="Times New Roman" w:hAnsi="Times New Roman" w:cs="Times New Roman"/>
          <w:sz w:val="20"/>
          <w:szCs w:val="20"/>
        </w:rPr>
        <w:t>. Методика может использоваться организациями, осуществляющими создание почвенных карт крупного масштаба.</w:t>
      </w:r>
    </w:p>
    <w:p w:rsidR="00464452" w:rsidRPr="00464452" w:rsidRDefault="00464452" w:rsidP="00464452">
      <w:pPr>
        <w:spacing w:after="0" w:line="240" w:lineRule="auto"/>
        <w:contextualSpacing/>
        <w:jc w:val="center"/>
        <w:rPr>
          <w:rFonts w:ascii="Times New Roman" w:eastAsia="Times New Roman" w:hAnsi="Times New Roman" w:cs="Times New Roman"/>
          <w:sz w:val="20"/>
          <w:szCs w:val="20"/>
        </w:rPr>
      </w:pPr>
      <w:r w:rsidRPr="00464452">
        <w:rPr>
          <w:rFonts w:ascii="Times New Roman" w:eastAsia="Times New Roman" w:hAnsi="Times New Roman" w:cs="Times New Roman"/>
          <w:noProof/>
          <w:sz w:val="20"/>
          <w:szCs w:val="20"/>
        </w:rPr>
        <w:drawing>
          <wp:inline distT="0" distB="0" distL="0" distR="0">
            <wp:extent cx="3851910" cy="2072640"/>
            <wp:effectExtent l="19050" t="0" r="0" b="0"/>
            <wp:docPr id="10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cstate="print"/>
                    <a:srcRect t="5459" b="12121"/>
                    <a:stretch>
                      <a:fillRect/>
                    </a:stretch>
                  </pic:blipFill>
                  <pic:spPr bwMode="auto">
                    <a:xfrm>
                      <a:off x="0" y="0"/>
                      <a:ext cx="3851910" cy="2072640"/>
                    </a:xfrm>
                    <a:prstGeom prst="rect">
                      <a:avLst/>
                    </a:prstGeom>
                    <a:noFill/>
                    <a:ln w="9525">
                      <a:noFill/>
                      <a:miter lim="800000"/>
                      <a:headEnd/>
                      <a:tailEnd/>
                    </a:ln>
                  </pic:spPr>
                </pic:pic>
              </a:graphicData>
            </a:graphic>
          </wp:inline>
        </w:drawing>
      </w:r>
    </w:p>
    <w:p w:rsidR="00464452" w:rsidRPr="00464452" w:rsidRDefault="00464452" w:rsidP="00464452">
      <w:pPr>
        <w:spacing w:after="0" w:line="240" w:lineRule="auto"/>
        <w:ind w:firstLine="284"/>
        <w:contextualSpacing/>
        <w:jc w:val="center"/>
        <w:rPr>
          <w:rFonts w:ascii="Times New Roman" w:eastAsia="Times New Roman" w:hAnsi="Times New Roman" w:cs="Times New Roman"/>
          <w:i/>
          <w:sz w:val="20"/>
          <w:szCs w:val="20"/>
        </w:rPr>
      </w:pPr>
      <w:r w:rsidRPr="00464452">
        <w:rPr>
          <w:rFonts w:ascii="Times New Roman" w:eastAsia="Times New Roman" w:hAnsi="Times New Roman" w:cs="Times New Roman"/>
          <w:i/>
          <w:sz w:val="20"/>
          <w:szCs w:val="20"/>
        </w:rPr>
        <w:t xml:space="preserve">Рис. </w:t>
      </w:r>
      <w:r w:rsidR="0024597C">
        <w:rPr>
          <w:rFonts w:ascii="Times New Roman" w:eastAsia="Times New Roman" w:hAnsi="Times New Roman" w:cs="Times New Roman"/>
          <w:i/>
          <w:sz w:val="20"/>
          <w:szCs w:val="20"/>
        </w:rPr>
        <w:t>1</w:t>
      </w:r>
      <w:r w:rsidRPr="00464452">
        <w:rPr>
          <w:rFonts w:ascii="Times New Roman" w:eastAsia="Times New Roman" w:hAnsi="Times New Roman" w:cs="Times New Roman"/>
          <w:i/>
          <w:sz w:val="20"/>
          <w:szCs w:val="20"/>
        </w:rPr>
        <w:t>2. 3</w:t>
      </w:r>
      <w:r w:rsidRPr="00464452">
        <w:rPr>
          <w:rFonts w:ascii="Times New Roman" w:eastAsia="Times New Roman" w:hAnsi="Times New Roman" w:cs="Times New Roman"/>
          <w:i/>
          <w:sz w:val="20"/>
          <w:szCs w:val="20"/>
          <w:lang w:val="en-US"/>
        </w:rPr>
        <w:t>d</w:t>
      </w:r>
      <w:r w:rsidRPr="00464452">
        <w:rPr>
          <w:rFonts w:ascii="Times New Roman" w:eastAsia="Times New Roman" w:hAnsi="Times New Roman" w:cs="Times New Roman"/>
          <w:i/>
          <w:sz w:val="20"/>
          <w:szCs w:val="20"/>
        </w:rPr>
        <w:t xml:space="preserve"> изображение цифровой почвенной карты, созданной на основе программного комплекса.</w:t>
      </w:r>
    </w:p>
    <w:p w:rsidR="00464452" w:rsidRPr="00464452" w:rsidRDefault="00464452" w:rsidP="00464452">
      <w:pPr>
        <w:spacing w:after="0" w:line="240" w:lineRule="auto"/>
        <w:ind w:firstLine="284"/>
        <w:contextualSpacing/>
        <w:rPr>
          <w:rFonts w:ascii="Times New Roman" w:eastAsia="Times New Roman" w:hAnsi="Times New Roman" w:cs="Times New Roman"/>
          <w:sz w:val="20"/>
          <w:szCs w:val="20"/>
        </w:rPr>
      </w:pPr>
    </w:p>
    <w:p w:rsidR="00464452" w:rsidRPr="0024597C" w:rsidRDefault="008C0F01" w:rsidP="00AD28C0">
      <w:pPr>
        <w:spacing w:after="0" w:line="240" w:lineRule="auto"/>
        <w:ind w:firstLine="284"/>
        <w:jc w:val="center"/>
        <w:rPr>
          <w:rFonts w:ascii="Times New Roman" w:eastAsia="Times New Roman" w:hAnsi="Times New Roman" w:cs="Times New Roman"/>
          <w:i/>
          <w:caps/>
          <w:sz w:val="20"/>
          <w:szCs w:val="20"/>
        </w:rPr>
      </w:pPr>
      <w:r>
        <w:rPr>
          <w:rFonts w:ascii="Times New Roman" w:eastAsia="Times New Roman" w:hAnsi="Times New Roman" w:cs="Times New Roman"/>
          <w:i/>
          <w:sz w:val="20"/>
          <w:szCs w:val="20"/>
        </w:rPr>
        <w:t>9</w:t>
      </w:r>
      <w:r w:rsidR="0024597C" w:rsidRPr="00A96F0D">
        <w:rPr>
          <w:rFonts w:ascii="Times New Roman" w:eastAsia="Times New Roman" w:hAnsi="Times New Roman" w:cs="Times New Roman"/>
          <w:i/>
          <w:sz w:val="20"/>
          <w:szCs w:val="20"/>
        </w:rPr>
        <w:t>.2.</w:t>
      </w:r>
      <w:r w:rsidR="0024597C">
        <w:rPr>
          <w:rFonts w:ascii="Times New Roman" w:eastAsia="Times New Roman" w:hAnsi="Times New Roman" w:cs="Times New Roman"/>
          <w:i/>
          <w:sz w:val="20"/>
          <w:szCs w:val="20"/>
        </w:rPr>
        <w:t>1</w:t>
      </w:r>
      <w:r w:rsidR="0024597C" w:rsidRPr="00A96F0D">
        <w:rPr>
          <w:rFonts w:ascii="Times New Roman" w:eastAsia="Times New Roman" w:hAnsi="Times New Roman" w:cs="Times New Roman"/>
          <w:i/>
          <w:sz w:val="20"/>
          <w:szCs w:val="20"/>
        </w:rPr>
        <w:t>.</w:t>
      </w:r>
      <w:r w:rsidR="0024597C">
        <w:rPr>
          <w:rFonts w:ascii="Times New Roman" w:eastAsia="Times New Roman" w:hAnsi="Times New Roman" w:cs="Times New Roman"/>
          <w:i/>
          <w:sz w:val="20"/>
          <w:szCs w:val="20"/>
        </w:rPr>
        <w:t>7</w:t>
      </w:r>
      <w:r w:rsidR="0024597C" w:rsidRPr="00A96F0D">
        <w:rPr>
          <w:rFonts w:ascii="Times New Roman" w:eastAsia="Times New Roman" w:hAnsi="Times New Roman" w:cs="Times New Roman"/>
          <w:i/>
          <w:sz w:val="20"/>
          <w:szCs w:val="20"/>
        </w:rPr>
        <w:t xml:space="preserve">. </w:t>
      </w:r>
      <w:r w:rsidR="0024597C">
        <w:rPr>
          <w:rFonts w:ascii="Times New Roman" w:eastAsia="Times New Roman" w:hAnsi="Times New Roman" w:cs="Times New Roman"/>
          <w:i/>
          <w:sz w:val="20"/>
          <w:szCs w:val="20"/>
        </w:rPr>
        <w:t>М</w:t>
      </w:r>
      <w:r w:rsidR="0024597C" w:rsidRPr="0024597C">
        <w:rPr>
          <w:rFonts w:ascii="Times New Roman" w:eastAsia="Times New Roman" w:hAnsi="Times New Roman" w:cs="Times New Roman"/>
          <w:i/>
          <w:sz w:val="20"/>
          <w:szCs w:val="20"/>
        </w:rPr>
        <w:t>етод определения допустимого предела потерь почвы</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i/>
          <w:sz w:val="20"/>
          <w:szCs w:val="20"/>
        </w:rPr>
        <w:t>Краткое описание:</w:t>
      </w:r>
      <w:r w:rsidRPr="00464452">
        <w:rPr>
          <w:rFonts w:ascii="Times New Roman" w:eastAsia="Times New Roman" w:hAnsi="Times New Roman" w:cs="Times New Roman"/>
          <w:b/>
          <w:sz w:val="20"/>
          <w:szCs w:val="20"/>
        </w:rPr>
        <w:t xml:space="preserve"> </w:t>
      </w:r>
      <w:r w:rsidRPr="00464452">
        <w:rPr>
          <w:rFonts w:ascii="Times New Roman" w:eastAsia="Times New Roman" w:hAnsi="Times New Roman" w:cs="Times New Roman"/>
          <w:sz w:val="20"/>
          <w:szCs w:val="20"/>
        </w:rPr>
        <w:t xml:space="preserve">Метод основан на использовании «гумусовой» линейной модификации уравнения </w:t>
      </w:r>
      <w:proofErr w:type="spellStart"/>
      <w:r w:rsidRPr="00464452">
        <w:rPr>
          <w:rFonts w:ascii="Times New Roman" w:eastAsia="Times New Roman" w:hAnsi="Times New Roman" w:cs="Times New Roman"/>
          <w:sz w:val="20"/>
          <w:szCs w:val="20"/>
        </w:rPr>
        <w:t>Скидмора</w:t>
      </w:r>
      <w:proofErr w:type="spellEnd"/>
      <w:r w:rsidRPr="00464452">
        <w:rPr>
          <w:rFonts w:ascii="Times New Roman" w:eastAsia="Times New Roman" w:hAnsi="Times New Roman" w:cs="Times New Roman"/>
          <w:sz w:val="20"/>
          <w:szCs w:val="20"/>
        </w:rPr>
        <w:t>, включающей в качестве аргументов скорости накопления гумуса в почве и его минерализации в настоящее время, а также текущий, критический (допустимый минимум) и оптимальный запасы гумуса в верхнем полуметровом слое почвы.</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sz w:val="20"/>
          <w:szCs w:val="20"/>
        </w:rPr>
        <w:t>В отличие от методов, основанных на расчете скоростей почвообразования, предлагаемый метод позволяет получить величины допустимых пределов потерь почвы не только в зависимости от генетического типа и подтипа почв, но и от вида их использования, структуры севооборота и урожайности сельскохозяйственных культур.</w:t>
      </w:r>
    </w:p>
    <w:p w:rsidR="00736220" w:rsidRPr="00464452" w:rsidRDefault="00464452" w:rsidP="00736220">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sz w:val="20"/>
          <w:szCs w:val="20"/>
        </w:rPr>
        <w:t xml:space="preserve">Предлагаемый метод апробирован на примере дерново-подзолистых, серых лесных почвах и черноземов центральных районов европейской территории России (ЕТР). </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i/>
          <w:sz w:val="20"/>
          <w:szCs w:val="20"/>
        </w:rPr>
        <w:t>Степень готовности:</w:t>
      </w:r>
      <w:r w:rsidRPr="00464452">
        <w:rPr>
          <w:rFonts w:ascii="Times New Roman" w:eastAsia="Times New Roman" w:hAnsi="Times New Roman" w:cs="Times New Roman"/>
          <w:b/>
          <w:sz w:val="20"/>
          <w:szCs w:val="20"/>
        </w:rPr>
        <w:t xml:space="preserve"> </w:t>
      </w:r>
      <w:r w:rsidRPr="00464452">
        <w:rPr>
          <w:rFonts w:ascii="Times New Roman" w:eastAsia="Times New Roman" w:hAnsi="Times New Roman" w:cs="Times New Roman"/>
          <w:sz w:val="20"/>
          <w:szCs w:val="20"/>
        </w:rPr>
        <w:t>готовый метод</w:t>
      </w:r>
    </w:p>
    <w:p w:rsidR="00464452" w:rsidRPr="00464452" w:rsidRDefault="00464452" w:rsidP="00464452">
      <w:pPr>
        <w:spacing w:after="0" w:line="240" w:lineRule="auto"/>
        <w:ind w:firstLine="284"/>
        <w:contextualSpacing/>
        <w:jc w:val="both"/>
        <w:rPr>
          <w:rFonts w:ascii="Times New Roman" w:eastAsia="Times New Roman" w:hAnsi="Times New Roman" w:cs="Times New Roman"/>
          <w:b/>
          <w:sz w:val="20"/>
          <w:szCs w:val="20"/>
        </w:rPr>
      </w:pPr>
      <w:r w:rsidRPr="00464452">
        <w:rPr>
          <w:rFonts w:ascii="Times New Roman" w:eastAsia="Times New Roman" w:hAnsi="Times New Roman" w:cs="Times New Roman"/>
          <w:b/>
          <w:i/>
          <w:sz w:val="20"/>
          <w:szCs w:val="20"/>
        </w:rPr>
        <w:t>Срок реализации:</w:t>
      </w:r>
      <w:r w:rsidRPr="00464452">
        <w:rPr>
          <w:rFonts w:ascii="Times New Roman" w:eastAsia="Times New Roman" w:hAnsi="Times New Roman" w:cs="Times New Roman"/>
          <w:b/>
          <w:sz w:val="20"/>
          <w:szCs w:val="20"/>
        </w:rPr>
        <w:t xml:space="preserve"> </w:t>
      </w:r>
      <w:r w:rsidRPr="00464452">
        <w:rPr>
          <w:rFonts w:ascii="Times New Roman" w:eastAsia="Times New Roman" w:hAnsi="Times New Roman" w:cs="Times New Roman"/>
          <w:sz w:val="20"/>
          <w:szCs w:val="20"/>
        </w:rPr>
        <w:t>для новых объектов от 6 до 18 месяцев.</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i/>
          <w:sz w:val="20"/>
          <w:szCs w:val="20"/>
        </w:rPr>
        <w:lastRenderedPageBreak/>
        <w:t>Разработчики:</w:t>
      </w:r>
      <w:r w:rsidRPr="00464452">
        <w:rPr>
          <w:rFonts w:ascii="Times New Roman" w:eastAsia="Times New Roman" w:hAnsi="Times New Roman" w:cs="Times New Roman"/>
          <w:b/>
          <w:sz w:val="20"/>
          <w:szCs w:val="20"/>
        </w:rPr>
        <w:t xml:space="preserve"> </w:t>
      </w:r>
      <w:r w:rsidRPr="00464452">
        <w:rPr>
          <w:rFonts w:ascii="Times New Roman" w:eastAsia="Times New Roman" w:hAnsi="Times New Roman" w:cs="Times New Roman"/>
          <w:sz w:val="20"/>
          <w:szCs w:val="20"/>
        </w:rPr>
        <w:t>сотрудники кафедры эрозии и охраны почв факультета почвоведения МГУ: академик РАН, проф. М.С. Кузнецов (</w:t>
      </w:r>
      <w:proofErr w:type="spellStart"/>
      <w:r w:rsidRPr="00464452">
        <w:rPr>
          <w:rFonts w:ascii="Times New Roman" w:eastAsia="Times New Roman" w:hAnsi="Times New Roman" w:cs="Times New Roman"/>
          <w:sz w:val="20"/>
          <w:szCs w:val="20"/>
          <w:lang w:val="en-US"/>
        </w:rPr>
        <w:t>kuznetsovms</w:t>
      </w:r>
      <w:proofErr w:type="spellEnd"/>
      <w:r w:rsidRPr="00464452">
        <w:rPr>
          <w:rFonts w:ascii="Times New Roman" w:eastAsia="Times New Roman" w:hAnsi="Times New Roman" w:cs="Times New Roman"/>
          <w:sz w:val="20"/>
          <w:szCs w:val="20"/>
        </w:rPr>
        <w:t>@</w:t>
      </w:r>
      <w:r w:rsidRPr="00464452">
        <w:rPr>
          <w:rFonts w:ascii="Times New Roman" w:eastAsia="Times New Roman" w:hAnsi="Times New Roman" w:cs="Times New Roman"/>
          <w:sz w:val="20"/>
          <w:szCs w:val="20"/>
          <w:lang w:val="en-US"/>
        </w:rPr>
        <w:t>mail</w:t>
      </w:r>
      <w:r w:rsidRPr="00464452">
        <w:rPr>
          <w:rFonts w:ascii="Times New Roman" w:eastAsia="Times New Roman" w:hAnsi="Times New Roman" w:cs="Times New Roman"/>
          <w:sz w:val="20"/>
          <w:szCs w:val="20"/>
        </w:rPr>
        <w:t>.</w:t>
      </w:r>
      <w:proofErr w:type="spellStart"/>
      <w:r w:rsidRPr="00464452">
        <w:rPr>
          <w:rFonts w:ascii="Times New Roman" w:eastAsia="Times New Roman" w:hAnsi="Times New Roman" w:cs="Times New Roman"/>
          <w:sz w:val="20"/>
          <w:szCs w:val="20"/>
          <w:lang w:val="en-US"/>
        </w:rPr>
        <w:t>ru</w:t>
      </w:r>
      <w:proofErr w:type="spellEnd"/>
      <w:r w:rsidRPr="00464452">
        <w:rPr>
          <w:rFonts w:ascii="Times New Roman" w:eastAsia="Times New Roman" w:hAnsi="Times New Roman" w:cs="Times New Roman"/>
          <w:sz w:val="20"/>
          <w:szCs w:val="20"/>
        </w:rPr>
        <w:t xml:space="preserve">), </w:t>
      </w:r>
      <w:proofErr w:type="spellStart"/>
      <w:r w:rsidRPr="00464452">
        <w:rPr>
          <w:rFonts w:ascii="Times New Roman" w:eastAsia="Times New Roman" w:hAnsi="Times New Roman" w:cs="Times New Roman"/>
          <w:sz w:val="20"/>
          <w:szCs w:val="20"/>
        </w:rPr>
        <w:t>м.н.с</w:t>
      </w:r>
      <w:proofErr w:type="spellEnd"/>
      <w:r w:rsidRPr="00464452">
        <w:rPr>
          <w:rFonts w:ascii="Times New Roman" w:eastAsia="Times New Roman" w:hAnsi="Times New Roman" w:cs="Times New Roman"/>
          <w:sz w:val="20"/>
          <w:szCs w:val="20"/>
        </w:rPr>
        <w:t xml:space="preserve">. </w:t>
      </w:r>
      <w:proofErr w:type="spellStart"/>
      <w:r w:rsidRPr="00464452">
        <w:rPr>
          <w:rFonts w:ascii="Times New Roman" w:eastAsia="Times New Roman" w:hAnsi="Times New Roman" w:cs="Times New Roman"/>
          <w:sz w:val="20"/>
          <w:szCs w:val="20"/>
        </w:rPr>
        <w:t>Абдулханова</w:t>
      </w:r>
      <w:proofErr w:type="spellEnd"/>
      <w:r w:rsidRPr="00464452">
        <w:rPr>
          <w:rFonts w:ascii="Times New Roman" w:eastAsia="Times New Roman" w:hAnsi="Times New Roman" w:cs="Times New Roman"/>
          <w:sz w:val="20"/>
          <w:szCs w:val="20"/>
        </w:rPr>
        <w:t xml:space="preserve"> Д.Р.; </w:t>
      </w:r>
      <w:proofErr w:type="spellStart"/>
      <w:r w:rsidRPr="00464452">
        <w:rPr>
          <w:rFonts w:ascii="Times New Roman" w:eastAsia="Times New Roman" w:hAnsi="Times New Roman" w:cs="Times New Roman"/>
          <w:sz w:val="20"/>
          <w:szCs w:val="20"/>
        </w:rPr>
        <w:t>в.н.с</w:t>
      </w:r>
      <w:proofErr w:type="spellEnd"/>
      <w:r w:rsidRPr="00464452">
        <w:rPr>
          <w:rFonts w:ascii="Times New Roman" w:eastAsia="Times New Roman" w:hAnsi="Times New Roman" w:cs="Times New Roman"/>
          <w:sz w:val="20"/>
          <w:szCs w:val="20"/>
        </w:rPr>
        <w:t xml:space="preserve">. кафедры газовой и волновой динамики механико-математического  факультета МГУ к.ф.-м.н. </w:t>
      </w:r>
      <w:proofErr w:type="spellStart"/>
      <w:r w:rsidRPr="00464452">
        <w:rPr>
          <w:rFonts w:ascii="Times New Roman" w:eastAsia="Times New Roman" w:hAnsi="Times New Roman" w:cs="Times New Roman"/>
          <w:sz w:val="20"/>
          <w:szCs w:val="20"/>
        </w:rPr>
        <w:t>Гендугов</w:t>
      </w:r>
      <w:proofErr w:type="spellEnd"/>
      <w:r w:rsidRPr="00464452">
        <w:rPr>
          <w:rFonts w:ascii="Times New Roman" w:eastAsia="Times New Roman" w:hAnsi="Times New Roman" w:cs="Times New Roman"/>
          <w:sz w:val="20"/>
          <w:szCs w:val="20"/>
        </w:rPr>
        <w:t xml:space="preserve"> В.М.; </w:t>
      </w:r>
      <w:proofErr w:type="spellStart"/>
      <w:r w:rsidRPr="00464452">
        <w:rPr>
          <w:rFonts w:ascii="Times New Roman" w:eastAsia="Times New Roman" w:hAnsi="Times New Roman" w:cs="Times New Roman"/>
          <w:sz w:val="20"/>
          <w:szCs w:val="20"/>
        </w:rPr>
        <w:t>с.н.с</w:t>
      </w:r>
      <w:proofErr w:type="spellEnd"/>
      <w:r w:rsidRPr="00464452">
        <w:rPr>
          <w:rFonts w:ascii="Times New Roman" w:eastAsia="Times New Roman" w:hAnsi="Times New Roman" w:cs="Times New Roman"/>
          <w:sz w:val="20"/>
          <w:szCs w:val="20"/>
        </w:rPr>
        <w:t xml:space="preserve">. Почвенного института им. </w:t>
      </w:r>
      <w:proofErr w:type="spellStart"/>
      <w:r w:rsidRPr="00464452">
        <w:rPr>
          <w:rFonts w:ascii="Times New Roman" w:eastAsia="Times New Roman" w:hAnsi="Times New Roman" w:cs="Times New Roman"/>
          <w:sz w:val="20"/>
          <w:szCs w:val="20"/>
        </w:rPr>
        <w:t>В.В.Докучаева</w:t>
      </w:r>
      <w:proofErr w:type="spellEnd"/>
      <w:r w:rsidRPr="00464452">
        <w:rPr>
          <w:rFonts w:ascii="Times New Roman" w:eastAsia="Times New Roman" w:hAnsi="Times New Roman" w:cs="Times New Roman"/>
          <w:sz w:val="20"/>
          <w:szCs w:val="20"/>
        </w:rPr>
        <w:t xml:space="preserve"> к.с.-</w:t>
      </w:r>
      <w:proofErr w:type="spellStart"/>
      <w:r w:rsidRPr="00464452">
        <w:rPr>
          <w:rFonts w:ascii="Times New Roman" w:eastAsia="Times New Roman" w:hAnsi="Times New Roman" w:cs="Times New Roman"/>
          <w:sz w:val="20"/>
          <w:szCs w:val="20"/>
        </w:rPr>
        <w:t>х.н</w:t>
      </w:r>
      <w:proofErr w:type="spellEnd"/>
      <w:r w:rsidRPr="00464452">
        <w:rPr>
          <w:rFonts w:ascii="Times New Roman" w:eastAsia="Times New Roman" w:hAnsi="Times New Roman" w:cs="Times New Roman"/>
          <w:sz w:val="20"/>
          <w:szCs w:val="20"/>
        </w:rPr>
        <w:t>. Дубин В.Н.</w:t>
      </w:r>
    </w:p>
    <w:p w:rsidR="00464452" w:rsidRPr="00464452" w:rsidRDefault="00464452" w:rsidP="00464452">
      <w:pPr>
        <w:spacing w:after="0" w:line="240" w:lineRule="auto"/>
        <w:ind w:firstLine="284"/>
        <w:contextualSpacing/>
        <w:jc w:val="both"/>
        <w:rPr>
          <w:rFonts w:ascii="Times New Roman" w:eastAsia="Times New Roman" w:hAnsi="Times New Roman" w:cs="Times New Roman"/>
          <w:b/>
          <w:sz w:val="20"/>
          <w:szCs w:val="20"/>
        </w:rPr>
      </w:pPr>
      <w:r w:rsidRPr="00464452">
        <w:rPr>
          <w:rFonts w:ascii="Times New Roman" w:eastAsia="Times New Roman" w:hAnsi="Times New Roman" w:cs="Times New Roman"/>
          <w:b/>
          <w:i/>
          <w:sz w:val="20"/>
          <w:szCs w:val="20"/>
        </w:rPr>
        <w:t>Ожидаемые результаты:</w:t>
      </w:r>
      <w:r w:rsidRPr="00464452">
        <w:rPr>
          <w:rFonts w:ascii="Times New Roman" w:eastAsia="Times New Roman" w:hAnsi="Times New Roman" w:cs="Times New Roman"/>
          <w:b/>
          <w:sz w:val="20"/>
          <w:szCs w:val="20"/>
        </w:rPr>
        <w:t xml:space="preserve"> </w:t>
      </w:r>
      <w:r w:rsidRPr="00464452">
        <w:rPr>
          <w:rFonts w:ascii="Times New Roman" w:eastAsia="Times New Roman" w:hAnsi="Times New Roman" w:cs="Times New Roman"/>
          <w:sz w:val="20"/>
          <w:szCs w:val="20"/>
        </w:rPr>
        <w:t>предлагаемый метод, а также полученные в результате его использования результаты для почв центральных районов ЕТР могут найти применение при использовании современных расчетных методов проектирования противоэрозионных мероприятий, а также при оценке опасности проявления эрозии почв.</w:t>
      </w:r>
    </w:p>
    <w:p w:rsidR="00464452" w:rsidRDefault="00464452" w:rsidP="00464452">
      <w:pPr>
        <w:spacing w:after="0" w:line="240" w:lineRule="auto"/>
        <w:ind w:firstLine="284"/>
        <w:contextualSpacing/>
        <w:jc w:val="both"/>
        <w:rPr>
          <w:rFonts w:ascii="Times New Roman" w:eastAsia="Times New Roman" w:hAnsi="Times New Roman" w:cs="Times New Roman"/>
          <w:sz w:val="20"/>
          <w:szCs w:val="20"/>
        </w:rPr>
      </w:pPr>
    </w:p>
    <w:p w:rsidR="00464452" w:rsidRPr="0024597C" w:rsidRDefault="008C0F01" w:rsidP="00AD28C0">
      <w:pPr>
        <w:spacing w:after="0" w:line="240" w:lineRule="auto"/>
        <w:ind w:firstLine="284"/>
        <w:jc w:val="center"/>
        <w:rPr>
          <w:rFonts w:ascii="Times New Roman" w:eastAsia="Times New Roman" w:hAnsi="Times New Roman" w:cs="Times New Roman"/>
          <w:i/>
          <w:caps/>
          <w:spacing w:val="2"/>
          <w:sz w:val="20"/>
          <w:szCs w:val="20"/>
        </w:rPr>
      </w:pPr>
      <w:r>
        <w:rPr>
          <w:rFonts w:ascii="Times New Roman" w:eastAsia="Times New Roman" w:hAnsi="Times New Roman" w:cs="Times New Roman"/>
          <w:i/>
          <w:sz w:val="20"/>
          <w:szCs w:val="20"/>
        </w:rPr>
        <w:t>9</w:t>
      </w:r>
      <w:r w:rsidR="0024597C" w:rsidRPr="00A96F0D">
        <w:rPr>
          <w:rFonts w:ascii="Times New Roman" w:eastAsia="Times New Roman" w:hAnsi="Times New Roman" w:cs="Times New Roman"/>
          <w:i/>
          <w:sz w:val="20"/>
          <w:szCs w:val="20"/>
        </w:rPr>
        <w:t>.2.</w:t>
      </w:r>
      <w:r w:rsidR="0024597C">
        <w:rPr>
          <w:rFonts w:ascii="Times New Roman" w:eastAsia="Times New Roman" w:hAnsi="Times New Roman" w:cs="Times New Roman"/>
          <w:i/>
          <w:sz w:val="20"/>
          <w:szCs w:val="20"/>
        </w:rPr>
        <w:t>1</w:t>
      </w:r>
      <w:r w:rsidR="0024597C" w:rsidRPr="00A96F0D">
        <w:rPr>
          <w:rFonts w:ascii="Times New Roman" w:eastAsia="Times New Roman" w:hAnsi="Times New Roman" w:cs="Times New Roman"/>
          <w:i/>
          <w:sz w:val="20"/>
          <w:szCs w:val="20"/>
        </w:rPr>
        <w:t>.</w:t>
      </w:r>
      <w:r w:rsidR="0024597C">
        <w:rPr>
          <w:rFonts w:ascii="Times New Roman" w:eastAsia="Times New Roman" w:hAnsi="Times New Roman" w:cs="Times New Roman"/>
          <w:i/>
          <w:sz w:val="20"/>
          <w:szCs w:val="20"/>
        </w:rPr>
        <w:t>8</w:t>
      </w:r>
      <w:r w:rsidR="0024597C" w:rsidRPr="00A96F0D">
        <w:rPr>
          <w:rFonts w:ascii="Times New Roman" w:eastAsia="Times New Roman" w:hAnsi="Times New Roman" w:cs="Times New Roman"/>
          <w:i/>
          <w:sz w:val="20"/>
          <w:szCs w:val="20"/>
        </w:rPr>
        <w:t xml:space="preserve">. </w:t>
      </w:r>
      <w:r w:rsidR="0024597C">
        <w:rPr>
          <w:rFonts w:ascii="Times New Roman" w:eastAsia="Times New Roman" w:hAnsi="Times New Roman" w:cs="Times New Roman"/>
          <w:i/>
          <w:sz w:val="20"/>
          <w:szCs w:val="20"/>
        </w:rPr>
        <w:t>М</w:t>
      </w:r>
      <w:r w:rsidR="0024597C" w:rsidRPr="0024597C">
        <w:rPr>
          <w:rFonts w:ascii="Times New Roman" w:eastAsia="Times New Roman" w:hAnsi="Times New Roman" w:cs="Times New Roman"/>
          <w:i/>
          <w:spacing w:val="2"/>
          <w:sz w:val="20"/>
          <w:szCs w:val="20"/>
        </w:rPr>
        <w:t xml:space="preserve">етод оценки интенсивности смыва почвы и миграции радионуклидов в загрязненных районах (на примере </w:t>
      </w:r>
      <w:r w:rsidR="00EE1CD8">
        <w:rPr>
          <w:rFonts w:ascii="Times New Roman" w:eastAsia="Times New Roman" w:hAnsi="Times New Roman" w:cs="Times New Roman"/>
          <w:i/>
          <w:spacing w:val="2"/>
          <w:sz w:val="20"/>
          <w:szCs w:val="20"/>
        </w:rPr>
        <w:t>Т</w:t>
      </w:r>
      <w:r w:rsidR="0024597C" w:rsidRPr="0024597C">
        <w:rPr>
          <w:rFonts w:ascii="Times New Roman" w:eastAsia="Times New Roman" w:hAnsi="Times New Roman" w:cs="Times New Roman"/>
          <w:i/>
          <w:spacing w:val="2"/>
          <w:sz w:val="20"/>
          <w:szCs w:val="20"/>
        </w:rPr>
        <w:t xml:space="preserve">ульской  и </w:t>
      </w:r>
      <w:r w:rsidR="00EE1CD8">
        <w:rPr>
          <w:rFonts w:ascii="Times New Roman" w:eastAsia="Times New Roman" w:hAnsi="Times New Roman" w:cs="Times New Roman"/>
          <w:i/>
          <w:spacing w:val="2"/>
          <w:sz w:val="20"/>
          <w:szCs w:val="20"/>
        </w:rPr>
        <w:t>Б</w:t>
      </w:r>
      <w:r w:rsidR="0024597C" w:rsidRPr="0024597C">
        <w:rPr>
          <w:rFonts w:ascii="Times New Roman" w:eastAsia="Times New Roman" w:hAnsi="Times New Roman" w:cs="Times New Roman"/>
          <w:i/>
          <w:spacing w:val="2"/>
          <w:sz w:val="20"/>
          <w:szCs w:val="20"/>
        </w:rPr>
        <w:t>рянской областей)</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bCs/>
          <w:i/>
          <w:iCs/>
          <w:sz w:val="20"/>
          <w:szCs w:val="20"/>
        </w:rPr>
        <w:t xml:space="preserve">Краткое описание. </w:t>
      </w:r>
      <w:r w:rsidRPr="00464452">
        <w:rPr>
          <w:rFonts w:ascii="Times New Roman" w:eastAsia="Times New Roman" w:hAnsi="Times New Roman" w:cs="Times New Roman"/>
          <w:spacing w:val="2"/>
          <w:sz w:val="20"/>
          <w:szCs w:val="20"/>
        </w:rPr>
        <w:t xml:space="preserve">В результате аварии на Чернобыльской АЭС значительная часть территории Тульской (главным образом </w:t>
      </w:r>
      <w:proofErr w:type="spellStart"/>
      <w:r w:rsidRPr="00464452">
        <w:rPr>
          <w:rFonts w:ascii="Times New Roman" w:eastAsia="Times New Roman" w:hAnsi="Times New Roman" w:cs="Times New Roman"/>
          <w:spacing w:val="2"/>
          <w:sz w:val="20"/>
          <w:szCs w:val="20"/>
        </w:rPr>
        <w:t>Плавского</w:t>
      </w:r>
      <w:proofErr w:type="spellEnd"/>
      <w:r w:rsidRPr="00464452">
        <w:rPr>
          <w:rFonts w:ascii="Times New Roman" w:eastAsia="Times New Roman" w:hAnsi="Times New Roman" w:cs="Times New Roman"/>
          <w:spacing w:val="2"/>
          <w:sz w:val="20"/>
          <w:szCs w:val="20"/>
        </w:rPr>
        <w:t xml:space="preserve"> и </w:t>
      </w:r>
      <w:proofErr w:type="spellStart"/>
      <w:r w:rsidRPr="00464452">
        <w:rPr>
          <w:rFonts w:ascii="Times New Roman" w:eastAsia="Times New Roman" w:hAnsi="Times New Roman" w:cs="Times New Roman"/>
          <w:spacing w:val="2"/>
          <w:sz w:val="20"/>
          <w:szCs w:val="20"/>
        </w:rPr>
        <w:t>Чернского</w:t>
      </w:r>
      <w:proofErr w:type="spellEnd"/>
      <w:r w:rsidRPr="00464452">
        <w:rPr>
          <w:rFonts w:ascii="Times New Roman" w:eastAsia="Times New Roman" w:hAnsi="Times New Roman" w:cs="Times New Roman"/>
          <w:spacing w:val="2"/>
          <w:sz w:val="20"/>
          <w:szCs w:val="20"/>
        </w:rPr>
        <w:t xml:space="preserve"> районов) и Брянской (</w:t>
      </w:r>
      <w:proofErr w:type="spellStart"/>
      <w:r w:rsidRPr="00464452">
        <w:rPr>
          <w:rFonts w:ascii="Times New Roman" w:eastAsia="Times New Roman" w:hAnsi="Times New Roman" w:cs="Times New Roman"/>
          <w:spacing w:val="2"/>
          <w:sz w:val="20"/>
          <w:szCs w:val="20"/>
        </w:rPr>
        <w:t>Новозыбковский</w:t>
      </w:r>
      <w:proofErr w:type="spellEnd"/>
      <w:r w:rsidRPr="00464452">
        <w:rPr>
          <w:rFonts w:ascii="Times New Roman" w:eastAsia="Times New Roman" w:hAnsi="Times New Roman" w:cs="Times New Roman"/>
          <w:spacing w:val="2"/>
          <w:sz w:val="20"/>
          <w:szCs w:val="20"/>
        </w:rPr>
        <w:t xml:space="preserve"> район) подверглась загрязнению радиоактивными изотопами (рис. 1</w:t>
      </w:r>
      <w:r w:rsidR="00EE1CD8">
        <w:rPr>
          <w:rFonts w:ascii="Times New Roman" w:eastAsia="Times New Roman" w:hAnsi="Times New Roman" w:cs="Times New Roman"/>
          <w:spacing w:val="2"/>
          <w:sz w:val="20"/>
          <w:szCs w:val="20"/>
        </w:rPr>
        <w:t>3</w:t>
      </w:r>
      <w:r w:rsidRPr="00464452">
        <w:rPr>
          <w:rFonts w:ascii="Times New Roman" w:eastAsia="Times New Roman" w:hAnsi="Times New Roman" w:cs="Times New Roman"/>
          <w:spacing w:val="2"/>
          <w:sz w:val="20"/>
          <w:szCs w:val="20"/>
        </w:rPr>
        <w:t xml:space="preserve">). Поскольку последние прочно сорбируются почвой и способны перемещаться вместе с ней, процессы эрозии почв должны быть определяющими в горизонтальном переносе радионуклидов (рис. </w:t>
      </w:r>
      <w:r w:rsidR="00EE1CD8">
        <w:rPr>
          <w:rFonts w:ascii="Times New Roman" w:eastAsia="Times New Roman" w:hAnsi="Times New Roman" w:cs="Times New Roman"/>
          <w:spacing w:val="2"/>
          <w:sz w:val="20"/>
          <w:szCs w:val="20"/>
        </w:rPr>
        <w:t>14</w:t>
      </w:r>
      <w:r w:rsidRPr="00464452">
        <w:rPr>
          <w:rFonts w:ascii="Times New Roman" w:eastAsia="Times New Roman" w:hAnsi="Times New Roman" w:cs="Times New Roman"/>
          <w:spacing w:val="2"/>
          <w:sz w:val="20"/>
          <w:szCs w:val="20"/>
        </w:rPr>
        <w:t>). Интенсивность перераспределения радионуклидов на склонах определяется степенью загрязнения почвы и величиной смыва.</w:t>
      </w:r>
      <w:r w:rsidRPr="00464452">
        <w:rPr>
          <w:rFonts w:ascii="Times New Roman" w:eastAsia="Times New Roman" w:hAnsi="Times New Roman" w:cs="Times New Roman"/>
          <w:sz w:val="20"/>
          <w:szCs w:val="20"/>
        </w:rPr>
        <w:t xml:space="preserve"> Вклад смыва почвы в баланс </w:t>
      </w:r>
      <w:proofErr w:type="spellStart"/>
      <w:r w:rsidRPr="00464452">
        <w:rPr>
          <w:rFonts w:ascii="Times New Roman" w:eastAsia="Times New Roman" w:hAnsi="Times New Roman" w:cs="Times New Roman"/>
          <w:sz w:val="20"/>
          <w:szCs w:val="20"/>
        </w:rPr>
        <w:t>радиоцезия</w:t>
      </w:r>
      <w:proofErr w:type="spellEnd"/>
      <w:r w:rsidRPr="00464452">
        <w:rPr>
          <w:rFonts w:ascii="Times New Roman" w:eastAsia="Times New Roman" w:hAnsi="Times New Roman" w:cs="Times New Roman"/>
          <w:sz w:val="20"/>
          <w:szCs w:val="20"/>
        </w:rPr>
        <w:t xml:space="preserve"> на склоновых землях может показаться небольшим. С другой стороны, эта величина почти в 20 раз превышает отчуждение </w:t>
      </w:r>
      <w:proofErr w:type="spellStart"/>
      <w:r w:rsidRPr="00464452">
        <w:rPr>
          <w:rFonts w:ascii="Times New Roman" w:eastAsia="Times New Roman" w:hAnsi="Times New Roman" w:cs="Times New Roman"/>
          <w:sz w:val="20"/>
          <w:szCs w:val="20"/>
        </w:rPr>
        <w:t>радиоцезия</w:t>
      </w:r>
      <w:proofErr w:type="spellEnd"/>
      <w:r w:rsidRPr="00464452">
        <w:rPr>
          <w:rFonts w:ascii="Times New Roman" w:eastAsia="Times New Roman" w:hAnsi="Times New Roman" w:cs="Times New Roman"/>
          <w:sz w:val="20"/>
          <w:szCs w:val="20"/>
        </w:rPr>
        <w:t xml:space="preserve"> с урожаем сельскохозяйственных культур. Таким образом, на современном этапе фактор эрозии является, как минимум, вторым по значимости в расходной статье баланса </w:t>
      </w:r>
      <w:proofErr w:type="spellStart"/>
      <w:r w:rsidRPr="00464452">
        <w:rPr>
          <w:rFonts w:ascii="Times New Roman" w:eastAsia="Times New Roman" w:hAnsi="Times New Roman" w:cs="Times New Roman"/>
          <w:sz w:val="20"/>
          <w:szCs w:val="20"/>
        </w:rPr>
        <w:t>радиоцезия</w:t>
      </w:r>
      <w:proofErr w:type="spellEnd"/>
      <w:r w:rsidRPr="00464452">
        <w:rPr>
          <w:rFonts w:ascii="Times New Roman" w:eastAsia="Times New Roman" w:hAnsi="Times New Roman" w:cs="Times New Roman"/>
          <w:sz w:val="20"/>
          <w:szCs w:val="20"/>
        </w:rPr>
        <w:t xml:space="preserve"> на пахотных склонах.</w:t>
      </w:r>
    </w:p>
    <w:p w:rsidR="00EE1CD8" w:rsidRPr="00EE1CD8" w:rsidRDefault="00EE1CD8" w:rsidP="00EE1CD8">
      <w:pPr>
        <w:spacing w:after="0" w:line="240" w:lineRule="auto"/>
        <w:ind w:firstLine="284"/>
        <w:contextualSpacing/>
        <w:jc w:val="both"/>
        <w:rPr>
          <w:rFonts w:ascii="Times New Roman" w:eastAsia="Times New Roman" w:hAnsi="Times New Roman" w:cs="Times New Roman"/>
          <w:sz w:val="20"/>
          <w:szCs w:val="20"/>
        </w:rPr>
      </w:pPr>
      <w:r w:rsidRPr="008C0F01">
        <w:rPr>
          <w:rFonts w:ascii="Times New Roman" w:eastAsia="Times New Roman" w:hAnsi="Times New Roman" w:cs="Times New Roman"/>
          <w:b/>
          <w:i/>
          <w:sz w:val="20"/>
          <w:szCs w:val="20"/>
        </w:rPr>
        <w:t>Степень готовности</w:t>
      </w:r>
      <w:r w:rsidRPr="00EE1CD8">
        <w:rPr>
          <w:rFonts w:ascii="Times New Roman" w:eastAsia="Times New Roman" w:hAnsi="Times New Roman" w:cs="Times New Roman"/>
          <w:sz w:val="20"/>
          <w:szCs w:val="20"/>
        </w:rPr>
        <w:t xml:space="preserve">. Метод готов для патентования. </w:t>
      </w:r>
    </w:p>
    <w:p w:rsidR="00EE1CD8" w:rsidRPr="00EE1CD8" w:rsidRDefault="00EE1CD8" w:rsidP="00EE1CD8">
      <w:pPr>
        <w:spacing w:after="0" w:line="240" w:lineRule="auto"/>
        <w:ind w:firstLine="284"/>
        <w:contextualSpacing/>
        <w:jc w:val="both"/>
        <w:rPr>
          <w:rFonts w:ascii="Times New Roman" w:eastAsia="Times New Roman" w:hAnsi="Times New Roman" w:cs="Times New Roman"/>
          <w:sz w:val="20"/>
          <w:szCs w:val="20"/>
        </w:rPr>
      </w:pPr>
      <w:r w:rsidRPr="008C0F01">
        <w:rPr>
          <w:rFonts w:ascii="Times New Roman" w:eastAsia="Times New Roman" w:hAnsi="Times New Roman" w:cs="Times New Roman"/>
          <w:b/>
          <w:i/>
          <w:sz w:val="20"/>
          <w:szCs w:val="20"/>
        </w:rPr>
        <w:t>Разработчики</w:t>
      </w:r>
      <w:r w:rsidRPr="00EE1CD8">
        <w:rPr>
          <w:rFonts w:ascii="Times New Roman" w:eastAsia="Times New Roman" w:hAnsi="Times New Roman" w:cs="Times New Roman"/>
          <w:sz w:val="20"/>
          <w:szCs w:val="20"/>
        </w:rPr>
        <w:t>. Сотрудники кафедры эрозии и охраны почв факультета почвоведения МГУ: академик РАН, профессор М.С.</w:t>
      </w:r>
      <w:r>
        <w:rPr>
          <w:rFonts w:ascii="Times New Roman" w:eastAsia="Times New Roman" w:hAnsi="Times New Roman" w:cs="Times New Roman"/>
          <w:sz w:val="20"/>
          <w:szCs w:val="20"/>
        </w:rPr>
        <w:t xml:space="preserve"> </w:t>
      </w:r>
      <w:r w:rsidRPr="00EE1CD8">
        <w:rPr>
          <w:rFonts w:ascii="Times New Roman" w:eastAsia="Times New Roman" w:hAnsi="Times New Roman" w:cs="Times New Roman"/>
          <w:sz w:val="20"/>
          <w:szCs w:val="20"/>
        </w:rPr>
        <w:t xml:space="preserve">Кузнецов (kuznetsovms@mail.ru), профессор кафедры, доктор биологических наук </w:t>
      </w:r>
      <w:proofErr w:type="spellStart"/>
      <w:r w:rsidRPr="00EE1CD8">
        <w:rPr>
          <w:rFonts w:ascii="Times New Roman" w:eastAsia="Times New Roman" w:hAnsi="Times New Roman" w:cs="Times New Roman"/>
          <w:sz w:val="20"/>
          <w:szCs w:val="20"/>
        </w:rPr>
        <w:t>В.В.Демидов</w:t>
      </w:r>
      <w:proofErr w:type="spellEnd"/>
      <w:r w:rsidRPr="00EE1CD8">
        <w:rPr>
          <w:rFonts w:ascii="Times New Roman" w:eastAsia="Times New Roman" w:hAnsi="Times New Roman" w:cs="Times New Roman"/>
          <w:sz w:val="20"/>
          <w:szCs w:val="20"/>
        </w:rPr>
        <w:t>.</w:t>
      </w:r>
    </w:p>
    <w:p w:rsidR="00EE1CD8" w:rsidRPr="00EE1CD8" w:rsidRDefault="00EE1CD8" w:rsidP="00EE1CD8">
      <w:pPr>
        <w:spacing w:after="0" w:line="240" w:lineRule="auto"/>
        <w:ind w:firstLine="284"/>
        <w:contextualSpacing/>
        <w:jc w:val="both"/>
        <w:rPr>
          <w:rFonts w:ascii="Times New Roman" w:eastAsia="Times New Roman" w:hAnsi="Times New Roman" w:cs="Times New Roman"/>
          <w:sz w:val="20"/>
          <w:szCs w:val="20"/>
        </w:rPr>
      </w:pPr>
      <w:r w:rsidRPr="008C0F01">
        <w:rPr>
          <w:rFonts w:ascii="Times New Roman" w:eastAsia="Times New Roman" w:hAnsi="Times New Roman" w:cs="Times New Roman"/>
          <w:b/>
          <w:i/>
          <w:sz w:val="20"/>
          <w:szCs w:val="20"/>
        </w:rPr>
        <w:t>Срок</w:t>
      </w:r>
      <w:r w:rsidRPr="00EE1CD8">
        <w:rPr>
          <w:rFonts w:ascii="Times New Roman" w:eastAsia="Times New Roman" w:hAnsi="Times New Roman" w:cs="Times New Roman"/>
          <w:sz w:val="20"/>
          <w:szCs w:val="20"/>
        </w:rPr>
        <w:t xml:space="preserve"> </w:t>
      </w:r>
      <w:r w:rsidRPr="008C0F01">
        <w:rPr>
          <w:rFonts w:ascii="Times New Roman" w:eastAsia="Times New Roman" w:hAnsi="Times New Roman" w:cs="Times New Roman"/>
          <w:b/>
          <w:i/>
          <w:sz w:val="20"/>
          <w:szCs w:val="20"/>
        </w:rPr>
        <w:t>реализации</w:t>
      </w:r>
      <w:r w:rsidRPr="00EE1CD8">
        <w:rPr>
          <w:rFonts w:ascii="Times New Roman" w:eastAsia="Times New Roman" w:hAnsi="Times New Roman" w:cs="Times New Roman"/>
          <w:sz w:val="20"/>
          <w:szCs w:val="20"/>
        </w:rPr>
        <w:t xml:space="preserve">. 2 года. </w:t>
      </w:r>
    </w:p>
    <w:p w:rsidR="00464452" w:rsidRDefault="00EE1CD8" w:rsidP="00EE1CD8">
      <w:pPr>
        <w:spacing w:after="0" w:line="240" w:lineRule="auto"/>
        <w:ind w:firstLine="284"/>
        <w:contextualSpacing/>
        <w:jc w:val="both"/>
        <w:rPr>
          <w:rFonts w:ascii="Times New Roman" w:eastAsia="Times New Roman" w:hAnsi="Times New Roman" w:cs="Times New Roman"/>
          <w:sz w:val="20"/>
          <w:szCs w:val="20"/>
        </w:rPr>
      </w:pPr>
      <w:r w:rsidRPr="008C0F01">
        <w:rPr>
          <w:rFonts w:ascii="Times New Roman" w:eastAsia="Times New Roman" w:hAnsi="Times New Roman" w:cs="Times New Roman"/>
          <w:b/>
          <w:i/>
          <w:sz w:val="20"/>
          <w:szCs w:val="20"/>
        </w:rPr>
        <w:t>Ожидаемые результаты</w:t>
      </w:r>
      <w:r w:rsidRPr="00EE1CD8">
        <w:rPr>
          <w:rFonts w:ascii="Times New Roman" w:eastAsia="Times New Roman" w:hAnsi="Times New Roman" w:cs="Times New Roman"/>
          <w:sz w:val="20"/>
          <w:szCs w:val="20"/>
        </w:rPr>
        <w:t>. Разработанный метод по оценке загрязнения радионуклидами дает возможность делать прогноз о миграции и аккумуляции радионуклидов (и других загрязняющих веществ) продуктами эрозии.</w:t>
      </w:r>
    </w:p>
    <w:p w:rsidR="00736220" w:rsidRPr="00464452" w:rsidRDefault="00736220" w:rsidP="00EE1CD8">
      <w:pPr>
        <w:spacing w:after="0" w:line="240" w:lineRule="auto"/>
        <w:ind w:firstLine="284"/>
        <w:contextualSpacing/>
        <w:jc w:val="both"/>
        <w:rPr>
          <w:rFonts w:ascii="Times New Roman" w:eastAsia="Times New Roman" w:hAnsi="Times New Roman" w:cs="Times New Roman"/>
          <w:sz w:val="20"/>
          <w:szCs w:val="20"/>
        </w:rPr>
      </w:pPr>
    </w:p>
    <w:p w:rsidR="00464452" w:rsidRPr="00464452" w:rsidRDefault="00464452" w:rsidP="00464452">
      <w:pPr>
        <w:spacing w:after="0" w:line="240" w:lineRule="auto"/>
        <w:ind w:firstLine="284"/>
        <w:contextualSpacing/>
        <w:jc w:val="center"/>
        <w:rPr>
          <w:rFonts w:ascii="Times New Roman" w:eastAsia="Times New Roman" w:hAnsi="Times New Roman" w:cs="Times New Roman"/>
          <w:sz w:val="20"/>
          <w:szCs w:val="20"/>
        </w:rPr>
      </w:pPr>
      <w:r w:rsidRPr="00464452">
        <w:rPr>
          <w:rFonts w:ascii="Times New Roman" w:eastAsia="Times New Roman" w:hAnsi="Times New Roman" w:cs="Times New Roman"/>
          <w:noProof/>
          <w:sz w:val="20"/>
          <w:szCs w:val="20"/>
        </w:rPr>
        <w:lastRenderedPageBreak/>
        <w:drawing>
          <wp:inline distT="0" distB="0" distL="0" distR="0">
            <wp:extent cx="3655652" cy="3299460"/>
            <wp:effectExtent l="19050" t="0" r="1948" b="0"/>
            <wp:docPr id="114" name="Рисунок 0" descr="MTula_цвет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MTula_цвет1.bmp"/>
                    <pic:cNvPicPr>
                      <a:picLocks noChangeAspect="1" noChangeArrowheads="1"/>
                    </pic:cNvPicPr>
                  </pic:nvPicPr>
                  <pic:blipFill>
                    <a:blip r:embed="rId47" cstate="print"/>
                    <a:srcRect/>
                    <a:stretch>
                      <a:fillRect/>
                    </a:stretch>
                  </pic:blipFill>
                  <pic:spPr bwMode="auto">
                    <a:xfrm>
                      <a:off x="0" y="0"/>
                      <a:ext cx="3659200" cy="3302662"/>
                    </a:xfrm>
                    <a:prstGeom prst="rect">
                      <a:avLst/>
                    </a:prstGeom>
                    <a:noFill/>
                    <a:ln w="9525">
                      <a:noFill/>
                      <a:miter lim="800000"/>
                      <a:headEnd/>
                      <a:tailEnd/>
                    </a:ln>
                  </pic:spPr>
                </pic:pic>
              </a:graphicData>
            </a:graphic>
          </wp:inline>
        </w:drawing>
      </w:r>
    </w:p>
    <w:p w:rsidR="00464452" w:rsidRPr="00464452" w:rsidRDefault="00464452" w:rsidP="00464452">
      <w:pPr>
        <w:keepNext/>
        <w:spacing w:after="0" w:line="240" w:lineRule="auto"/>
        <w:ind w:firstLine="284"/>
        <w:contextualSpacing/>
        <w:jc w:val="center"/>
        <w:outlineLvl w:val="0"/>
        <w:rPr>
          <w:rFonts w:ascii="Times New Roman" w:eastAsia="Times New Roman" w:hAnsi="Times New Roman" w:cs="Times New Roman"/>
          <w:b/>
          <w:i/>
          <w:sz w:val="20"/>
          <w:szCs w:val="20"/>
        </w:rPr>
      </w:pPr>
      <w:r w:rsidRPr="00464452">
        <w:rPr>
          <w:rFonts w:ascii="Times New Roman" w:eastAsia="Times New Roman" w:hAnsi="Times New Roman" w:cs="Times New Roman"/>
          <w:i/>
          <w:sz w:val="20"/>
          <w:szCs w:val="20"/>
        </w:rPr>
        <w:t>Рис. 1</w:t>
      </w:r>
      <w:r w:rsidR="00EE1CD8">
        <w:rPr>
          <w:rFonts w:ascii="Times New Roman" w:eastAsia="Times New Roman" w:hAnsi="Times New Roman" w:cs="Times New Roman"/>
          <w:i/>
          <w:sz w:val="20"/>
          <w:szCs w:val="20"/>
        </w:rPr>
        <w:t>3</w:t>
      </w:r>
      <w:r w:rsidRPr="00464452">
        <w:rPr>
          <w:rFonts w:ascii="Times New Roman" w:eastAsia="Times New Roman" w:hAnsi="Times New Roman" w:cs="Times New Roman"/>
          <w:i/>
          <w:sz w:val="20"/>
          <w:szCs w:val="20"/>
        </w:rPr>
        <w:t xml:space="preserve">. Карта-схема районирования территории </w:t>
      </w:r>
      <w:proofErr w:type="spellStart"/>
      <w:r w:rsidRPr="00464452">
        <w:rPr>
          <w:rFonts w:ascii="Times New Roman" w:eastAsia="Times New Roman" w:hAnsi="Times New Roman" w:cs="Times New Roman"/>
          <w:i/>
          <w:sz w:val="20"/>
          <w:szCs w:val="20"/>
        </w:rPr>
        <w:t>Плавского</w:t>
      </w:r>
      <w:proofErr w:type="spellEnd"/>
      <w:r w:rsidRPr="00464452">
        <w:rPr>
          <w:rFonts w:ascii="Times New Roman" w:eastAsia="Times New Roman" w:hAnsi="Times New Roman" w:cs="Times New Roman"/>
          <w:i/>
          <w:sz w:val="20"/>
          <w:szCs w:val="20"/>
        </w:rPr>
        <w:t xml:space="preserve"> и </w:t>
      </w:r>
      <w:proofErr w:type="spellStart"/>
      <w:r w:rsidRPr="00464452">
        <w:rPr>
          <w:rFonts w:ascii="Times New Roman" w:eastAsia="Times New Roman" w:hAnsi="Times New Roman" w:cs="Times New Roman"/>
          <w:i/>
          <w:sz w:val="20"/>
          <w:szCs w:val="20"/>
        </w:rPr>
        <w:t>Чернского</w:t>
      </w:r>
      <w:proofErr w:type="spellEnd"/>
      <w:r w:rsidR="00EE1CD8">
        <w:rPr>
          <w:rFonts w:ascii="Times New Roman" w:eastAsia="Times New Roman" w:hAnsi="Times New Roman" w:cs="Times New Roman"/>
          <w:i/>
          <w:sz w:val="20"/>
          <w:szCs w:val="20"/>
        </w:rPr>
        <w:t xml:space="preserve"> </w:t>
      </w:r>
      <w:r w:rsidRPr="00464452">
        <w:rPr>
          <w:rFonts w:ascii="Times New Roman" w:eastAsia="Times New Roman" w:hAnsi="Times New Roman" w:cs="Times New Roman"/>
          <w:i/>
          <w:sz w:val="20"/>
          <w:szCs w:val="20"/>
        </w:rPr>
        <w:t xml:space="preserve">районов по интенсивности отчуждения </w:t>
      </w:r>
      <w:r w:rsidRPr="00464452">
        <w:rPr>
          <w:rFonts w:ascii="Times New Roman" w:eastAsia="Times New Roman" w:hAnsi="Times New Roman" w:cs="Times New Roman"/>
          <w:i/>
          <w:sz w:val="20"/>
          <w:szCs w:val="20"/>
          <w:vertAlign w:val="superscript"/>
        </w:rPr>
        <w:t>137</w:t>
      </w:r>
      <w:r w:rsidRPr="00464452">
        <w:rPr>
          <w:rFonts w:ascii="Times New Roman" w:eastAsia="Times New Roman" w:hAnsi="Times New Roman" w:cs="Times New Roman"/>
          <w:i/>
          <w:sz w:val="20"/>
          <w:szCs w:val="20"/>
          <w:lang w:val="en-US"/>
        </w:rPr>
        <w:t>Cs</w:t>
      </w:r>
      <w:r w:rsidRPr="00464452">
        <w:rPr>
          <w:rFonts w:ascii="Times New Roman" w:eastAsia="Times New Roman" w:hAnsi="Times New Roman" w:cs="Times New Roman"/>
          <w:i/>
          <w:sz w:val="20"/>
          <w:szCs w:val="20"/>
        </w:rPr>
        <w:t xml:space="preserve"> с твердым поверхностным стоком.</w:t>
      </w:r>
    </w:p>
    <w:p w:rsidR="008C0F01" w:rsidRDefault="008C0F01" w:rsidP="00464452">
      <w:pPr>
        <w:widowControl w:val="0"/>
        <w:spacing w:after="0" w:line="240" w:lineRule="auto"/>
        <w:ind w:right="21" w:firstLine="284"/>
        <w:contextualSpacing/>
        <w:jc w:val="both"/>
        <w:rPr>
          <w:rFonts w:ascii="Times New Roman" w:eastAsia="Times New Roman" w:hAnsi="Times New Roman" w:cs="Times New Roman"/>
          <w:b/>
          <w:bCs/>
          <w:i/>
          <w:iCs/>
          <w:sz w:val="20"/>
          <w:szCs w:val="20"/>
        </w:rPr>
      </w:pPr>
    </w:p>
    <w:p w:rsidR="00464452" w:rsidRPr="00464452" w:rsidRDefault="00464452" w:rsidP="00464452">
      <w:pPr>
        <w:widowControl w:val="0"/>
        <w:spacing w:after="0" w:line="240" w:lineRule="auto"/>
        <w:ind w:right="21" w:firstLine="284"/>
        <w:contextualSpacing/>
        <w:jc w:val="both"/>
        <w:rPr>
          <w:rFonts w:ascii="Times New Roman" w:eastAsia="Times New Roman" w:hAnsi="Times New Roman" w:cs="Times New Roman"/>
          <w:bCs/>
          <w:iCs/>
          <w:sz w:val="20"/>
          <w:szCs w:val="20"/>
        </w:rPr>
      </w:pPr>
      <w:r w:rsidRPr="00464452">
        <w:rPr>
          <w:rFonts w:ascii="Times New Roman" w:eastAsia="Times New Roman" w:hAnsi="Times New Roman" w:cs="Times New Roman"/>
          <w:b/>
          <w:bCs/>
          <w:i/>
          <w:iCs/>
          <w:sz w:val="20"/>
          <w:szCs w:val="20"/>
        </w:rPr>
        <w:t xml:space="preserve">Степень готовности. </w:t>
      </w:r>
      <w:r w:rsidRPr="00464452">
        <w:rPr>
          <w:rFonts w:ascii="Times New Roman" w:eastAsia="Times New Roman" w:hAnsi="Times New Roman" w:cs="Times New Roman"/>
          <w:spacing w:val="2"/>
          <w:sz w:val="20"/>
          <w:szCs w:val="20"/>
        </w:rPr>
        <w:t xml:space="preserve">Метод готов для патентования. </w:t>
      </w:r>
    </w:p>
    <w:p w:rsidR="00464452" w:rsidRPr="00464452" w:rsidRDefault="00464452" w:rsidP="00464452">
      <w:pPr>
        <w:autoSpaceDE w:val="0"/>
        <w:autoSpaceDN w:val="0"/>
        <w:adjustRightInd w:val="0"/>
        <w:spacing w:after="0" w:line="240" w:lineRule="auto"/>
        <w:ind w:firstLine="284"/>
        <w:contextualSpacing/>
        <w:jc w:val="both"/>
        <w:rPr>
          <w:rFonts w:ascii="Times New Roman" w:eastAsia="Calibri" w:hAnsi="Times New Roman" w:cs="Times New Roman"/>
          <w:bCs/>
          <w:iCs/>
          <w:sz w:val="20"/>
          <w:szCs w:val="20"/>
        </w:rPr>
      </w:pPr>
      <w:r w:rsidRPr="00464452">
        <w:rPr>
          <w:rFonts w:ascii="Times New Roman" w:eastAsia="Calibri" w:hAnsi="Times New Roman" w:cs="Times New Roman"/>
          <w:b/>
          <w:bCs/>
          <w:i/>
          <w:iCs/>
          <w:sz w:val="20"/>
          <w:szCs w:val="20"/>
        </w:rPr>
        <w:t xml:space="preserve">Разработчики. </w:t>
      </w:r>
      <w:r w:rsidRPr="00464452">
        <w:rPr>
          <w:rFonts w:ascii="Times New Roman" w:eastAsia="Calibri" w:hAnsi="Times New Roman" w:cs="Times New Roman"/>
          <w:bCs/>
          <w:iCs/>
          <w:sz w:val="20"/>
          <w:szCs w:val="20"/>
        </w:rPr>
        <w:t xml:space="preserve">Сотрудники кафедры эрозии и охраны почв факультета почвоведения МГУ: академик РАН, профессор </w:t>
      </w:r>
      <w:proofErr w:type="spellStart"/>
      <w:r w:rsidRPr="00464452">
        <w:rPr>
          <w:rFonts w:ascii="Times New Roman" w:eastAsia="Calibri" w:hAnsi="Times New Roman" w:cs="Times New Roman"/>
          <w:bCs/>
          <w:iCs/>
          <w:sz w:val="20"/>
          <w:szCs w:val="20"/>
        </w:rPr>
        <w:t>М.С.Кузнецов</w:t>
      </w:r>
      <w:proofErr w:type="spellEnd"/>
      <w:r w:rsidRPr="00464452">
        <w:rPr>
          <w:rFonts w:ascii="Times New Roman" w:eastAsia="Calibri" w:hAnsi="Times New Roman" w:cs="Times New Roman"/>
          <w:color w:val="000000"/>
          <w:sz w:val="20"/>
          <w:szCs w:val="20"/>
        </w:rPr>
        <w:t xml:space="preserve"> (</w:t>
      </w:r>
      <w:r w:rsidRPr="00464452">
        <w:rPr>
          <w:rFonts w:ascii="Times New Roman" w:eastAsia="Calibri" w:hAnsi="Times New Roman" w:cs="Times New Roman"/>
          <w:bCs/>
          <w:iCs/>
          <w:sz w:val="20"/>
          <w:szCs w:val="20"/>
        </w:rPr>
        <w:t xml:space="preserve">kuznetsovms@mail.ru), профессор кафедры, доктор биологических наук </w:t>
      </w:r>
      <w:proofErr w:type="spellStart"/>
      <w:r w:rsidRPr="00464452">
        <w:rPr>
          <w:rFonts w:ascii="Times New Roman" w:eastAsia="Calibri" w:hAnsi="Times New Roman" w:cs="Times New Roman"/>
          <w:bCs/>
          <w:iCs/>
          <w:sz w:val="20"/>
          <w:szCs w:val="20"/>
        </w:rPr>
        <w:t>В.В.Демидов</w:t>
      </w:r>
      <w:proofErr w:type="spellEnd"/>
      <w:r w:rsidRPr="00464452">
        <w:rPr>
          <w:rFonts w:ascii="Times New Roman" w:eastAsia="Calibri" w:hAnsi="Times New Roman" w:cs="Times New Roman"/>
          <w:bCs/>
          <w:iCs/>
          <w:sz w:val="20"/>
          <w:szCs w:val="20"/>
        </w:rPr>
        <w:t>.</w:t>
      </w:r>
    </w:p>
    <w:p w:rsidR="00464452" w:rsidRPr="00464452" w:rsidRDefault="00464452" w:rsidP="00464452">
      <w:pPr>
        <w:autoSpaceDE w:val="0"/>
        <w:autoSpaceDN w:val="0"/>
        <w:adjustRightInd w:val="0"/>
        <w:spacing w:after="0" w:line="240" w:lineRule="auto"/>
        <w:ind w:firstLine="284"/>
        <w:contextualSpacing/>
        <w:jc w:val="both"/>
        <w:rPr>
          <w:rFonts w:ascii="Times New Roman" w:eastAsia="Calibri" w:hAnsi="Times New Roman" w:cs="Times New Roman"/>
          <w:sz w:val="20"/>
          <w:szCs w:val="20"/>
        </w:rPr>
      </w:pPr>
      <w:r w:rsidRPr="00464452">
        <w:rPr>
          <w:rFonts w:ascii="Times New Roman" w:eastAsia="Calibri" w:hAnsi="Times New Roman" w:cs="Times New Roman"/>
          <w:b/>
          <w:bCs/>
          <w:i/>
          <w:iCs/>
          <w:sz w:val="20"/>
          <w:szCs w:val="20"/>
        </w:rPr>
        <w:t xml:space="preserve">Срок реализации. </w:t>
      </w:r>
      <w:r w:rsidRPr="00464452">
        <w:rPr>
          <w:rFonts w:ascii="Times New Roman" w:eastAsia="Calibri" w:hAnsi="Times New Roman" w:cs="Times New Roman"/>
          <w:sz w:val="20"/>
          <w:szCs w:val="20"/>
        </w:rPr>
        <w:t xml:space="preserve">2 года. </w:t>
      </w:r>
    </w:p>
    <w:p w:rsidR="00464452" w:rsidRPr="00464452" w:rsidRDefault="00464452" w:rsidP="00464452">
      <w:pPr>
        <w:autoSpaceDE w:val="0"/>
        <w:autoSpaceDN w:val="0"/>
        <w:adjustRightInd w:val="0"/>
        <w:spacing w:after="0" w:line="240" w:lineRule="auto"/>
        <w:ind w:firstLine="284"/>
        <w:contextualSpacing/>
        <w:jc w:val="both"/>
        <w:rPr>
          <w:rFonts w:ascii="Times New Roman" w:eastAsia="Calibri" w:hAnsi="Times New Roman" w:cs="Times New Roman"/>
          <w:sz w:val="20"/>
          <w:szCs w:val="20"/>
        </w:rPr>
      </w:pPr>
      <w:r w:rsidRPr="00464452">
        <w:rPr>
          <w:rFonts w:ascii="Times New Roman" w:eastAsia="Calibri" w:hAnsi="Times New Roman" w:cs="Times New Roman"/>
          <w:b/>
          <w:bCs/>
          <w:i/>
          <w:iCs/>
          <w:sz w:val="20"/>
          <w:szCs w:val="20"/>
        </w:rPr>
        <w:t xml:space="preserve">Ожидаемые результаты. </w:t>
      </w:r>
      <w:r w:rsidRPr="00464452">
        <w:rPr>
          <w:rFonts w:ascii="Times New Roman" w:eastAsia="Calibri" w:hAnsi="Times New Roman" w:cs="Times New Roman"/>
          <w:sz w:val="20"/>
          <w:szCs w:val="20"/>
        </w:rPr>
        <w:t xml:space="preserve">Разработанный метод по оценке загрязнения радионуклидами дает возможность делать прогноз о миграции и аккумуляции радионуклидов (и других загрязняющих веществ) продуктами эрозии. </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bCs/>
          <w:i/>
          <w:iCs/>
          <w:sz w:val="20"/>
          <w:szCs w:val="20"/>
        </w:rPr>
        <w:t xml:space="preserve">Предложения по сотрудничеству. </w:t>
      </w:r>
      <w:r w:rsidRPr="00464452">
        <w:rPr>
          <w:rFonts w:ascii="Times New Roman" w:eastAsia="Times New Roman" w:hAnsi="Times New Roman" w:cs="Times New Roman"/>
          <w:sz w:val="20"/>
          <w:szCs w:val="20"/>
        </w:rPr>
        <w:t>Возможные заказчики: Министерство природных ресурсов и экологии Российской Федерации, региональные Министерства природных ресурсов, Министерство экологии и природопользования Правительства Московской области, управления научно-технического развития и экологической безопасности промышленных предприятий.</w:t>
      </w:r>
    </w:p>
    <w:p w:rsidR="00464452" w:rsidRPr="00464452" w:rsidRDefault="00464452" w:rsidP="00464452">
      <w:pPr>
        <w:spacing w:after="0" w:line="240" w:lineRule="auto"/>
        <w:ind w:firstLine="284"/>
        <w:contextualSpacing/>
        <w:jc w:val="center"/>
        <w:rPr>
          <w:rFonts w:ascii="Times New Roman" w:eastAsia="Times New Roman" w:hAnsi="Times New Roman" w:cs="Times New Roman"/>
          <w:sz w:val="20"/>
          <w:szCs w:val="20"/>
        </w:rPr>
      </w:pPr>
      <w:r w:rsidRPr="00464452">
        <w:rPr>
          <w:rFonts w:ascii="Times New Roman" w:eastAsia="Times New Roman" w:hAnsi="Times New Roman" w:cs="Times New Roman"/>
          <w:noProof/>
          <w:sz w:val="20"/>
          <w:szCs w:val="20"/>
        </w:rPr>
        <w:lastRenderedPageBreak/>
        <w:drawing>
          <wp:inline distT="0" distB="0" distL="0" distR="0">
            <wp:extent cx="3749145" cy="5760720"/>
            <wp:effectExtent l="19050" t="0" r="3705" b="0"/>
            <wp:docPr id="115" name="Рисунок 7" descr="E:\D1\OTHER\Kuznetsov\bransk_цвет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E:\D1\OTHER\Kuznetsov\bransk_цвет1.bmp"/>
                    <pic:cNvPicPr>
                      <a:picLocks noChangeAspect="1" noChangeArrowheads="1"/>
                    </pic:cNvPicPr>
                  </pic:nvPicPr>
                  <pic:blipFill>
                    <a:blip r:embed="rId48" cstate="print"/>
                    <a:srcRect/>
                    <a:stretch>
                      <a:fillRect/>
                    </a:stretch>
                  </pic:blipFill>
                  <pic:spPr bwMode="auto">
                    <a:xfrm>
                      <a:off x="0" y="0"/>
                      <a:ext cx="3757220" cy="5773127"/>
                    </a:xfrm>
                    <a:prstGeom prst="rect">
                      <a:avLst/>
                    </a:prstGeom>
                    <a:noFill/>
                    <a:ln w="9525">
                      <a:noFill/>
                      <a:miter lim="800000"/>
                      <a:headEnd/>
                      <a:tailEnd/>
                    </a:ln>
                  </pic:spPr>
                </pic:pic>
              </a:graphicData>
            </a:graphic>
          </wp:inline>
        </w:drawing>
      </w:r>
    </w:p>
    <w:p w:rsidR="00464452" w:rsidRPr="00464452" w:rsidRDefault="00464452" w:rsidP="00736220">
      <w:pPr>
        <w:spacing w:after="0" w:line="240" w:lineRule="auto"/>
        <w:ind w:firstLine="284"/>
        <w:contextualSpacing/>
        <w:jc w:val="center"/>
        <w:rPr>
          <w:rFonts w:ascii="Times New Roman" w:eastAsia="Times New Roman" w:hAnsi="Times New Roman" w:cs="Times New Roman"/>
          <w:i/>
          <w:sz w:val="20"/>
          <w:szCs w:val="20"/>
        </w:rPr>
      </w:pPr>
      <w:r w:rsidRPr="00464452">
        <w:rPr>
          <w:rFonts w:ascii="Times New Roman" w:eastAsia="Times New Roman" w:hAnsi="Times New Roman" w:cs="Times New Roman"/>
          <w:i/>
          <w:sz w:val="20"/>
          <w:szCs w:val="20"/>
        </w:rPr>
        <w:t xml:space="preserve">Рис. </w:t>
      </w:r>
      <w:r w:rsidR="00EE1CD8">
        <w:rPr>
          <w:rFonts w:ascii="Times New Roman" w:eastAsia="Times New Roman" w:hAnsi="Times New Roman" w:cs="Times New Roman"/>
          <w:i/>
          <w:sz w:val="20"/>
          <w:szCs w:val="20"/>
        </w:rPr>
        <w:t>14</w:t>
      </w:r>
      <w:r w:rsidRPr="00464452">
        <w:rPr>
          <w:rFonts w:ascii="Times New Roman" w:eastAsia="Times New Roman" w:hAnsi="Times New Roman" w:cs="Times New Roman"/>
          <w:i/>
          <w:sz w:val="20"/>
          <w:szCs w:val="20"/>
        </w:rPr>
        <w:t>. Карта-схема интенсивности миграции радионуклидов в почвах Брянской области</w:t>
      </w:r>
    </w:p>
    <w:p w:rsidR="00464452" w:rsidRPr="00EE1CD8" w:rsidRDefault="008C0F01" w:rsidP="00AD28C0">
      <w:pPr>
        <w:spacing w:after="0" w:line="240" w:lineRule="auto"/>
        <w:ind w:firstLine="284"/>
        <w:jc w:val="center"/>
        <w:rPr>
          <w:rFonts w:ascii="Times New Roman" w:eastAsia="Times New Roman" w:hAnsi="Times New Roman" w:cs="Times New Roman"/>
          <w:i/>
          <w:sz w:val="20"/>
          <w:szCs w:val="20"/>
        </w:rPr>
      </w:pPr>
      <w:r>
        <w:rPr>
          <w:rFonts w:ascii="Times New Roman" w:eastAsia="Times New Roman" w:hAnsi="Times New Roman" w:cs="Times New Roman"/>
          <w:i/>
          <w:sz w:val="20"/>
          <w:szCs w:val="20"/>
        </w:rPr>
        <w:lastRenderedPageBreak/>
        <w:t>9</w:t>
      </w:r>
      <w:r w:rsidR="00EE1CD8" w:rsidRPr="00A96F0D">
        <w:rPr>
          <w:rFonts w:ascii="Times New Roman" w:eastAsia="Times New Roman" w:hAnsi="Times New Roman" w:cs="Times New Roman"/>
          <w:i/>
          <w:sz w:val="20"/>
          <w:szCs w:val="20"/>
        </w:rPr>
        <w:t>.2.</w:t>
      </w:r>
      <w:r w:rsidR="00EE1CD8">
        <w:rPr>
          <w:rFonts w:ascii="Times New Roman" w:eastAsia="Times New Roman" w:hAnsi="Times New Roman" w:cs="Times New Roman"/>
          <w:i/>
          <w:sz w:val="20"/>
          <w:szCs w:val="20"/>
        </w:rPr>
        <w:t>1</w:t>
      </w:r>
      <w:r w:rsidR="00EE1CD8" w:rsidRPr="00A96F0D">
        <w:rPr>
          <w:rFonts w:ascii="Times New Roman" w:eastAsia="Times New Roman" w:hAnsi="Times New Roman" w:cs="Times New Roman"/>
          <w:i/>
          <w:sz w:val="20"/>
          <w:szCs w:val="20"/>
        </w:rPr>
        <w:t>.</w:t>
      </w:r>
      <w:r w:rsidR="00EE1CD8">
        <w:rPr>
          <w:rFonts w:ascii="Times New Roman" w:eastAsia="Times New Roman" w:hAnsi="Times New Roman" w:cs="Times New Roman"/>
          <w:i/>
          <w:sz w:val="20"/>
          <w:szCs w:val="20"/>
        </w:rPr>
        <w:t>9</w:t>
      </w:r>
      <w:r w:rsidR="00EE1CD8" w:rsidRPr="00A96F0D">
        <w:rPr>
          <w:rFonts w:ascii="Times New Roman" w:eastAsia="Times New Roman" w:hAnsi="Times New Roman" w:cs="Times New Roman"/>
          <w:i/>
          <w:sz w:val="20"/>
          <w:szCs w:val="20"/>
        </w:rPr>
        <w:t xml:space="preserve">. </w:t>
      </w:r>
      <w:r w:rsidR="00EE1CD8">
        <w:rPr>
          <w:rFonts w:ascii="Times New Roman" w:eastAsia="Times New Roman" w:hAnsi="Times New Roman" w:cs="Times New Roman"/>
          <w:i/>
          <w:sz w:val="20"/>
          <w:szCs w:val="20"/>
        </w:rPr>
        <w:t>С</w:t>
      </w:r>
      <w:r w:rsidR="00EE1CD8" w:rsidRPr="00EE1CD8">
        <w:rPr>
          <w:rFonts w:ascii="Times New Roman" w:eastAsia="Times New Roman" w:hAnsi="Times New Roman" w:cs="Times New Roman"/>
          <w:i/>
          <w:sz w:val="20"/>
          <w:szCs w:val="20"/>
        </w:rPr>
        <w:t>оздание методики обследования и картографирования почв земельных участков на городской территории</w:t>
      </w:r>
      <w:r w:rsidR="00EE1CD8">
        <w:rPr>
          <w:rFonts w:ascii="Times New Roman" w:eastAsia="Times New Roman" w:hAnsi="Times New Roman" w:cs="Times New Roman"/>
          <w:i/>
          <w:sz w:val="20"/>
          <w:szCs w:val="20"/>
        </w:rPr>
        <w:t xml:space="preserve"> </w:t>
      </w:r>
      <w:r w:rsidR="00EE1CD8" w:rsidRPr="00EE1CD8">
        <w:rPr>
          <w:rFonts w:ascii="Times New Roman" w:eastAsia="Times New Roman" w:hAnsi="Times New Roman" w:cs="Times New Roman"/>
          <w:i/>
          <w:sz w:val="20"/>
          <w:szCs w:val="20"/>
        </w:rPr>
        <w:t>с определени</w:t>
      </w:r>
      <w:r w:rsidR="00EE1CD8">
        <w:rPr>
          <w:rFonts w:ascii="Times New Roman" w:eastAsia="Times New Roman" w:hAnsi="Times New Roman" w:cs="Times New Roman"/>
          <w:i/>
          <w:sz w:val="20"/>
          <w:szCs w:val="20"/>
        </w:rPr>
        <w:t>е</w:t>
      </w:r>
      <w:r w:rsidR="00EE1CD8" w:rsidRPr="00EE1CD8">
        <w:rPr>
          <w:rFonts w:ascii="Times New Roman" w:eastAsia="Times New Roman" w:hAnsi="Times New Roman" w:cs="Times New Roman"/>
          <w:i/>
          <w:sz w:val="20"/>
          <w:szCs w:val="20"/>
        </w:rPr>
        <w:t>м их экологического качества</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bCs/>
          <w:i/>
          <w:iCs/>
          <w:sz w:val="20"/>
          <w:szCs w:val="20"/>
        </w:rPr>
        <w:t>Краткое описание</w:t>
      </w:r>
      <w:r w:rsidRPr="00464452">
        <w:rPr>
          <w:rFonts w:ascii="Times New Roman" w:eastAsia="Times New Roman" w:hAnsi="Times New Roman" w:cs="Times New Roman"/>
          <w:sz w:val="20"/>
          <w:szCs w:val="20"/>
        </w:rPr>
        <w:t>: Система для унифицированного учета почвенных ресурсов города создает базу для осуществления эффективного экологического менеджмента почвенного покрова, как на отдельных участках землепользования, так и для всего города в целом. Систематическое изучение генетической сущности городских почв и их естественной и антропогенной эволюции позволяет выработать систему ухода за почвами отдельных земельных участков соответствующую природным закономерностям, отвечающую безопасности населения и экологическим нормам.</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sz w:val="20"/>
          <w:szCs w:val="20"/>
        </w:rPr>
        <w:t>Необходимым этапом для проведения оценки почв города в рамках отдельных земельных участков является полевое обследование территории. Исследование и картографирование городских почв является весьма трудной задачей, поскольку они имеют достаточно сложное строение из-за горизонтальной и вертикальной вариабельности, поэтому к ним нельзя полностью применить методики картографирования природных почв.</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sz w:val="20"/>
          <w:szCs w:val="20"/>
        </w:rPr>
        <w:t>Перечень свойств необходимый для изучения устанавливается в соответствии с особенностями экологического законодательства города и его географического положения, вида функционального использования и воздействия на почвенный покров. Оценка почв и воздействия послужит основой для дальнейших управленческих решений. Результаты обследования должны быть отражены в паспорте почв или акте обследования почв, сделанном по единому образцу.</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sz w:val="20"/>
          <w:szCs w:val="20"/>
        </w:rPr>
        <w:t>Процедура проведения работ по обследованию почв состоит из следующих этапов: составление перечня основных источников антропогенного воздействия на почвы земельного участка и установление ареалов их влияния; оценка экологического качества почв (полевые работы; лабораторно-аналитические работы; составление картосхемы почв); определение соответствия показателей качества обследованных городских почв и воздействия на них установленным требованиям; составление акта обследования.</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bCs/>
          <w:i/>
          <w:iCs/>
          <w:sz w:val="20"/>
          <w:szCs w:val="20"/>
        </w:rPr>
        <w:t>Степень готовности</w:t>
      </w:r>
      <w:r w:rsidRPr="00464452">
        <w:rPr>
          <w:rFonts w:ascii="Times New Roman" w:eastAsia="Times New Roman" w:hAnsi="Times New Roman" w:cs="Times New Roman"/>
          <w:sz w:val="20"/>
          <w:szCs w:val="20"/>
        </w:rPr>
        <w:t>: идея, задел в виде научных публикаций, уже проведенных НИР.</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bCs/>
          <w:i/>
          <w:iCs/>
          <w:sz w:val="20"/>
          <w:szCs w:val="20"/>
        </w:rPr>
        <w:t>Разработчики</w:t>
      </w:r>
      <w:r w:rsidRPr="00464452">
        <w:rPr>
          <w:rFonts w:ascii="Times New Roman" w:eastAsia="Times New Roman" w:hAnsi="Times New Roman" w:cs="Times New Roman"/>
          <w:i/>
          <w:iCs/>
          <w:sz w:val="20"/>
          <w:szCs w:val="20"/>
        </w:rPr>
        <w:t xml:space="preserve">: </w:t>
      </w:r>
      <w:r w:rsidRPr="00464452">
        <w:rPr>
          <w:rFonts w:ascii="Times New Roman" w:eastAsia="Times New Roman" w:hAnsi="Times New Roman" w:cs="Times New Roman"/>
          <w:sz w:val="20"/>
          <w:szCs w:val="20"/>
        </w:rPr>
        <w:t>д.б.н. Яковлев А.С., к.б.н. Прокофьева Т.В. (</w:t>
      </w:r>
      <w:proofErr w:type="spellStart"/>
      <w:r w:rsidRPr="00464452">
        <w:rPr>
          <w:rFonts w:ascii="Times New Roman" w:eastAsia="Times New Roman" w:hAnsi="Times New Roman" w:cs="Times New Roman"/>
          <w:sz w:val="20"/>
          <w:szCs w:val="20"/>
          <w:lang w:val="en-US"/>
        </w:rPr>
        <w:t>tatianaprokofieva</w:t>
      </w:r>
      <w:proofErr w:type="spellEnd"/>
      <w:r w:rsidRPr="00464452">
        <w:rPr>
          <w:rFonts w:ascii="Times New Roman" w:eastAsia="Times New Roman" w:hAnsi="Times New Roman" w:cs="Times New Roman"/>
          <w:sz w:val="20"/>
          <w:szCs w:val="20"/>
        </w:rPr>
        <w:t>@</w:t>
      </w:r>
      <w:proofErr w:type="spellStart"/>
      <w:r w:rsidRPr="00464452">
        <w:rPr>
          <w:rFonts w:ascii="Times New Roman" w:eastAsia="Times New Roman" w:hAnsi="Times New Roman" w:cs="Times New Roman"/>
          <w:sz w:val="20"/>
          <w:szCs w:val="20"/>
          <w:lang w:val="en-US"/>
        </w:rPr>
        <w:t>yandex</w:t>
      </w:r>
      <w:proofErr w:type="spellEnd"/>
      <w:r w:rsidRPr="00464452">
        <w:rPr>
          <w:rFonts w:ascii="Times New Roman" w:eastAsia="Times New Roman" w:hAnsi="Times New Roman" w:cs="Times New Roman"/>
          <w:sz w:val="20"/>
          <w:szCs w:val="20"/>
        </w:rPr>
        <w:t>.</w:t>
      </w:r>
      <w:proofErr w:type="spellStart"/>
      <w:r w:rsidRPr="00464452">
        <w:rPr>
          <w:rFonts w:ascii="Times New Roman" w:eastAsia="Times New Roman" w:hAnsi="Times New Roman" w:cs="Times New Roman"/>
          <w:sz w:val="20"/>
          <w:szCs w:val="20"/>
        </w:rPr>
        <w:t>ru</w:t>
      </w:r>
      <w:proofErr w:type="spellEnd"/>
      <w:r w:rsidRPr="00464452">
        <w:rPr>
          <w:rFonts w:ascii="Times New Roman" w:eastAsia="Times New Roman" w:hAnsi="Times New Roman" w:cs="Times New Roman"/>
          <w:sz w:val="20"/>
          <w:szCs w:val="20"/>
        </w:rPr>
        <w:t xml:space="preserve">), Мартыненко И.А., М.В. Евдокимова (сотрудники каф. географии почв, земельных ресурсов и оценки почв) </w:t>
      </w:r>
    </w:p>
    <w:p w:rsidR="00464452" w:rsidRPr="00464452" w:rsidRDefault="00464452" w:rsidP="00464452">
      <w:pPr>
        <w:autoSpaceDE w:val="0"/>
        <w:autoSpaceDN w:val="0"/>
        <w:adjustRightInd w:val="0"/>
        <w:spacing w:after="0" w:line="240" w:lineRule="auto"/>
        <w:ind w:firstLine="284"/>
        <w:contextualSpacing/>
        <w:rPr>
          <w:rFonts w:ascii="Times New Roman" w:eastAsia="Calibri" w:hAnsi="Times New Roman" w:cs="Times New Roman"/>
          <w:sz w:val="20"/>
          <w:szCs w:val="20"/>
        </w:rPr>
      </w:pPr>
      <w:r w:rsidRPr="00464452">
        <w:rPr>
          <w:rFonts w:ascii="Times New Roman" w:eastAsia="Calibri" w:hAnsi="Times New Roman" w:cs="Times New Roman"/>
          <w:b/>
          <w:bCs/>
          <w:i/>
          <w:iCs/>
          <w:sz w:val="20"/>
          <w:szCs w:val="20"/>
        </w:rPr>
        <w:t>Срок реализации</w:t>
      </w:r>
      <w:r w:rsidRPr="00464452">
        <w:rPr>
          <w:rFonts w:ascii="Times New Roman" w:eastAsia="Calibri" w:hAnsi="Times New Roman" w:cs="Times New Roman"/>
          <w:b/>
          <w:bCs/>
          <w:sz w:val="20"/>
          <w:szCs w:val="20"/>
        </w:rPr>
        <w:t xml:space="preserve">: </w:t>
      </w:r>
      <w:r w:rsidRPr="00464452">
        <w:rPr>
          <w:rFonts w:ascii="Times New Roman" w:eastAsia="Calibri" w:hAnsi="Times New Roman" w:cs="Times New Roman"/>
          <w:sz w:val="20"/>
          <w:szCs w:val="20"/>
        </w:rPr>
        <w:t xml:space="preserve">9 месяцев </w:t>
      </w:r>
    </w:p>
    <w:p w:rsidR="00464452" w:rsidRPr="00464452" w:rsidRDefault="00464452" w:rsidP="00464452">
      <w:pPr>
        <w:autoSpaceDE w:val="0"/>
        <w:autoSpaceDN w:val="0"/>
        <w:adjustRightInd w:val="0"/>
        <w:spacing w:after="0" w:line="240" w:lineRule="auto"/>
        <w:ind w:firstLine="284"/>
        <w:contextualSpacing/>
        <w:jc w:val="both"/>
        <w:rPr>
          <w:rFonts w:ascii="Times New Roman" w:eastAsia="Calibri" w:hAnsi="Times New Roman" w:cs="Times New Roman"/>
          <w:sz w:val="20"/>
          <w:szCs w:val="20"/>
        </w:rPr>
      </w:pPr>
      <w:r w:rsidRPr="00464452">
        <w:rPr>
          <w:rFonts w:ascii="Times New Roman" w:eastAsia="Calibri" w:hAnsi="Times New Roman" w:cs="Times New Roman"/>
          <w:b/>
          <w:bCs/>
          <w:iCs/>
          <w:color w:val="000000"/>
          <w:sz w:val="20"/>
          <w:szCs w:val="20"/>
        </w:rPr>
        <w:t>Ожидаемые результаты</w:t>
      </w:r>
      <w:r w:rsidRPr="00464452">
        <w:rPr>
          <w:rFonts w:ascii="Times New Roman" w:eastAsia="Calibri" w:hAnsi="Times New Roman" w:cs="Times New Roman"/>
          <w:b/>
          <w:color w:val="000000"/>
          <w:sz w:val="20"/>
          <w:szCs w:val="20"/>
        </w:rPr>
        <w:t>:</w:t>
      </w:r>
      <w:r w:rsidRPr="00464452">
        <w:rPr>
          <w:rFonts w:ascii="Times New Roman" w:eastAsia="Calibri" w:hAnsi="Times New Roman" w:cs="Times New Roman"/>
          <w:color w:val="000000"/>
          <w:sz w:val="20"/>
          <w:szCs w:val="20"/>
        </w:rPr>
        <w:t xml:space="preserve"> Текст пошаговых методических рекомендаций по проведению крупномасштабного обследования для картографирования и экологической оценки почв земельного участка на </w:t>
      </w:r>
      <w:r w:rsidRPr="00464452">
        <w:rPr>
          <w:rFonts w:ascii="Times New Roman" w:eastAsia="Calibri" w:hAnsi="Times New Roman" w:cs="Times New Roman"/>
          <w:color w:val="000000"/>
          <w:sz w:val="20"/>
          <w:szCs w:val="20"/>
        </w:rPr>
        <w:lastRenderedPageBreak/>
        <w:t>городской территории с таблицами для расчета количества разрезов на единицу площади, системой условных обозначений (цветовые и штриховые решения) для карт почв, почвообразующих пород и картограмм качества, матричными таблицами для визуализации оценки качества почв по почвенным выделам.</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sz w:val="20"/>
          <w:szCs w:val="20"/>
        </w:rPr>
        <w:t>Работа позволит эффективно и унифицировано проводить обследование почв для получения картографической и оценочно-экологической информации для реестров земельных и почвенных ресурсов, для разработки мероприятий по охране экологическому менеджменту и учету почв земельных участков.</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bCs/>
          <w:i/>
          <w:iCs/>
          <w:sz w:val="20"/>
          <w:szCs w:val="20"/>
        </w:rPr>
        <w:t>Предложения по сотрудничеству</w:t>
      </w:r>
      <w:r w:rsidRPr="00464452">
        <w:rPr>
          <w:rFonts w:ascii="Times New Roman" w:eastAsia="Times New Roman" w:hAnsi="Times New Roman" w:cs="Times New Roman"/>
          <w:b/>
          <w:bCs/>
          <w:sz w:val="20"/>
          <w:szCs w:val="20"/>
        </w:rPr>
        <w:t xml:space="preserve">. </w:t>
      </w:r>
      <w:r w:rsidRPr="00464452">
        <w:rPr>
          <w:rFonts w:ascii="Times New Roman" w:eastAsia="Times New Roman" w:hAnsi="Times New Roman" w:cs="Times New Roman"/>
          <w:sz w:val="20"/>
          <w:szCs w:val="20"/>
        </w:rPr>
        <w:t xml:space="preserve">Возможный заказчик: Департамент природопользования правительства крупного города или области. </w:t>
      </w:r>
    </w:p>
    <w:p w:rsidR="00407451" w:rsidRDefault="00407451" w:rsidP="00EE1CD8">
      <w:pPr>
        <w:spacing w:after="0" w:line="240" w:lineRule="auto"/>
        <w:ind w:firstLine="284"/>
        <w:jc w:val="both"/>
        <w:rPr>
          <w:rFonts w:ascii="Times New Roman" w:eastAsia="Times New Roman" w:hAnsi="Times New Roman" w:cs="Times New Roman"/>
          <w:i/>
          <w:sz w:val="20"/>
          <w:szCs w:val="20"/>
        </w:rPr>
      </w:pPr>
    </w:p>
    <w:p w:rsidR="00464452" w:rsidRPr="00EE1CD8" w:rsidRDefault="00736220" w:rsidP="00AD28C0">
      <w:pPr>
        <w:spacing w:after="0" w:line="240" w:lineRule="auto"/>
        <w:ind w:firstLine="284"/>
        <w:jc w:val="center"/>
        <w:rPr>
          <w:rFonts w:ascii="Times New Roman" w:eastAsia="Times New Roman" w:hAnsi="Times New Roman" w:cs="Times New Roman"/>
          <w:i/>
          <w:color w:val="000000"/>
          <w:sz w:val="20"/>
          <w:szCs w:val="20"/>
        </w:rPr>
      </w:pPr>
      <w:r>
        <w:rPr>
          <w:rFonts w:ascii="Times New Roman" w:eastAsia="Times New Roman" w:hAnsi="Times New Roman" w:cs="Times New Roman"/>
          <w:i/>
          <w:sz w:val="20"/>
          <w:szCs w:val="20"/>
        </w:rPr>
        <w:t>9</w:t>
      </w:r>
      <w:r w:rsidR="00EE1CD8" w:rsidRPr="00A96F0D">
        <w:rPr>
          <w:rFonts w:ascii="Times New Roman" w:eastAsia="Times New Roman" w:hAnsi="Times New Roman" w:cs="Times New Roman"/>
          <w:i/>
          <w:sz w:val="20"/>
          <w:szCs w:val="20"/>
        </w:rPr>
        <w:t>.2.</w:t>
      </w:r>
      <w:r w:rsidR="00EE1CD8">
        <w:rPr>
          <w:rFonts w:ascii="Times New Roman" w:eastAsia="Times New Roman" w:hAnsi="Times New Roman" w:cs="Times New Roman"/>
          <w:i/>
          <w:sz w:val="20"/>
          <w:szCs w:val="20"/>
        </w:rPr>
        <w:t>1</w:t>
      </w:r>
      <w:r w:rsidR="00EE1CD8" w:rsidRPr="00A96F0D">
        <w:rPr>
          <w:rFonts w:ascii="Times New Roman" w:eastAsia="Times New Roman" w:hAnsi="Times New Roman" w:cs="Times New Roman"/>
          <w:i/>
          <w:sz w:val="20"/>
          <w:szCs w:val="20"/>
        </w:rPr>
        <w:t>.</w:t>
      </w:r>
      <w:r w:rsidR="00EE1CD8">
        <w:rPr>
          <w:rFonts w:ascii="Times New Roman" w:eastAsia="Times New Roman" w:hAnsi="Times New Roman" w:cs="Times New Roman"/>
          <w:i/>
          <w:sz w:val="20"/>
          <w:szCs w:val="20"/>
        </w:rPr>
        <w:t>10</w:t>
      </w:r>
      <w:r w:rsidR="00EE1CD8" w:rsidRPr="00A96F0D">
        <w:rPr>
          <w:rFonts w:ascii="Times New Roman" w:eastAsia="Times New Roman" w:hAnsi="Times New Roman" w:cs="Times New Roman"/>
          <w:i/>
          <w:sz w:val="20"/>
          <w:szCs w:val="20"/>
        </w:rPr>
        <w:t xml:space="preserve">. </w:t>
      </w:r>
      <w:r w:rsidR="00EE1CD8">
        <w:rPr>
          <w:rFonts w:ascii="Times New Roman" w:eastAsia="Times New Roman" w:hAnsi="Times New Roman" w:cs="Times New Roman"/>
          <w:i/>
          <w:color w:val="000000"/>
          <w:sz w:val="20"/>
          <w:szCs w:val="20"/>
        </w:rPr>
        <w:t>И</w:t>
      </w:r>
      <w:r w:rsidR="00EE1CD8" w:rsidRPr="00EE1CD8">
        <w:rPr>
          <w:rFonts w:ascii="Times New Roman" w:eastAsia="Times New Roman" w:hAnsi="Times New Roman" w:cs="Times New Roman"/>
          <w:i/>
          <w:color w:val="000000"/>
          <w:sz w:val="20"/>
          <w:szCs w:val="20"/>
        </w:rPr>
        <w:t>нновационная система почвенно-экологического мониторинга герметичности объектов подземного хранения природного газа</w:t>
      </w:r>
    </w:p>
    <w:p w:rsidR="00464452" w:rsidRPr="00464452" w:rsidRDefault="00464452" w:rsidP="00464452">
      <w:pPr>
        <w:spacing w:after="0" w:line="240" w:lineRule="auto"/>
        <w:ind w:firstLine="284"/>
        <w:contextualSpacing/>
        <w:jc w:val="both"/>
        <w:rPr>
          <w:rFonts w:ascii="Times New Roman" w:eastAsia="Times New Roman" w:hAnsi="Times New Roman" w:cs="Times New Roman"/>
          <w:color w:val="000000"/>
          <w:sz w:val="20"/>
          <w:szCs w:val="20"/>
        </w:rPr>
      </w:pPr>
      <w:r w:rsidRPr="00464452">
        <w:rPr>
          <w:rFonts w:ascii="Times New Roman" w:eastAsia="Times New Roman" w:hAnsi="Times New Roman" w:cs="Times New Roman"/>
          <w:b/>
          <w:i/>
          <w:color w:val="000000"/>
          <w:sz w:val="20"/>
          <w:szCs w:val="20"/>
        </w:rPr>
        <w:t>Краткое описание технологии</w:t>
      </w:r>
      <w:r w:rsidRPr="00464452">
        <w:rPr>
          <w:rFonts w:ascii="Times New Roman" w:eastAsia="Times New Roman" w:hAnsi="Times New Roman" w:cs="Times New Roman"/>
          <w:color w:val="000000"/>
          <w:sz w:val="20"/>
          <w:szCs w:val="20"/>
        </w:rPr>
        <w:t xml:space="preserve">. </w:t>
      </w:r>
      <w:r w:rsidRPr="00464452">
        <w:rPr>
          <w:rFonts w:ascii="Times New Roman" w:eastAsia="Times New Roman" w:hAnsi="Times New Roman" w:cs="Times New Roman"/>
          <w:color w:val="000000"/>
          <w:sz w:val="20"/>
          <w:szCs w:val="20"/>
          <w:shd w:val="clear" w:color="auto" w:fill="FFFFFF"/>
        </w:rPr>
        <w:t xml:space="preserve">Предлагаемая система почвенно-экологического мониторинга включает наблюдение, оценку и прогноз герметичности объектов подземного хранения природного газа, эксплуатация которых, как правило, сопровождается некоторыми потерями газа в пласте. Выбор почвенного покрова в качестве объекта мониторинга обусловлен преимущественным окислением метана в нем над возникающими ореолами рассеяния. </w:t>
      </w:r>
      <w:r w:rsidRPr="00464452">
        <w:rPr>
          <w:rFonts w:ascii="Times New Roman" w:eastAsia="Times New Roman" w:hAnsi="Times New Roman" w:cs="Times New Roman"/>
          <w:color w:val="000000"/>
          <w:sz w:val="20"/>
          <w:szCs w:val="20"/>
        </w:rPr>
        <w:t xml:space="preserve">Система включает следующие мероприятия: анализ геологических структур и выявление зон вертикальной и горизонтальной </w:t>
      </w:r>
      <w:proofErr w:type="spellStart"/>
      <w:r w:rsidRPr="00464452">
        <w:rPr>
          <w:rFonts w:ascii="Times New Roman" w:eastAsia="Times New Roman" w:hAnsi="Times New Roman" w:cs="Times New Roman"/>
          <w:color w:val="000000"/>
          <w:sz w:val="20"/>
          <w:szCs w:val="20"/>
        </w:rPr>
        <w:t>трещиноватости</w:t>
      </w:r>
      <w:proofErr w:type="spellEnd"/>
      <w:r w:rsidRPr="00464452">
        <w:rPr>
          <w:rFonts w:ascii="Times New Roman" w:eastAsia="Times New Roman" w:hAnsi="Times New Roman" w:cs="Times New Roman"/>
          <w:color w:val="000000"/>
          <w:sz w:val="20"/>
          <w:szCs w:val="20"/>
        </w:rPr>
        <w:t xml:space="preserve">; проведение газо-геохимической съемки почв и установление степени загазованности вторичных скоплений газообразных углеводородов; оценка активности бактериального образования, окисления метана и эмиссии метана в атмосферу в почвах различных геохимических зон, литолого-геоморфологических и гидротермических условий. Необходимая корректность исследований газового состава, активности бактериального окисления и других параметров контролируется фоновым мониторингом. Годовое суммарное количество окисленного и эмиссионного метана представляют потери этого газа при хранении. Прогноз потерь газа осуществляется с помощью составления прогнозных карт. Заключительным и поверочным этапом мониторинга является анализ твердофазных геохимических признаков трансформации почв под влиянием природного газа. </w:t>
      </w:r>
    </w:p>
    <w:p w:rsidR="00464452" w:rsidRPr="00464452" w:rsidRDefault="00464452" w:rsidP="00464452">
      <w:pPr>
        <w:spacing w:after="0" w:line="240" w:lineRule="auto"/>
        <w:ind w:firstLine="284"/>
        <w:contextualSpacing/>
        <w:jc w:val="both"/>
        <w:outlineLvl w:val="8"/>
        <w:rPr>
          <w:rFonts w:ascii="Times New Roman" w:eastAsia="Times New Roman" w:hAnsi="Times New Roman" w:cs="Times New Roman"/>
          <w:color w:val="000000"/>
          <w:sz w:val="20"/>
          <w:szCs w:val="20"/>
        </w:rPr>
      </w:pPr>
      <w:r w:rsidRPr="00464452">
        <w:rPr>
          <w:rFonts w:ascii="Times New Roman" w:eastAsia="Times New Roman" w:hAnsi="Times New Roman" w:cs="Times New Roman"/>
          <w:b/>
          <w:i/>
          <w:color w:val="000000"/>
          <w:sz w:val="20"/>
          <w:szCs w:val="20"/>
        </w:rPr>
        <w:t xml:space="preserve">Степень готовности. </w:t>
      </w:r>
      <w:r w:rsidRPr="00464452">
        <w:rPr>
          <w:rFonts w:ascii="Times New Roman" w:eastAsia="Times New Roman" w:hAnsi="Times New Roman" w:cs="Times New Roman"/>
          <w:color w:val="000000"/>
          <w:sz w:val="20"/>
          <w:szCs w:val="20"/>
        </w:rPr>
        <w:t>Завершена НИР, результаты апробированы на двух подземных хранилищах газа.</w:t>
      </w:r>
    </w:p>
    <w:p w:rsidR="00464452" w:rsidRPr="00464452" w:rsidRDefault="00464452" w:rsidP="00464452">
      <w:pPr>
        <w:spacing w:after="0" w:line="240" w:lineRule="auto"/>
        <w:ind w:firstLine="284"/>
        <w:contextualSpacing/>
        <w:jc w:val="both"/>
        <w:rPr>
          <w:rFonts w:ascii="Times New Roman" w:eastAsia="Times New Roman" w:hAnsi="Times New Roman" w:cs="Times New Roman"/>
          <w:color w:val="000000"/>
          <w:sz w:val="20"/>
          <w:szCs w:val="20"/>
        </w:rPr>
      </w:pPr>
      <w:r w:rsidRPr="00464452">
        <w:rPr>
          <w:rFonts w:ascii="Times New Roman" w:eastAsia="Times New Roman" w:hAnsi="Times New Roman" w:cs="Times New Roman"/>
          <w:b/>
          <w:i/>
          <w:color w:val="000000"/>
          <w:sz w:val="20"/>
          <w:szCs w:val="20"/>
        </w:rPr>
        <w:lastRenderedPageBreak/>
        <w:t>Разработчики.</w:t>
      </w:r>
      <w:r w:rsidRPr="00464452">
        <w:rPr>
          <w:rFonts w:ascii="Times New Roman" w:eastAsia="Times New Roman" w:hAnsi="Times New Roman" w:cs="Times New Roman"/>
          <w:color w:val="000000"/>
          <w:sz w:val="20"/>
          <w:szCs w:val="20"/>
        </w:rPr>
        <w:t xml:space="preserve"> Доцент, </w:t>
      </w:r>
      <w:r w:rsidR="008B4570">
        <w:rPr>
          <w:rFonts w:ascii="Times New Roman" w:eastAsia="Times New Roman" w:hAnsi="Times New Roman" w:cs="Times New Roman"/>
          <w:color w:val="000000"/>
          <w:sz w:val="20"/>
          <w:szCs w:val="20"/>
        </w:rPr>
        <w:t>д.</w:t>
      </w:r>
      <w:r w:rsidRPr="00464452">
        <w:rPr>
          <w:rFonts w:ascii="Times New Roman" w:eastAsia="Times New Roman" w:hAnsi="Times New Roman" w:cs="Times New Roman"/>
          <w:color w:val="000000"/>
          <w:sz w:val="20"/>
          <w:szCs w:val="20"/>
        </w:rPr>
        <w:t xml:space="preserve">б.н. </w:t>
      </w:r>
      <w:proofErr w:type="spellStart"/>
      <w:r w:rsidRPr="00464452">
        <w:rPr>
          <w:rFonts w:ascii="Times New Roman" w:eastAsia="Times New Roman" w:hAnsi="Times New Roman" w:cs="Times New Roman"/>
          <w:color w:val="000000"/>
          <w:sz w:val="20"/>
          <w:szCs w:val="20"/>
        </w:rPr>
        <w:t>Можарова</w:t>
      </w:r>
      <w:proofErr w:type="spellEnd"/>
      <w:r w:rsidRPr="00464452">
        <w:rPr>
          <w:rFonts w:ascii="Times New Roman" w:eastAsia="Times New Roman" w:hAnsi="Times New Roman" w:cs="Times New Roman"/>
          <w:color w:val="000000"/>
          <w:sz w:val="20"/>
          <w:szCs w:val="20"/>
        </w:rPr>
        <w:t xml:space="preserve"> Н.В. (</w:t>
      </w:r>
      <w:proofErr w:type="spellStart"/>
      <w:r w:rsidR="008B4570">
        <w:rPr>
          <w:rFonts w:ascii="Times New Roman" w:eastAsia="Times New Roman" w:hAnsi="Times New Roman" w:cs="Times New Roman"/>
          <w:color w:val="000000"/>
          <w:sz w:val="20"/>
          <w:szCs w:val="20"/>
          <w:lang w:val="en-US"/>
        </w:rPr>
        <w:t>nvm</w:t>
      </w:r>
      <w:proofErr w:type="spellEnd"/>
      <w:r w:rsidR="008B4570" w:rsidRPr="008B4570">
        <w:rPr>
          <w:rFonts w:ascii="Times New Roman" w:eastAsia="Times New Roman" w:hAnsi="Times New Roman" w:cs="Times New Roman"/>
          <w:color w:val="000000"/>
          <w:sz w:val="20"/>
          <w:szCs w:val="20"/>
        </w:rPr>
        <w:t>47</w:t>
      </w:r>
      <w:r w:rsidRPr="00464452">
        <w:rPr>
          <w:rFonts w:ascii="Times New Roman" w:eastAsia="Times New Roman" w:hAnsi="Times New Roman" w:cs="Times New Roman"/>
          <w:color w:val="000000"/>
          <w:sz w:val="20"/>
          <w:szCs w:val="20"/>
        </w:rPr>
        <w:t>@</w:t>
      </w:r>
      <w:r w:rsidR="008B4570">
        <w:rPr>
          <w:rFonts w:ascii="Times New Roman" w:eastAsia="Times New Roman" w:hAnsi="Times New Roman" w:cs="Times New Roman"/>
          <w:color w:val="000000"/>
          <w:sz w:val="20"/>
          <w:szCs w:val="20"/>
          <w:lang w:val="en-US"/>
        </w:rPr>
        <w:t>list</w:t>
      </w:r>
      <w:r w:rsidRPr="00464452">
        <w:rPr>
          <w:rFonts w:ascii="Times New Roman" w:eastAsia="Times New Roman" w:hAnsi="Times New Roman" w:cs="Times New Roman"/>
          <w:color w:val="000000"/>
          <w:sz w:val="20"/>
          <w:szCs w:val="20"/>
        </w:rPr>
        <w:t>.</w:t>
      </w:r>
      <w:proofErr w:type="spellStart"/>
      <w:r w:rsidRPr="00464452">
        <w:rPr>
          <w:rFonts w:ascii="Times New Roman" w:eastAsia="Times New Roman" w:hAnsi="Times New Roman" w:cs="Times New Roman"/>
          <w:color w:val="000000"/>
          <w:sz w:val="20"/>
          <w:szCs w:val="20"/>
          <w:lang w:val="en-US"/>
        </w:rPr>
        <w:t>ru</w:t>
      </w:r>
      <w:proofErr w:type="spellEnd"/>
      <w:r w:rsidRPr="00464452">
        <w:rPr>
          <w:rFonts w:ascii="Times New Roman" w:eastAsia="Times New Roman" w:hAnsi="Times New Roman" w:cs="Times New Roman"/>
          <w:color w:val="000000"/>
          <w:sz w:val="20"/>
          <w:szCs w:val="20"/>
        </w:rPr>
        <w:t xml:space="preserve">), к.б.н., </w:t>
      </w:r>
      <w:proofErr w:type="spellStart"/>
      <w:r w:rsidRPr="00464452">
        <w:rPr>
          <w:rFonts w:ascii="Times New Roman" w:eastAsia="Times New Roman" w:hAnsi="Times New Roman" w:cs="Times New Roman"/>
          <w:color w:val="000000"/>
          <w:sz w:val="20"/>
          <w:szCs w:val="20"/>
        </w:rPr>
        <w:t>н.с</w:t>
      </w:r>
      <w:proofErr w:type="spellEnd"/>
      <w:r w:rsidRPr="00464452">
        <w:rPr>
          <w:rFonts w:ascii="Times New Roman" w:eastAsia="Times New Roman" w:hAnsi="Times New Roman" w:cs="Times New Roman"/>
          <w:color w:val="000000"/>
          <w:sz w:val="20"/>
          <w:szCs w:val="20"/>
        </w:rPr>
        <w:t xml:space="preserve">. </w:t>
      </w:r>
      <w:proofErr w:type="spellStart"/>
      <w:r w:rsidRPr="00464452">
        <w:rPr>
          <w:rFonts w:ascii="Times New Roman" w:eastAsia="Times New Roman" w:hAnsi="Times New Roman" w:cs="Times New Roman"/>
          <w:color w:val="000000"/>
          <w:sz w:val="20"/>
          <w:szCs w:val="20"/>
        </w:rPr>
        <w:t>Кулачкова</w:t>
      </w:r>
      <w:proofErr w:type="spellEnd"/>
      <w:r w:rsidRPr="00464452">
        <w:rPr>
          <w:rFonts w:ascii="Times New Roman" w:eastAsia="Times New Roman" w:hAnsi="Times New Roman" w:cs="Times New Roman"/>
          <w:color w:val="000000"/>
          <w:sz w:val="20"/>
          <w:szCs w:val="20"/>
        </w:rPr>
        <w:t xml:space="preserve"> С.А. (</w:t>
      </w:r>
      <w:proofErr w:type="spellStart"/>
      <w:r w:rsidRPr="00464452">
        <w:rPr>
          <w:rFonts w:ascii="Times New Roman" w:eastAsia="Times New Roman" w:hAnsi="Times New Roman" w:cs="Times New Roman"/>
          <w:color w:val="000000"/>
          <w:sz w:val="20"/>
          <w:szCs w:val="20"/>
          <w:lang w:val="en-US"/>
        </w:rPr>
        <w:t>kulachkova</w:t>
      </w:r>
      <w:proofErr w:type="spellEnd"/>
      <w:r w:rsidRPr="00464452">
        <w:rPr>
          <w:rFonts w:ascii="Times New Roman" w:eastAsia="Times New Roman" w:hAnsi="Times New Roman" w:cs="Times New Roman"/>
          <w:color w:val="000000"/>
          <w:sz w:val="20"/>
          <w:szCs w:val="20"/>
        </w:rPr>
        <w:t>_</w:t>
      </w:r>
      <w:proofErr w:type="spellStart"/>
      <w:r w:rsidRPr="00464452">
        <w:rPr>
          <w:rFonts w:ascii="Times New Roman" w:eastAsia="Times New Roman" w:hAnsi="Times New Roman" w:cs="Times New Roman"/>
          <w:color w:val="000000"/>
          <w:sz w:val="20"/>
          <w:szCs w:val="20"/>
          <w:lang w:val="en-US"/>
        </w:rPr>
        <w:t>sa</w:t>
      </w:r>
      <w:proofErr w:type="spellEnd"/>
      <w:r w:rsidRPr="00464452">
        <w:rPr>
          <w:rFonts w:ascii="Times New Roman" w:eastAsia="Times New Roman" w:hAnsi="Times New Roman" w:cs="Times New Roman"/>
          <w:color w:val="000000"/>
          <w:sz w:val="20"/>
          <w:szCs w:val="20"/>
        </w:rPr>
        <w:t>@</w:t>
      </w:r>
      <w:r w:rsidRPr="00464452">
        <w:rPr>
          <w:rFonts w:ascii="Times New Roman" w:eastAsia="Times New Roman" w:hAnsi="Times New Roman" w:cs="Times New Roman"/>
          <w:color w:val="000000"/>
          <w:sz w:val="20"/>
          <w:szCs w:val="20"/>
          <w:lang w:val="en-US"/>
        </w:rPr>
        <w:t>inbox</w:t>
      </w:r>
      <w:r w:rsidRPr="00464452">
        <w:rPr>
          <w:rFonts w:ascii="Times New Roman" w:eastAsia="Times New Roman" w:hAnsi="Times New Roman" w:cs="Times New Roman"/>
          <w:color w:val="000000"/>
          <w:sz w:val="20"/>
          <w:szCs w:val="20"/>
        </w:rPr>
        <w:t>.</w:t>
      </w:r>
      <w:proofErr w:type="spellStart"/>
      <w:r w:rsidRPr="00464452">
        <w:rPr>
          <w:rFonts w:ascii="Times New Roman" w:eastAsia="Times New Roman" w:hAnsi="Times New Roman" w:cs="Times New Roman"/>
          <w:color w:val="000000"/>
          <w:sz w:val="20"/>
          <w:szCs w:val="20"/>
          <w:lang w:val="en-US"/>
        </w:rPr>
        <w:t>ru</w:t>
      </w:r>
      <w:proofErr w:type="spellEnd"/>
      <w:r w:rsidRPr="00464452">
        <w:rPr>
          <w:rFonts w:ascii="Times New Roman" w:eastAsia="Times New Roman" w:hAnsi="Times New Roman" w:cs="Times New Roman"/>
          <w:color w:val="000000"/>
          <w:sz w:val="20"/>
          <w:szCs w:val="20"/>
        </w:rPr>
        <w:t>), кафедра географии почв ф-та почвоведения МГУ имени М.В. Ломоносова.</w:t>
      </w:r>
    </w:p>
    <w:p w:rsidR="00464452" w:rsidRPr="00464452" w:rsidRDefault="00464452" w:rsidP="00464452">
      <w:pPr>
        <w:spacing w:after="0" w:line="240" w:lineRule="auto"/>
        <w:ind w:firstLine="284"/>
        <w:contextualSpacing/>
        <w:jc w:val="both"/>
        <w:rPr>
          <w:rFonts w:ascii="Times New Roman" w:eastAsia="Times New Roman" w:hAnsi="Times New Roman" w:cs="Times New Roman"/>
          <w:color w:val="000000"/>
          <w:sz w:val="20"/>
          <w:szCs w:val="20"/>
        </w:rPr>
      </w:pPr>
      <w:r w:rsidRPr="00464452">
        <w:rPr>
          <w:rFonts w:ascii="Times New Roman" w:eastAsia="Times New Roman" w:hAnsi="Times New Roman" w:cs="Times New Roman"/>
          <w:b/>
          <w:i/>
          <w:color w:val="000000"/>
          <w:sz w:val="20"/>
          <w:szCs w:val="20"/>
        </w:rPr>
        <w:t>Срок реализации</w:t>
      </w:r>
      <w:r w:rsidRPr="00464452">
        <w:rPr>
          <w:rFonts w:ascii="Times New Roman" w:eastAsia="Times New Roman" w:hAnsi="Times New Roman" w:cs="Times New Roman"/>
          <w:color w:val="000000"/>
          <w:sz w:val="20"/>
          <w:szCs w:val="20"/>
        </w:rPr>
        <w:t>. Для адаптации системы мониторинга на новом газохранилище необходимы предварительные исследования в течение 1 года</w:t>
      </w:r>
    </w:p>
    <w:p w:rsidR="00464452" w:rsidRPr="00464452" w:rsidRDefault="00464452" w:rsidP="00464452">
      <w:pPr>
        <w:spacing w:after="0" w:line="240" w:lineRule="auto"/>
        <w:ind w:firstLine="284"/>
        <w:contextualSpacing/>
        <w:jc w:val="both"/>
        <w:rPr>
          <w:rFonts w:ascii="Times New Roman" w:eastAsia="Times New Roman" w:hAnsi="Times New Roman" w:cs="Times New Roman"/>
          <w:b/>
          <w:i/>
          <w:color w:val="000000"/>
          <w:sz w:val="20"/>
          <w:szCs w:val="20"/>
        </w:rPr>
      </w:pPr>
      <w:r w:rsidRPr="00464452">
        <w:rPr>
          <w:rFonts w:ascii="Times New Roman" w:eastAsia="Times New Roman" w:hAnsi="Times New Roman" w:cs="Times New Roman"/>
          <w:b/>
          <w:i/>
          <w:color w:val="000000"/>
          <w:sz w:val="20"/>
          <w:szCs w:val="20"/>
        </w:rPr>
        <w:t>Ожидаемые результаты.</w:t>
      </w:r>
      <w:r w:rsidRPr="00464452">
        <w:rPr>
          <w:rFonts w:ascii="Times New Roman" w:eastAsia="Times New Roman" w:hAnsi="Times New Roman" w:cs="Times New Roman"/>
          <w:color w:val="000000"/>
          <w:sz w:val="20"/>
          <w:szCs w:val="20"/>
        </w:rPr>
        <w:t xml:space="preserve"> Предлагаемая система нововведений в области мониторинга герметичности подземных газохранилищ позволит выявить источники, пути диффузионно-конвективного переноса, ореолы рассеяния, бактериального окисления, утилизации, эмиссии в атмосферу неучтенного природного газа и модифицированных газов, твердофазных геохимических признаков трансформации почв под влиянием флюидов, на основе чего можно делать выводы о герметичности подземных резервуаров и оценивать естественные потери природного газа.</w:t>
      </w:r>
    </w:p>
    <w:p w:rsidR="00464452" w:rsidRPr="00464452" w:rsidRDefault="00464452" w:rsidP="00464452">
      <w:pPr>
        <w:spacing w:after="0" w:line="240" w:lineRule="auto"/>
        <w:ind w:firstLine="284"/>
        <w:contextualSpacing/>
        <w:jc w:val="both"/>
        <w:rPr>
          <w:rFonts w:ascii="Times New Roman" w:eastAsia="Times New Roman" w:hAnsi="Times New Roman" w:cs="Times New Roman"/>
          <w:color w:val="000000"/>
          <w:sz w:val="20"/>
          <w:szCs w:val="20"/>
        </w:rPr>
      </w:pPr>
      <w:r w:rsidRPr="00464452">
        <w:rPr>
          <w:rFonts w:ascii="Times New Roman" w:eastAsia="Times New Roman" w:hAnsi="Times New Roman" w:cs="Times New Roman"/>
          <w:b/>
          <w:i/>
          <w:color w:val="000000"/>
          <w:sz w:val="20"/>
          <w:szCs w:val="20"/>
        </w:rPr>
        <w:t>Предложения по сотр</w:t>
      </w:r>
      <w:r w:rsidR="00D1265C">
        <w:rPr>
          <w:rFonts w:ascii="Times New Roman" w:eastAsia="Times New Roman" w:hAnsi="Times New Roman" w:cs="Times New Roman"/>
          <w:b/>
          <w:i/>
          <w:color w:val="000000"/>
          <w:sz w:val="20"/>
          <w:szCs w:val="20"/>
        </w:rPr>
        <w:t>удничеству</w:t>
      </w:r>
      <w:r w:rsidRPr="00464452">
        <w:rPr>
          <w:rFonts w:ascii="Times New Roman" w:eastAsia="Times New Roman" w:hAnsi="Times New Roman" w:cs="Times New Roman"/>
          <w:b/>
          <w:i/>
          <w:color w:val="000000"/>
          <w:sz w:val="20"/>
          <w:szCs w:val="20"/>
        </w:rPr>
        <w:t xml:space="preserve">. </w:t>
      </w:r>
      <w:r w:rsidRPr="00464452">
        <w:rPr>
          <w:rFonts w:ascii="Times New Roman" w:eastAsia="Times New Roman" w:hAnsi="Times New Roman" w:cs="Times New Roman"/>
          <w:color w:val="000000"/>
          <w:sz w:val="20"/>
          <w:szCs w:val="20"/>
        </w:rPr>
        <w:t>Система мониторинга предназначена для использования на подземных газохранилищах и разрабатываемых нефтегазовых месторождениях.</w:t>
      </w:r>
    </w:p>
    <w:p w:rsidR="008B4570" w:rsidRDefault="008B4570" w:rsidP="00EE1CD8">
      <w:pPr>
        <w:spacing w:after="0" w:line="240" w:lineRule="auto"/>
        <w:ind w:firstLine="284"/>
        <w:jc w:val="both"/>
        <w:rPr>
          <w:rFonts w:ascii="Times New Roman" w:eastAsia="Times New Roman" w:hAnsi="Times New Roman" w:cs="Times New Roman"/>
          <w:i/>
          <w:sz w:val="20"/>
          <w:szCs w:val="20"/>
        </w:rPr>
      </w:pPr>
    </w:p>
    <w:p w:rsidR="00464452" w:rsidRPr="00EE1CD8" w:rsidRDefault="00736220" w:rsidP="00AD28C0">
      <w:pPr>
        <w:spacing w:after="0" w:line="240" w:lineRule="auto"/>
        <w:ind w:firstLine="284"/>
        <w:jc w:val="center"/>
        <w:rPr>
          <w:rFonts w:ascii="Times New Roman" w:eastAsia="Times New Roman" w:hAnsi="Times New Roman" w:cs="Times New Roman"/>
          <w:i/>
          <w:sz w:val="20"/>
          <w:szCs w:val="20"/>
        </w:rPr>
      </w:pPr>
      <w:r>
        <w:rPr>
          <w:rFonts w:ascii="Times New Roman" w:eastAsia="Times New Roman" w:hAnsi="Times New Roman" w:cs="Times New Roman"/>
          <w:i/>
          <w:sz w:val="20"/>
          <w:szCs w:val="20"/>
        </w:rPr>
        <w:t>9</w:t>
      </w:r>
      <w:r w:rsidR="00EE1CD8" w:rsidRPr="00EE1CD8">
        <w:rPr>
          <w:rFonts w:ascii="Times New Roman" w:eastAsia="Times New Roman" w:hAnsi="Times New Roman" w:cs="Times New Roman"/>
          <w:i/>
          <w:sz w:val="20"/>
          <w:szCs w:val="20"/>
        </w:rPr>
        <w:t xml:space="preserve">.2.1.11. </w:t>
      </w:r>
      <w:r w:rsidR="00EE1CD8">
        <w:rPr>
          <w:rFonts w:ascii="Times New Roman" w:eastAsia="Times New Roman" w:hAnsi="Times New Roman" w:cs="Times New Roman"/>
          <w:i/>
          <w:sz w:val="20"/>
          <w:szCs w:val="20"/>
        </w:rPr>
        <w:t>У</w:t>
      </w:r>
      <w:r w:rsidR="00EE1CD8" w:rsidRPr="00EE1CD8">
        <w:rPr>
          <w:rFonts w:ascii="Times New Roman" w:eastAsia="Times New Roman" w:hAnsi="Times New Roman" w:cs="Times New Roman"/>
          <w:i/>
          <w:sz w:val="20"/>
          <w:szCs w:val="20"/>
        </w:rPr>
        <w:t xml:space="preserve">совершенствованная методика </w:t>
      </w:r>
      <w:proofErr w:type="spellStart"/>
      <w:r w:rsidR="00EE1CD8" w:rsidRPr="00EE1CD8">
        <w:rPr>
          <w:rFonts w:ascii="Times New Roman" w:eastAsia="Times New Roman" w:hAnsi="Times New Roman" w:cs="Times New Roman"/>
          <w:i/>
          <w:sz w:val="20"/>
          <w:szCs w:val="20"/>
        </w:rPr>
        <w:t>газогеохимических</w:t>
      </w:r>
      <w:proofErr w:type="spellEnd"/>
      <w:r w:rsidR="00EE1CD8" w:rsidRPr="00EE1CD8">
        <w:rPr>
          <w:rFonts w:ascii="Times New Roman" w:eastAsia="Times New Roman" w:hAnsi="Times New Roman" w:cs="Times New Roman"/>
          <w:i/>
          <w:sz w:val="20"/>
          <w:szCs w:val="20"/>
        </w:rPr>
        <w:t xml:space="preserve"> инженерно-экологических изысканий для строительства</w:t>
      </w:r>
    </w:p>
    <w:p w:rsidR="00464452" w:rsidRPr="00464452" w:rsidRDefault="00464452" w:rsidP="00464452">
      <w:pPr>
        <w:tabs>
          <w:tab w:val="left" w:pos="0"/>
        </w:tabs>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i/>
          <w:sz w:val="20"/>
          <w:szCs w:val="20"/>
        </w:rPr>
        <w:t xml:space="preserve">Краткое описание. </w:t>
      </w:r>
      <w:r w:rsidRPr="00464452">
        <w:rPr>
          <w:rFonts w:ascii="Times New Roman" w:eastAsia="Times New Roman" w:hAnsi="Times New Roman" w:cs="Times New Roman"/>
          <w:sz w:val="20"/>
          <w:szCs w:val="20"/>
        </w:rPr>
        <w:t xml:space="preserve">В современном градостроительстве широко используются насыпные грунты, содержащие строительный и бытовой мусор, </w:t>
      </w:r>
      <w:proofErr w:type="spellStart"/>
      <w:r w:rsidRPr="00464452">
        <w:rPr>
          <w:rFonts w:ascii="Times New Roman" w:eastAsia="Times New Roman" w:hAnsi="Times New Roman" w:cs="Times New Roman"/>
          <w:sz w:val="20"/>
          <w:szCs w:val="20"/>
        </w:rPr>
        <w:t>заторфованные</w:t>
      </w:r>
      <w:proofErr w:type="spellEnd"/>
      <w:r w:rsidRPr="00464452">
        <w:rPr>
          <w:rFonts w:ascii="Times New Roman" w:eastAsia="Times New Roman" w:hAnsi="Times New Roman" w:cs="Times New Roman"/>
          <w:sz w:val="20"/>
          <w:szCs w:val="20"/>
        </w:rPr>
        <w:t xml:space="preserve"> грунты, иловые осадки сточных вод полей фильтрации, представляющие опасность в связи со способностью генерировать биогаз, содержащий метан (55-65%), углекислый газ (35-45%), примеси азота, водорода, кислорода и сероводорода. Наличие углеводородных газов в зоне строительства влияет на </w:t>
      </w:r>
      <w:proofErr w:type="spellStart"/>
      <w:r w:rsidRPr="00464452">
        <w:rPr>
          <w:rFonts w:ascii="Times New Roman" w:eastAsia="Times New Roman" w:hAnsi="Times New Roman" w:cs="Times New Roman"/>
          <w:sz w:val="20"/>
          <w:szCs w:val="20"/>
        </w:rPr>
        <w:t>пожаро</w:t>
      </w:r>
      <w:proofErr w:type="spellEnd"/>
      <w:r w:rsidRPr="00464452">
        <w:rPr>
          <w:rFonts w:ascii="Times New Roman" w:eastAsia="Times New Roman" w:hAnsi="Times New Roman" w:cs="Times New Roman"/>
          <w:sz w:val="20"/>
          <w:szCs w:val="20"/>
        </w:rPr>
        <w:t xml:space="preserve">-взрывоопасность жилых домов. В этой связи в своде правил по инженерно-экологическим изысканиям для строительства рекомендовано проведение </w:t>
      </w:r>
      <w:proofErr w:type="spellStart"/>
      <w:r w:rsidRPr="00464452">
        <w:rPr>
          <w:rFonts w:ascii="Times New Roman" w:eastAsia="Times New Roman" w:hAnsi="Times New Roman" w:cs="Times New Roman"/>
          <w:sz w:val="20"/>
          <w:szCs w:val="20"/>
        </w:rPr>
        <w:t>газогеохимических</w:t>
      </w:r>
      <w:proofErr w:type="spellEnd"/>
      <w:r w:rsidRPr="00464452">
        <w:rPr>
          <w:rFonts w:ascii="Times New Roman" w:eastAsia="Times New Roman" w:hAnsi="Times New Roman" w:cs="Times New Roman"/>
          <w:sz w:val="20"/>
          <w:szCs w:val="20"/>
        </w:rPr>
        <w:t xml:space="preserve"> исследований на участках преобладания названных выше грунтов. Эти работы включают проведение шпуровых газовых и эмиссионных съемок с целью выявить пожароопасные грунты по содержанию метана и углекислого газа</w:t>
      </w:r>
      <w:r w:rsidR="00736220">
        <w:rPr>
          <w:rFonts w:ascii="Times New Roman" w:eastAsia="Times New Roman" w:hAnsi="Times New Roman" w:cs="Times New Roman"/>
          <w:sz w:val="20"/>
          <w:szCs w:val="20"/>
        </w:rPr>
        <w:t xml:space="preserve"> (рис. 15)</w:t>
      </w:r>
      <w:r w:rsidRPr="00464452">
        <w:rPr>
          <w:rFonts w:ascii="Times New Roman" w:eastAsia="Times New Roman" w:hAnsi="Times New Roman" w:cs="Times New Roman"/>
          <w:sz w:val="20"/>
          <w:szCs w:val="20"/>
        </w:rPr>
        <w:t>. Но, помимо пожароопасных свойств подобные грунты несут и экологическую опасность, особенно существенную при строительстве жилых домов и социальных объектов, и которую нужно учитывать при разработке новых нормативных документов по инженерно-экологическим изысканиям. Она связана с негативным влиянием повышенных концентраций газов на здоровье человека.</w:t>
      </w:r>
    </w:p>
    <w:p w:rsidR="00172F75" w:rsidRDefault="00464452" w:rsidP="00172F75">
      <w:pPr>
        <w:tabs>
          <w:tab w:val="left" w:pos="180"/>
        </w:tabs>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sz w:val="20"/>
          <w:szCs w:val="20"/>
        </w:rPr>
        <w:t>Существующая методик</w:t>
      </w:r>
      <w:r w:rsidR="00172F75">
        <w:rPr>
          <w:rFonts w:ascii="Times New Roman" w:eastAsia="Times New Roman" w:hAnsi="Times New Roman" w:cs="Times New Roman"/>
          <w:sz w:val="20"/>
          <w:szCs w:val="20"/>
        </w:rPr>
        <w:t>а</w:t>
      </w:r>
      <w:r w:rsidRPr="00464452">
        <w:rPr>
          <w:rFonts w:ascii="Times New Roman" w:eastAsia="Times New Roman" w:hAnsi="Times New Roman" w:cs="Times New Roman"/>
          <w:sz w:val="20"/>
          <w:szCs w:val="20"/>
        </w:rPr>
        <w:t xml:space="preserve"> </w:t>
      </w:r>
      <w:proofErr w:type="spellStart"/>
      <w:r w:rsidRPr="00464452">
        <w:rPr>
          <w:rFonts w:ascii="Times New Roman" w:eastAsia="Times New Roman" w:hAnsi="Times New Roman" w:cs="Times New Roman"/>
          <w:sz w:val="20"/>
          <w:szCs w:val="20"/>
        </w:rPr>
        <w:t>газогеохимических</w:t>
      </w:r>
      <w:proofErr w:type="spellEnd"/>
      <w:r w:rsidRPr="00464452">
        <w:rPr>
          <w:rFonts w:ascii="Times New Roman" w:eastAsia="Times New Roman" w:hAnsi="Times New Roman" w:cs="Times New Roman"/>
          <w:sz w:val="20"/>
          <w:szCs w:val="20"/>
        </w:rPr>
        <w:t xml:space="preserve"> исследований усовершенствована путем: 1) разработки экологических норм содержания названных газов; </w:t>
      </w:r>
      <w:r w:rsidR="00172F75">
        <w:rPr>
          <w:rFonts w:ascii="Times New Roman" w:eastAsia="Times New Roman" w:hAnsi="Times New Roman" w:cs="Times New Roman"/>
          <w:sz w:val="20"/>
          <w:szCs w:val="20"/>
        </w:rPr>
        <w:br w:type="page"/>
      </w:r>
    </w:p>
    <w:p w:rsidR="006E16C1" w:rsidRDefault="006E16C1" w:rsidP="00172F75">
      <w:pPr>
        <w:tabs>
          <w:tab w:val="left" w:pos="180"/>
        </w:tabs>
        <w:spacing w:after="0" w:line="240" w:lineRule="auto"/>
        <w:ind w:firstLine="284"/>
        <w:contextualSpacing/>
        <w:jc w:val="both"/>
        <w:rPr>
          <w:rFonts w:ascii="Times New Roman" w:eastAsia="Times New Roman" w:hAnsi="Times New Roman" w:cs="Times New Roman"/>
          <w:sz w:val="20"/>
          <w:szCs w:val="20"/>
        </w:rPr>
      </w:pPr>
    </w:p>
    <w:p w:rsidR="00464452" w:rsidRPr="00464452" w:rsidRDefault="006E16C1" w:rsidP="00172F75">
      <w:pPr>
        <w:spacing w:after="0" w:line="240" w:lineRule="auto"/>
        <w:ind w:right="-187" w:firstLine="284"/>
        <w:contextualSpacing/>
        <w:jc w:val="center"/>
        <w:rPr>
          <w:rFonts w:ascii="Times New Roman" w:eastAsia="Times New Roman" w:hAnsi="Times New Roman" w:cs="Times New Roman"/>
          <w:i/>
          <w:sz w:val="20"/>
          <w:szCs w:val="20"/>
        </w:rPr>
      </w:pPr>
      <w:r w:rsidRPr="00464452">
        <w:rPr>
          <w:rFonts w:ascii="Times New Roman" w:eastAsia="Times New Roman" w:hAnsi="Times New Roman" w:cs="Times New Roman"/>
          <w:b/>
          <w:i/>
          <w:noProof/>
          <w:sz w:val="20"/>
          <w:szCs w:val="20"/>
        </w:rPr>
        <w:drawing>
          <wp:anchor distT="0" distB="0" distL="114300" distR="114300" simplePos="0" relativeHeight="251675648" behindDoc="1" locked="0" layoutInCell="1" allowOverlap="1">
            <wp:simplePos x="0" y="0"/>
            <wp:positionH relativeFrom="column">
              <wp:posOffset>186055</wp:posOffset>
            </wp:positionH>
            <wp:positionV relativeFrom="paragraph">
              <wp:posOffset>-9525</wp:posOffset>
            </wp:positionV>
            <wp:extent cx="3721100" cy="5302250"/>
            <wp:effectExtent l="0" t="0" r="0" b="0"/>
            <wp:wrapTight wrapText="bothSides">
              <wp:wrapPolygon edited="0">
                <wp:start x="0" y="0"/>
                <wp:lineTo x="0" y="21497"/>
                <wp:lineTo x="21453" y="21497"/>
                <wp:lineTo x="21453" y="0"/>
                <wp:lineTo x="0" y="0"/>
              </wp:wrapPolygon>
            </wp:wrapTight>
            <wp:docPr id="120" name="Рисунок 17" descr="прогнозная  карта с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прогнозная  карта со2"/>
                    <pic:cNvPicPr>
                      <a:picLocks noChangeAspect="1" noChangeArrowheads="1"/>
                    </pic:cNvPicPr>
                  </pic:nvPicPr>
                  <pic:blipFill>
                    <a:blip r:embed="rId49" cstate="print"/>
                    <a:srcRect/>
                    <a:stretch>
                      <a:fillRect/>
                    </a:stretch>
                  </pic:blipFill>
                  <pic:spPr bwMode="auto">
                    <a:xfrm>
                      <a:off x="0" y="0"/>
                      <a:ext cx="3721100" cy="5302250"/>
                    </a:xfrm>
                    <a:prstGeom prst="rect">
                      <a:avLst/>
                    </a:prstGeom>
                    <a:noFill/>
                    <a:ln w="9525">
                      <a:noFill/>
                      <a:miter lim="800000"/>
                      <a:headEnd/>
                      <a:tailEnd/>
                    </a:ln>
                  </pic:spPr>
                </pic:pic>
              </a:graphicData>
            </a:graphic>
          </wp:anchor>
        </w:drawing>
      </w:r>
      <w:r w:rsidR="00464452" w:rsidRPr="00464452">
        <w:rPr>
          <w:rFonts w:ascii="Times New Roman" w:eastAsia="Times New Roman" w:hAnsi="Times New Roman" w:cs="Times New Roman"/>
          <w:i/>
          <w:sz w:val="20"/>
          <w:szCs w:val="20"/>
        </w:rPr>
        <w:t xml:space="preserve">Рис. </w:t>
      </w:r>
      <w:r>
        <w:rPr>
          <w:rFonts w:ascii="Times New Roman" w:eastAsia="Times New Roman" w:hAnsi="Times New Roman" w:cs="Times New Roman"/>
          <w:i/>
          <w:sz w:val="20"/>
          <w:szCs w:val="20"/>
        </w:rPr>
        <w:t xml:space="preserve">15. </w:t>
      </w:r>
      <w:r w:rsidR="00464452" w:rsidRPr="00464452">
        <w:rPr>
          <w:rFonts w:ascii="Times New Roman" w:eastAsia="Times New Roman" w:hAnsi="Times New Roman" w:cs="Times New Roman"/>
          <w:i/>
          <w:sz w:val="20"/>
          <w:szCs w:val="20"/>
        </w:rPr>
        <w:t>Пример прогнозной карты изменения содержания СО</w:t>
      </w:r>
      <w:r w:rsidR="00464452" w:rsidRPr="00464452">
        <w:rPr>
          <w:rFonts w:ascii="Times New Roman" w:eastAsia="Times New Roman" w:hAnsi="Times New Roman" w:cs="Times New Roman"/>
          <w:i/>
          <w:sz w:val="20"/>
          <w:szCs w:val="20"/>
          <w:vertAlign w:val="subscript"/>
        </w:rPr>
        <w:t>2</w:t>
      </w:r>
      <w:r w:rsidR="00464452" w:rsidRPr="00464452">
        <w:rPr>
          <w:rFonts w:ascii="Times New Roman" w:eastAsia="Times New Roman" w:hAnsi="Times New Roman" w:cs="Times New Roman"/>
          <w:i/>
          <w:sz w:val="20"/>
          <w:szCs w:val="20"/>
        </w:rPr>
        <w:t xml:space="preserve"> в почвенно-грунтовом воздухе на одном из объектов строительства на насыпных грунтах</w:t>
      </w:r>
    </w:p>
    <w:p w:rsidR="00464452" w:rsidRPr="00464452" w:rsidRDefault="00464452" w:rsidP="00464452">
      <w:pPr>
        <w:ind w:firstLine="284"/>
        <w:contextualSpacing/>
        <w:rPr>
          <w:rFonts w:ascii="Times New Roman" w:eastAsia="Times New Roman" w:hAnsi="Times New Roman" w:cs="Times New Roman"/>
          <w:b/>
          <w:i/>
          <w:caps/>
          <w:color w:val="000000"/>
          <w:sz w:val="20"/>
          <w:szCs w:val="20"/>
        </w:rPr>
      </w:pPr>
      <w:r w:rsidRPr="00464452">
        <w:rPr>
          <w:rFonts w:ascii="Times New Roman" w:eastAsia="Times New Roman" w:hAnsi="Times New Roman" w:cs="Times New Roman"/>
          <w:b/>
          <w:i/>
          <w:caps/>
          <w:color w:val="000000"/>
          <w:sz w:val="20"/>
          <w:szCs w:val="20"/>
        </w:rPr>
        <w:br w:type="page"/>
      </w:r>
    </w:p>
    <w:p w:rsidR="00736220" w:rsidRDefault="00172F75" w:rsidP="00172F75">
      <w:pPr>
        <w:tabs>
          <w:tab w:val="left" w:pos="180"/>
        </w:tabs>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sz w:val="20"/>
          <w:szCs w:val="20"/>
        </w:rPr>
        <w:lastRenderedPageBreak/>
        <w:t>2)</w:t>
      </w:r>
      <w:r>
        <w:rPr>
          <w:rFonts w:ascii="Times New Roman" w:eastAsia="Times New Roman" w:hAnsi="Times New Roman" w:cs="Times New Roman"/>
          <w:sz w:val="20"/>
          <w:szCs w:val="20"/>
        </w:rPr>
        <w:t xml:space="preserve"> </w:t>
      </w:r>
      <w:r w:rsidRPr="00464452">
        <w:rPr>
          <w:rFonts w:ascii="Times New Roman" w:eastAsia="Times New Roman" w:hAnsi="Times New Roman" w:cs="Times New Roman"/>
          <w:sz w:val="20"/>
          <w:szCs w:val="20"/>
        </w:rPr>
        <w:t xml:space="preserve">разработки методов прогноза сезонных изменений газовых характеристик (ранее временной аспект не учитывался, но показатели содержания метана и диоксида углерода существенно меняются в зависимости от сезонных флуктуаций, и необходимой мерой улучшения качества работ является введение строгих экологических регламентов на время проведения работ и установление закономерностей, отражающих динамику показателей в течение всего года); </w:t>
      </w:r>
    </w:p>
    <w:p w:rsidR="00172F75" w:rsidRPr="00464452" w:rsidRDefault="00172F75" w:rsidP="00172F75">
      <w:pPr>
        <w:tabs>
          <w:tab w:val="left" w:pos="180"/>
        </w:tabs>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sz w:val="20"/>
          <w:szCs w:val="20"/>
        </w:rPr>
        <w:t xml:space="preserve">3) разработки методики определения и оценочных критериев для активности бактериального окисления метана, дополняющей преставления об общем содержании метана в газогенерирующем теле, а также характеризующей способность грунтов утилизировать метан, что снижает </w:t>
      </w:r>
      <w:proofErr w:type="spellStart"/>
      <w:r w:rsidRPr="00464452">
        <w:rPr>
          <w:rFonts w:ascii="Times New Roman" w:eastAsia="Times New Roman" w:hAnsi="Times New Roman" w:cs="Times New Roman"/>
          <w:sz w:val="20"/>
          <w:szCs w:val="20"/>
        </w:rPr>
        <w:t>пожароопасность</w:t>
      </w:r>
      <w:proofErr w:type="spellEnd"/>
      <w:r w:rsidRPr="00464452">
        <w:rPr>
          <w:rFonts w:ascii="Times New Roman" w:eastAsia="Times New Roman" w:hAnsi="Times New Roman" w:cs="Times New Roman"/>
          <w:sz w:val="20"/>
          <w:szCs w:val="20"/>
        </w:rPr>
        <w:t xml:space="preserve"> грунтов, но приводит к появлению в почвах и приповерхностных слоях атмосферы значительных концентраций углекислого газа.</w:t>
      </w:r>
    </w:p>
    <w:p w:rsidR="00172F75" w:rsidRPr="00464452" w:rsidRDefault="00172F75" w:rsidP="00172F75">
      <w:pPr>
        <w:spacing w:after="0" w:line="240" w:lineRule="auto"/>
        <w:ind w:right="-185" w:firstLine="284"/>
        <w:contextualSpacing/>
        <w:jc w:val="both"/>
        <w:rPr>
          <w:rFonts w:ascii="Times New Roman" w:eastAsia="Times New Roman" w:hAnsi="Times New Roman" w:cs="Times New Roman"/>
          <w:b/>
          <w:sz w:val="20"/>
          <w:szCs w:val="20"/>
        </w:rPr>
      </w:pPr>
      <w:r w:rsidRPr="00464452">
        <w:rPr>
          <w:rFonts w:ascii="Times New Roman" w:eastAsia="Times New Roman" w:hAnsi="Times New Roman" w:cs="Times New Roman"/>
          <w:b/>
          <w:i/>
          <w:sz w:val="20"/>
          <w:szCs w:val="20"/>
        </w:rPr>
        <w:t xml:space="preserve">Степень готовности. </w:t>
      </w:r>
      <w:r w:rsidR="00D1265C">
        <w:rPr>
          <w:rFonts w:ascii="Times New Roman" w:eastAsia="Times New Roman" w:hAnsi="Times New Roman" w:cs="Times New Roman"/>
          <w:sz w:val="20"/>
          <w:szCs w:val="20"/>
        </w:rPr>
        <w:t xml:space="preserve">Методика апробирована на множестве объектов в </w:t>
      </w:r>
      <w:proofErr w:type="spellStart"/>
      <w:r w:rsidR="00D1265C">
        <w:rPr>
          <w:rFonts w:ascii="Times New Roman" w:eastAsia="Times New Roman" w:hAnsi="Times New Roman" w:cs="Times New Roman"/>
          <w:sz w:val="20"/>
          <w:szCs w:val="20"/>
        </w:rPr>
        <w:t>г.Москве</w:t>
      </w:r>
      <w:proofErr w:type="spellEnd"/>
      <w:r w:rsidR="00D1265C">
        <w:rPr>
          <w:rFonts w:ascii="Times New Roman" w:eastAsia="Times New Roman" w:hAnsi="Times New Roman" w:cs="Times New Roman"/>
          <w:sz w:val="20"/>
          <w:szCs w:val="20"/>
        </w:rPr>
        <w:t xml:space="preserve"> и Московской области.</w:t>
      </w:r>
    </w:p>
    <w:p w:rsidR="00172F75" w:rsidRPr="00464452" w:rsidRDefault="00172F75" w:rsidP="00172F75">
      <w:pPr>
        <w:spacing w:after="0" w:line="240" w:lineRule="auto"/>
        <w:ind w:right="-187"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i/>
          <w:sz w:val="20"/>
          <w:szCs w:val="20"/>
        </w:rPr>
        <w:t>Разработчики</w:t>
      </w:r>
      <w:r w:rsidRPr="00464452">
        <w:rPr>
          <w:rFonts w:ascii="Times New Roman" w:eastAsia="Times New Roman" w:hAnsi="Times New Roman" w:cs="Times New Roman"/>
          <w:sz w:val="20"/>
          <w:szCs w:val="20"/>
        </w:rPr>
        <w:t xml:space="preserve">. Коллектив </w:t>
      </w:r>
      <w:proofErr w:type="spellStart"/>
      <w:r w:rsidRPr="00464452">
        <w:rPr>
          <w:rFonts w:ascii="Times New Roman" w:eastAsia="Times New Roman" w:hAnsi="Times New Roman" w:cs="Times New Roman"/>
          <w:sz w:val="20"/>
          <w:szCs w:val="20"/>
        </w:rPr>
        <w:t>газогеохимической</w:t>
      </w:r>
      <w:proofErr w:type="spellEnd"/>
      <w:r w:rsidRPr="00464452">
        <w:rPr>
          <w:rFonts w:ascii="Times New Roman" w:eastAsia="Times New Roman" w:hAnsi="Times New Roman" w:cs="Times New Roman"/>
          <w:sz w:val="20"/>
          <w:szCs w:val="20"/>
        </w:rPr>
        <w:t xml:space="preserve"> лаборатории факультета почвоведения МГУ: доцент, д.б.н. </w:t>
      </w:r>
      <w:proofErr w:type="spellStart"/>
      <w:r w:rsidRPr="00464452">
        <w:rPr>
          <w:rFonts w:ascii="Times New Roman" w:eastAsia="Times New Roman" w:hAnsi="Times New Roman" w:cs="Times New Roman"/>
          <w:sz w:val="20"/>
          <w:szCs w:val="20"/>
        </w:rPr>
        <w:t>Можарова</w:t>
      </w:r>
      <w:proofErr w:type="spellEnd"/>
      <w:r w:rsidRPr="00464452">
        <w:rPr>
          <w:rFonts w:ascii="Times New Roman" w:eastAsia="Times New Roman" w:hAnsi="Times New Roman" w:cs="Times New Roman"/>
          <w:sz w:val="20"/>
          <w:szCs w:val="20"/>
        </w:rPr>
        <w:t xml:space="preserve"> Н.В. (</w:t>
      </w:r>
      <w:proofErr w:type="spellStart"/>
      <w:r>
        <w:rPr>
          <w:rFonts w:ascii="Times New Roman" w:eastAsia="Times New Roman" w:hAnsi="Times New Roman" w:cs="Times New Roman"/>
          <w:sz w:val="20"/>
          <w:szCs w:val="20"/>
          <w:lang w:val="en-US"/>
        </w:rPr>
        <w:t>nvm</w:t>
      </w:r>
      <w:proofErr w:type="spellEnd"/>
      <w:r w:rsidRPr="00172F75">
        <w:rPr>
          <w:rFonts w:ascii="Times New Roman" w:eastAsia="Times New Roman" w:hAnsi="Times New Roman" w:cs="Times New Roman"/>
          <w:sz w:val="20"/>
          <w:szCs w:val="20"/>
        </w:rPr>
        <w:t>47</w:t>
      </w:r>
      <w:r w:rsidRPr="00464452">
        <w:rPr>
          <w:rFonts w:ascii="Times New Roman" w:eastAsia="Times New Roman" w:hAnsi="Times New Roman" w:cs="Times New Roman"/>
          <w:sz w:val="20"/>
          <w:szCs w:val="20"/>
        </w:rPr>
        <w:t>@</w:t>
      </w:r>
      <w:r>
        <w:rPr>
          <w:rFonts w:ascii="Times New Roman" w:eastAsia="Times New Roman" w:hAnsi="Times New Roman" w:cs="Times New Roman"/>
          <w:sz w:val="20"/>
          <w:szCs w:val="20"/>
          <w:lang w:val="en-US"/>
        </w:rPr>
        <w:t>list</w:t>
      </w:r>
      <w:r w:rsidRPr="00464452">
        <w:rPr>
          <w:rFonts w:ascii="Times New Roman" w:eastAsia="Times New Roman" w:hAnsi="Times New Roman" w:cs="Times New Roman"/>
          <w:sz w:val="20"/>
          <w:szCs w:val="20"/>
        </w:rPr>
        <w:t>.</w:t>
      </w:r>
      <w:proofErr w:type="spellStart"/>
      <w:r w:rsidRPr="00464452">
        <w:rPr>
          <w:rFonts w:ascii="Times New Roman" w:eastAsia="Times New Roman" w:hAnsi="Times New Roman" w:cs="Times New Roman"/>
          <w:sz w:val="20"/>
          <w:szCs w:val="20"/>
          <w:lang w:val="en-US"/>
        </w:rPr>
        <w:t>ru</w:t>
      </w:r>
      <w:proofErr w:type="spellEnd"/>
      <w:r>
        <w:rPr>
          <w:rFonts w:ascii="Times New Roman" w:eastAsia="Times New Roman" w:hAnsi="Times New Roman" w:cs="Times New Roman"/>
          <w:sz w:val="20"/>
          <w:szCs w:val="20"/>
        </w:rPr>
        <w:t xml:space="preserve">), </w:t>
      </w:r>
      <w:r w:rsidRPr="00464452">
        <w:rPr>
          <w:rFonts w:ascii="Times New Roman" w:eastAsia="Times New Roman" w:hAnsi="Times New Roman" w:cs="Times New Roman"/>
          <w:sz w:val="20"/>
          <w:szCs w:val="20"/>
        </w:rPr>
        <w:t xml:space="preserve">к.б.н., </w:t>
      </w:r>
      <w:proofErr w:type="spellStart"/>
      <w:r w:rsidRPr="00464452">
        <w:rPr>
          <w:rFonts w:ascii="Times New Roman" w:eastAsia="Times New Roman" w:hAnsi="Times New Roman" w:cs="Times New Roman"/>
          <w:sz w:val="20"/>
          <w:szCs w:val="20"/>
        </w:rPr>
        <w:t>н.с</w:t>
      </w:r>
      <w:proofErr w:type="spellEnd"/>
      <w:r w:rsidRPr="00464452">
        <w:rPr>
          <w:rFonts w:ascii="Times New Roman" w:eastAsia="Times New Roman" w:hAnsi="Times New Roman" w:cs="Times New Roman"/>
          <w:sz w:val="20"/>
          <w:szCs w:val="20"/>
        </w:rPr>
        <w:t xml:space="preserve">. </w:t>
      </w:r>
      <w:proofErr w:type="spellStart"/>
      <w:r w:rsidRPr="00464452">
        <w:rPr>
          <w:rFonts w:ascii="Times New Roman" w:eastAsia="Times New Roman" w:hAnsi="Times New Roman" w:cs="Times New Roman"/>
          <w:sz w:val="20"/>
          <w:szCs w:val="20"/>
        </w:rPr>
        <w:t>Кулачкова</w:t>
      </w:r>
      <w:proofErr w:type="spellEnd"/>
      <w:r w:rsidRPr="00464452">
        <w:rPr>
          <w:rFonts w:ascii="Times New Roman" w:eastAsia="Times New Roman" w:hAnsi="Times New Roman" w:cs="Times New Roman"/>
          <w:sz w:val="20"/>
          <w:szCs w:val="20"/>
        </w:rPr>
        <w:t xml:space="preserve"> С.А. (</w:t>
      </w:r>
      <w:proofErr w:type="spellStart"/>
      <w:r w:rsidRPr="00464452">
        <w:rPr>
          <w:rFonts w:ascii="Times New Roman" w:eastAsia="Times New Roman" w:hAnsi="Times New Roman" w:cs="Times New Roman"/>
          <w:sz w:val="20"/>
          <w:szCs w:val="20"/>
          <w:lang w:val="en-US"/>
        </w:rPr>
        <w:t>kulachkova</w:t>
      </w:r>
      <w:proofErr w:type="spellEnd"/>
      <w:r w:rsidRPr="00464452">
        <w:rPr>
          <w:rFonts w:ascii="Times New Roman" w:eastAsia="Times New Roman" w:hAnsi="Times New Roman" w:cs="Times New Roman"/>
          <w:sz w:val="20"/>
          <w:szCs w:val="20"/>
        </w:rPr>
        <w:t>_</w:t>
      </w:r>
      <w:proofErr w:type="spellStart"/>
      <w:r w:rsidRPr="00464452">
        <w:rPr>
          <w:rFonts w:ascii="Times New Roman" w:eastAsia="Times New Roman" w:hAnsi="Times New Roman" w:cs="Times New Roman"/>
          <w:sz w:val="20"/>
          <w:szCs w:val="20"/>
          <w:lang w:val="en-US"/>
        </w:rPr>
        <w:t>sa</w:t>
      </w:r>
      <w:proofErr w:type="spellEnd"/>
      <w:r w:rsidRPr="00464452">
        <w:rPr>
          <w:rFonts w:ascii="Times New Roman" w:eastAsia="Times New Roman" w:hAnsi="Times New Roman" w:cs="Times New Roman"/>
          <w:sz w:val="20"/>
          <w:szCs w:val="20"/>
        </w:rPr>
        <w:t>@</w:t>
      </w:r>
      <w:r w:rsidRPr="00464452">
        <w:rPr>
          <w:rFonts w:ascii="Times New Roman" w:eastAsia="Times New Roman" w:hAnsi="Times New Roman" w:cs="Times New Roman"/>
          <w:sz w:val="20"/>
          <w:szCs w:val="20"/>
          <w:lang w:val="en-US"/>
        </w:rPr>
        <w:t>inbox</w:t>
      </w:r>
      <w:r w:rsidRPr="00464452">
        <w:rPr>
          <w:rFonts w:ascii="Times New Roman" w:eastAsia="Times New Roman" w:hAnsi="Times New Roman" w:cs="Times New Roman"/>
          <w:sz w:val="20"/>
          <w:szCs w:val="20"/>
        </w:rPr>
        <w:t>.</w:t>
      </w:r>
      <w:proofErr w:type="spellStart"/>
      <w:r w:rsidRPr="00464452">
        <w:rPr>
          <w:rFonts w:ascii="Times New Roman" w:eastAsia="Times New Roman" w:hAnsi="Times New Roman" w:cs="Times New Roman"/>
          <w:sz w:val="20"/>
          <w:szCs w:val="20"/>
          <w:lang w:val="en-US"/>
        </w:rPr>
        <w:t>ru</w:t>
      </w:r>
      <w:proofErr w:type="spellEnd"/>
      <w:r w:rsidRPr="00464452">
        <w:rPr>
          <w:rFonts w:ascii="Times New Roman" w:eastAsia="Times New Roman" w:hAnsi="Times New Roman" w:cs="Times New Roman"/>
          <w:sz w:val="20"/>
          <w:szCs w:val="20"/>
        </w:rPr>
        <w:t>) (каф. географии почв)</w:t>
      </w:r>
      <w:r w:rsidR="00D1265C">
        <w:rPr>
          <w:rFonts w:ascii="Times New Roman" w:eastAsia="Times New Roman" w:hAnsi="Times New Roman" w:cs="Times New Roman"/>
          <w:sz w:val="20"/>
          <w:szCs w:val="20"/>
        </w:rPr>
        <w:t>, Лебедь-</w:t>
      </w:r>
      <w:proofErr w:type="spellStart"/>
      <w:r w:rsidR="00D1265C">
        <w:rPr>
          <w:rFonts w:ascii="Times New Roman" w:eastAsia="Times New Roman" w:hAnsi="Times New Roman" w:cs="Times New Roman"/>
          <w:sz w:val="20"/>
          <w:szCs w:val="20"/>
        </w:rPr>
        <w:t>Шарлевич</w:t>
      </w:r>
      <w:proofErr w:type="spellEnd"/>
      <w:r w:rsidR="00D1265C">
        <w:rPr>
          <w:rFonts w:ascii="Times New Roman" w:eastAsia="Times New Roman" w:hAnsi="Times New Roman" w:cs="Times New Roman"/>
          <w:sz w:val="20"/>
          <w:szCs w:val="20"/>
        </w:rPr>
        <w:t xml:space="preserve"> Я.И.</w:t>
      </w:r>
    </w:p>
    <w:p w:rsidR="00172F75" w:rsidRPr="00464452" w:rsidRDefault="00172F75" w:rsidP="00172F75">
      <w:pPr>
        <w:spacing w:after="0" w:line="240" w:lineRule="auto"/>
        <w:ind w:right="-185"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i/>
          <w:sz w:val="20"/>
          <w:szCs w:val="20"/>
        </w:rPr>
        <w:t>Сроки реализации</w:t>
      </w:r>
      <w:r w:rsidRPr="00464452">
        <w:rPr>
          <w:rFonts w:ascii="Times New Roman" w:eastAsia="Times New Roman" w:hAnsi="Times New Roman" w:cs="Times New Roman"/>
          <w:sz w:val="20"/>
          <w:szCs w:val="20"/>
        </w:rPr>
        <w:t xml:space="preserve">. </w:t>
      </w:r>
      <w:r w:rsidR="00D1265C">
        <w:rPr>
          <w:rFonts w:ascii="Times New Roman" w:eastAsia="Times New Roman" w:hAnsi="Times New Roman" w:cs="Times New Roman"/>
          <w:sz w:val="20"/>
          <w:szCs w:val="20"/>
        </w:rPr>
        <w:t>Обследование объекта в среднем занимает две недели-месяц.</w:t>
      </w:r>
    </w:p>
    <w:p w:rsidR="00172F75" w:rsidRPr="00464452" w:rsidRDefault="00172F75" w:rsidP="00172F75">
      <w:pPr>
        <w:spacing w:after="0" w:line="240" w:lineRule="auto"/>
        <w:ind w:right="-187"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i/>
          <w:sz w:val="20"/>
          <w:szCs w:val="20"/>
        </w:rPr>
        <w:t>Предложения по сотрудничеству</w:t>
      </w:r>
      <w:r w:rsidRPr="00464452">
        <w:rPr>
          <w:rFonts w:ascii="Times New Roman" w:eastAsia="Times New Roman" w:hAnsi="Times New Roman" w:cs="Times New Roman"/>
          <w:sz w:val="20"/>
          <w:szCs w:val="20"/>
        </w:rPr>
        <w:t>. Методика может использоваться организациями, осуществляющими инженерно-экологические изыскания и экологический контроль.</w:t>
      </w:r>
    </w:p>
    <w:p w:rsidR="00172F75" w:rsidRDefault="00172F75" w:rsidP="00172F75">
      <w:pPr>
        <w:spacing w:after="0" w:line="240" w:lineRule="auto"/>
        <w:jc w:val="center"/>
        <w:rPr>
          <w:rFonts w:ascii="Times New Roman" w:eastAsia="Times New Roman" w:hAnsi="Times New Roman" w:cs="Times New Roman"/>
          <w:color w:val="000000"/>
          <w:sz w:val="20"/>
          <w:szCs w:val="20"/>
          <w:u w:val="single"/>
        </w:rPr>
      </w:pPr>
    </w:p>
    <w:p w:rsidR="00172F75" w:rsidRDefault="00736220" w:rsidP="00172F75">
      <w:pPr>
        <w:spacing w:after="0" w:line="240" w:lineRule="auto"/>
        <w:jc w:val="center"/>
        <w:rPr>
          <w:rFonts w:ascii="Times New Roman" w:eastAsia="Times New Roman" w:hAnsi="Times New Roman" w:cs="Times New Roman"/>
          <w:color w:val="000000"/>
          <w:sz w:val="20"/>
          <w:szCs w:val="20"/>
          <w:u w:val="single"/>
        </w:rPr>
      </w:pPr>
      <w:r>
        <w:rPr>
          <w:rFonts w:ascii="Times New Roman" w:eastAsia="Times New Roman" w:hAnsi="Times New Roman" w:cs="Times New Roman"/>
          <w:color w:val="000000"/>
          <w:sz w:val="20"/>
          <w:szCs w:val="20"/>
          <w:u w:val="single"/>
        </w:rPr>
        <w:t>9</w:t>
      </w:r>
      <w:r w:rsidR="00172F75" w:rsidRPr="001E7458">
        <w:rPr>
          <w:rFonts w:ascii="Times New Roman" w:eastAsia="Times New Roman" w:hAnsi="Times New Roman" w:cs="Times New Roman"/>
          <w:color w:val="000000"/>
          <w:sz w:val="20"/>
          <w:szCs w:val="20"/>
          <w:u w:val="single"/>
        </w:rPr>
        <w:t>.2.</w:t>
      </w:r>
      <w:r w:rsidR="00172F75">
        <w:rPr>
          <w:rFonts w:ascii="Times New Roman" w:eastAsia="Times New Roman" w:hAnsi="Times New Roman" w:cs="Times New Roman"/>
          <w:color w:val="000000"/>
          <w:sz w:val="20"/>
          <w:szCs w:val="20"/>
          <w:u w:val="single"/>
        </w:rPr>
        <w:t>2</w:t>
      </w:r>
      <w:r w:rsidR="00172F75" w:rsidRPr="001E7458">
        <w:rPr>
          <w:rFonts w:ascii="Times New Roman" w:eastAsia="Times New Roman" w:hAnsi="Times New Roman" w:cs="Times New Roman"/>
          <w:color w:val="000000"/>
          <w:sz w:val="20"/>
          <w:szCs w:val="20"/>
          <w:u w:val="single"/>
        </w:rPr>
        <w:t xml:space="preserve">. </w:t>
      </w:r>
      <w:r w:rsidR="00172F75">
        <w:rPr>
          <w:rFonts w:ascii="Times New Roman" w:eastAsia="Times New Roman" w:hAnsi="Times New Roman" w:cs="Times New Roman"/>
          <w:color w:val="000000"/>
          <w:sz w:val="20"/>
          <w:szCs w:val="20"/>
          <w:u w:val="single"/>
        </w:rPr>
        <w:t>И</w:t>
      </w:r>
      <w:r w:rsidR="00172F75" w:rsidRPr="009F1028">
        <w:rPr>
          <w:rFonts w:ascii="Times New Roman" w:eastAsia="Times New Roman" w:hAnsi="Times New Roman" w:cs="Times New Roman"/>
          <w:color w:val="000000"/>
          <w:sz w:val="20"/>
          <w:szCs w:val="20"/>
          <w:u w:val="single"/>
        </w:rPr>
        <w:t>нновационные</w:t>
      </w:r>
      <w:r w:rsidR="00172F75" w:rsidRPr="006E16C1">
        <w:rPr>
          <w:rFonts w:ascii="Times New Roman" w:eastAsia="Times New Roman" w:hAnsi="Times New Roman" w:cs="Times New Roman"/>
          <w:color w:val="000000"/>
          <w:sz w:val="20"/>
          <w:szCs w:val="20"/>
          <w:u w:val="single"/>
        </w:rPr>
        <w:t xml:space="preserve"> технологии защиты растений, озеленения и экологической реставрации территорий</w:t>
      </w:r>
    </w:p>
    <w:p w:rsidR="00172F75" w:rsidRDefault="00172F75" w:rsidP="00172F75">
      <w:pPr>
        <w:spacing w:after="0" w:line="240" w:lineRule="auto"/>
        <w:jc w:val="center"/>
        <w:rPr>
          <w:rFonts w:ascii="Times New Roman" w:eastAsia="Times New Roman" w:hAnsi="Times New Roman" w:cs="Times New Roman"/>
          <w:color w:val="000000"/>
          <w:sz w:val="20"/>
          <w:szCs w:val="20"/>
          <w:u w:val="single"/>
        </w:rPr>
      </w:pPr>
    </w:p>
    <w:p w:rsidR="00172F75" w:rsidRPr="006E16C1" w:rsidRDefault="00736220" w:rsidP="00172F75">
      <w:pPr>
        <w:spacing w:after="0" w:line="240" w:lineRule="auto"/>
        <w:jc w:val="center"/>
        <w:rPr>
          <w:rFonts w:ascii="Times New Roman" w:eastAsia="Times New Roman" w:hAnsi="Times New Roman" w:cs="Times New Roman"/>
          <w:i/>
          <w:sz w:val="20"/>
          <w:szCs w:val="20"/>
        </w:rPr>
      </w:pPr>
      <w:r>
        <w:rPr>
          <w:rFonts w:ascii="Times New Roman" w:eastAsia="Times New Roman" w:hAnsi="Times New Roman" w:cs="Times New Roman"/>
          <w:i/>
          <w:sz w:val="20"/>
          <w:szCs w:val="20"/>
        </w:rPr>
        <w:t>9</w:t>
      </w:r>
      <w:r w:rsidR="00172F75" w:rsidRPr="00A96F0D">
        <w:rPr>
          <w:rFonts w:ascii="Times New Roman" w:eastAsia="Times New Roman" w:hAnsi="Times New Roman" w:cs="Times New Roman"/>
          <w:i/>
          <w:sz w:val="20"/>
          <w:szCs w:val="20"/>
        </w:rPr>
        <w:t>.2.</w:t>
      </w:r>
      <w:r w:rsidR="00172F75">
        <w:rPr>
          <w:rFonts w:ascii="Times New Roman" w:eastAsia="Times New Roman" w:hAnsi="Times New Roman" w:cs="Times New Roman"/>
          <w:i/>
          <w:sz w:val="20"/>
          <w:szCs w:val="20"/>
        </w:rPr>
        <w:t>2</w:t>
      </w:r>
      <w:r w:rsidR="00172F75" w:rsidRPr="00A96F0D">
        <w:rPr>
          <w:rFonts w:ascii="Times New Roman" w:eastAsia="Times New Roman" w:hAnsi="Times New Roman" w:cs="Times New Roman"/>
          <w:i/>
          <w:sz w:val="20"/>
          <w:szCs w:val="20"/>
        </w:rPr>
        <w:t>.</w:t>
      </w:r>
      <w:r w:rsidR="00172F75">
        <w:rPr>
          <w:rFonts w:ascii="Times New Roman" w:eastAsia="Times New Roman" w:hAnsi="Times New Roman" w:cs="Times New Roman"/>
          <w:i/>
          <w:sz w:val="20"/>
          <w:szCs w:val="20"/>
        </w:rPr>
        <w:t>1</w:t>
      </w:r>
      <w:r w:rsidR="00172F75" w:rsidRPr="00A96F0D">
        <w:rPr>
          <w:rFonts w:ascii="Times New Roman" w:eastAsia="Times New Roman" w:hAnsi="Times New Roman" w:cs="Times New Roman"/>
          <w:i/>
          <w:sz w:val="20"/>
          <w:szCs w:val="20"/>
        </w:rPr>
        <w:t xml:space="preserve">. </w:t>
      </w:r>
      <w:r w:rsidR="00172F75">
        <w:rPr>
          <w:rFonts w:ascii="Times New Roman" w:eastAsia="Times New Roman" w:hAnsi="Times New Roman" w:cs="Times New Roman"/>
          <w:i/>
          <w:sz w:val="20"/>
          <w:szCs w:val="20"/>
        </w:rPr>
        <w:t>Т</w:t>
      </w:r>
      <w:r w:rsidR="00172F75" w:rsidRPr="006E16C1">
        <w:rPr>
          <w:rFonts w:ascii="Times New Roman" w:eastAsia="Times New Roman" w:hAnsi="Times New Roman" w:cs="Times New Roman"/>
          <w:i/>
          <w:sz w:val="20"/>
          <w:szCs w:val="20"/>
        </w:rPr>
        <w:t>ехнология устройства дренажа на объектах малоэтажного и ландшафтного строительства</w:t>
      </w:r>
    </w:p>
    <w:p w:rsidR="00172F75" w:rsidRPr="00172F75" w:rsidRDefault="00172F75" w:rsidP="00172F75">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i/>
          <w:sz w:val="20"/>
          <w:szCs w:val="20"/>
        </w:rPr>
        <w:t xml:space="preserve">Краткое описание. </w:t>
      </w:r>
      <w:r w:rsidRPr="00464452">
        <w:rPr>
          <w:rFonts w:ascii="Times New Roman" w:eastAsia="BookAntiqua" w:hAnsi="Times New Roman" w:cs="Times New Roman"/>
          <w:bCs/>
          <w:sz w:val="20"/>
          <w:szCs w:val="20"/>
        </w:rPr>
        <w:t xml:space="preserve">В настоящее время в мелиоративной практике имеется большое количество технических решений, направленных на повышение эффективности конструкций дренажных систем и других дренажных элементов. Однако, часто фиксируется выход дренажа из строя или различная степень снижения его функционирования. </w:t>
      </w:r>
      <w:r w:rsidRPr="00464452">
        <w:rPr>
          <w:rFonts w:ascii="Times New Roman" w:eastAsia="Times New Roman" w:hAnsi="Times New Roman" w:cs="Times New Roman"/>
          <w:sz w:val="20"/>
          <w:szCs w:val="20"/>
        </w:rPr>
        <w:t xml:space="preserve">Для устранения возможных негативных последствий, связанных с изменением гидрологического режима территорий при строительстве сооружений, малых архитектурных форм, ландшафтном озеленении обязательно должен быть выполнен </w:t>
      </w:r>
      <w:proofErr w:type="spellStart"/>
      <w:r w:rsidRPr="00464452">
        <w:rPr>
          <w:rFonts w:ascii="Times New Roman" w:eastAsia="Times New Roman" w:hAnsi="Times New Roman" w:cs="Times New Roman"/>
          <w:sz w:val="20"/>
          <w:szCs w:val="20"/>
        </w:rPr>
        <w:t>предпроектный</w:t>
      </w:r>
      <w:proofErr w:type="spellEnd"/>
      <w:r w:rsidRPr="00464452">
        <w:rPr>
          <w:rFonts w:ascii="Times New Roman" w:eastAsia="Times New Roman" w:hAnsi="Times New Roman" w:cs="Times New Roman"/>
          <w:sz w:val="20"/>
          <w:szCs w:val="20"/>
        </w:rPr>
        <w:t xml:space="preserve"> анализ территории, который базируется на предварительных инженерно-геологических, почвенно-мелиоративных и гидрологических изысканиях, на специальной почвенной карте для целей благоустройства и озеленения </w:t>
      </w:r>
      <w:r w:rsidRPr="00464452">
        <w:rPr>
          <w:rFonts w:ascii="Times New Roman" w:eastAsia="Times New Roman" w:hAnsi="Times New Roman" w:cs="Times New Roman"/>
          <w:sz w:val="20"/>
          <w:szCs w:val="20"/>
        </w:rPr>
        <w:lastRenderedPageBreak/>
        <w:t>территории. Ландшафтное обустройство участков также предъявляет особые требования к строительству дренажа.</w:t>
      </w:r>
    </w:p>
    <w:p w:rsidR="00172F75" w:rsidRPr="00172F75" w:rsidRDefault="00172F75"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sz w:val="20"/>
          <w:szCs w:val="20"/>
        </w:rPr>
        <w:t xml:space="preserve">Наличие древесных насаждений на расстоянии менее </w:t>
      </w:r>
      <w:smartTag w:uri="urn:schemas-microsoft-com:office:smarttags" w:element="metricconverter">
        <w:smartTagPr>
          <w:attr w:name="ProductID" w:val="20 м"/>
        </w:smartTagPr>
        <w:r w:rsidRPr="00464452">
          <w:rPr>
            <w:rFonts w:ascii="Times New Roman" w:eastAsia="Times New Roman" w:hAnsi="Times New Roman" w:cs="Times New Roman"/>
            <w:sz w:val="20"/>
            <w:szCs w:val="20"/>
          </w:rPr>
          <w:t>20 м</w:t>
        </w:r>
      </w:smartTag>
      <w:r w:rsidRPr="00464452">
        <w:rPr>
          <w:rFonts w:ascii="Times New Roman" w:eastAsia="Times New Roman" w:hAnsi="Times New Roman" w:cs="Times New Roman"/>
          <w:sz w:val="20"/>
          <w:szCs w:val="20"/>
        </w:rPr>
        <w:t xml:space="preserve"> от дренажных линий способствует проникновению корней в дрены и выходу дренажа из строя. </w:t>
      </w:r>
    </w:p>
    <w:p w:rsid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sz w:val="20"/>
          <w:szCs w:val="20"/>
        </w:rPr>
        <w:t>Для предотвращения проникновения корней растений в гончарные и пластмассовые дрены возможна герметизация дрен в зоне действия корневой системы,  обработка антисептиком (</w:t>
      </w:r>
      <w:proofErr w:type="spellStart"/>
      <w:r w:rsidRPr="00464452">
        <w:rPr>
          <w:rFonts w:ascii="Times New Roman" w:eastAsia="Times New Roman" w:hAnsi="Times New Roman" w:cs="Times New Roman"/>
          <w:sz w:val="20"/>
          <w:szCs w:val="20"/>
        </w:rPr>
        <w:t>карболиниеум</w:t>
      </w:r>
      <w:proofErr w:type="spellEnd"/>
      <w:r w:rsidRPr="00464452">
        <w:rPr>
          <w:rFonts w:ascii="Times New Roman" w:eastAsia="Times New Roman" w:hAnsi="Times New Roman" w:cs="Times New Roman"/>
          <w:sz w:val="20"/>
          <w:szCs w:val="20"/>
        </w:rPr>
        <w:t>), засыпка дрен шлаком, содержащим серный колчедан, закладка дрен на глубину &gt;</w:t>
      </w:r>
      <w:smartTag w:uri="urn:schemas-microsoft-com:office:smarttags" w:element="metricconverter">
        <w:smartTagPr>
          <w:attr w:name="ProductID" w:val="1,2 м"/>
        </w:smartTagPr>
        <w:r w:rsidRPr="00464452">
          <w:rPr>
            <w:rFonts w:ascii="Times New Roman" w:eastAsia="Times New Roman" w:hAnsi="Times New Roman" w:cs="Times New Roman"/>
            <w:sz w:val="20"/>
            <w:szCs w:val="20"/>
          </w:rPr>
          <w:t>1,2 м</w:t>
        </w:r>
      </w:smartTag>
      <w:r w:rsidRPr="00464452">
        <w:rPr>
          <w:rFonts w:ascii="Times New Roman" w:eastAsia="Times New Roman" w:hAnsi="Times New Roman" w:cs="Times New Roman"/>
          <w:sz w:val="20"/>
          <w:szCs w:val="20"/>
        </w:rPr>
        <w:t xml:space="preserve"> и более и др. </w:t>
      </w:r>
      <w:r w:rsidR="008241C4">
        <w:rPr>
          <w:rFonts w:ascii="Times New Roman" w:eastAsia="Times New Roman" w:hAnsi="Times New Roman" w:cs="Times New Roman"/>
          <w:sz w:val="20"/>
          <w:szCs w:val="20"/>
        </w:rPr>
        <w:t xml:space="preserve"> </w:t>
      </w:r>
      <w:r w:rsidRPr="00464452">
        <w:rPr>
          <w:rFonts w:ascii="Times New Roman" w:eastAsia="Times New Roman" w:hAnsi="Times New Roman" w:cs="Times New Roman"/>
          <w:sz w:val="20"/>
          <w:szCs w:val="20"/>
        </w:rPr>
        <w:t xml:space="preserve">Однако, такие технологические мероприятия </w:t>
      </w:r>
      <w:proofErr w:type="spellStart"/>
      <w:r w:rsidRPr="00464452">
        <w:rPr>
          <w:rFonts w:ascii="Times New Roman" w:eastAsia="Times New Roman" w:hAnsi="Times New Roman" w:cs="Times New Roman"/>
          <w:sz w:val="20"/>
          <w:szCs w:val="20"/>
        </w:rPr>
        <w:t>затратны</w:t>
      </w:r>
      <w:proofErr w:type="spellEnd"/>
      <w:r w:rsidRPr="00464452">
        <w:rPr>
          <w:rFonts w:ascii="Times New Roman" w:eastAsia="Times New Roman" w:hAnsi="Times New Roman" w:cs="Times New Roman"/>
          <w:sz w:val="20"/>
          <w:szCs w:val="20"/>
        </w:rPr>
        <w:t xml:space="preserve"> и часто не выполняют свою функцию. Поэтому нами разработана и апробирована технология при ландшафтном строительстве: повышенный уклон дрен – 0,008-0,01 и характерная траншейная засыпка с дополнительным фильтром (</w:t>
      </w:r>
      <w:proofErr w:type="spellStart"/>
      <w:r w:rsidRPr="00464452">
        <w:rPr>
          <w:rFonts w:ascii="Times New Roman" w:eastAsia="Times New Roman" w:hAnsi="Times New Roman" w:cs="Times New Roman"/>
          <w:sz w:val="20"/>
          <w:szCs w:val="20"/>
        </w:rPr>
        <w:t>геотекстилем</w:t>
      </w:r>
      <w:proofErr w:type="spellEnd"/>
      <w:r w:rsidRPr="00464452">
        <w:rPr>
          <w:rFonts w:ascii="Times New Roman" w:eastAsia="Times New Roman" w:hAnsi="Times New Roman" w:cs="Times New Roman"/>
          <w:sz w:val="20"/>
          <w:szCs w:val="20"/>
        </w:rPr>
        <w:t>) (рис.</w:t>
      </w:r>
      <w:r w:rsidR="008241C4">
        <w:rPr>
          <w:rFonts w:ascii="Times New Roman" w:eastAsia="Times New Roman" w:hAnsi="Times New Roman" w:cs="Times New Roman"/>
          <w:sz w:val="20"/>
          <w:szCs w:val="20"/>
        </w:rPr>
        <w:t xml:space="preserve"> 1</w:t>
      </w:r>
      <w:r w:rsidR="00311290">
        <w:rPr>
          <w:rFonts w:ascii="Times New Roman" w:eastAsia="Times New Roman" w:hAnsi="Times New Roman" w:cs="Times New Roman"/>
          <w:sz w:val="20"/>
          <w:szCs w:val="20"/>
        </w:rPr>
        <w:t>6</w:t>
      </w:r>
      <w:r w:rsidRPr="00464452">
        <w:rPr>
          <w:rFonts w:ascii="Times New Roman" w:eastAsia="Times New Roman" w:hAnsi="Times New Roman" w:cs="Times New Roman"/>
          <w:sz w:val="20"/>
          <w:szCs w:val="20"/>
        </w:rPr>
        <w:t xml:space="preserve">). </w:t>
      </w:r>
    </w:p>
    <w:p w:rsidR="008241C4" w:rsidRPr="00464452" w:rsidRDefault="008241C4" w:rsidP="00464452">
      <w:pPr>
        <w:spacing w:after="0" w:line="240" w:lineRule="auto"/>
        <w:ind w:firstLine="284"/>
        <w:contextualSpacing/>
        <w:jc w:val="both"/>
        <w:rPr>
          <w:rFonts w:ascii="Times New Roman" w:eastAsia="Times New Roman" w:hAnsi="Times New Roman" w:cs="Times New Roman"/>
          <w:sz w:val="20"/>
          <w:szCs w:val="20"/>
        </w:rPr>
      </w:pPr>
    </w:p>
    <w:p w:rsidR="00464452" w:rsidRPr="00464452" w:rsidRDefault="00464452" w:rsidP="00464452">
      <w:pPr>
        <w:spacing w:after="0" w:line="240" w:lineRule="auto"/>
        <w:ind w:firstLine="284"/>
        <w:contextualSpacing/>
        <w:jc w:val="center"/>
        <w:rPr>
          <w:rFonts w:ascii="Times New Roman" w:eastAsia="Times New Roman" w:hAnsi="Times New Roman" w:cs="Times New Roman"/>
          <w:sz w:val="20"/>
          <w:szCs w:val="20"/>
        </w:rPr>
      </w:pPr>
      <w:r w:rsidRPr="00464452">
        <w:rPr>
          <w:rFonts w:ascii="Times New Roman" w:eastAsia="Times New Roman" w:hAnsi="Times New Roman" w:cs="Times New Roman"/>
          <w:noProof/>
          <w:sz w:val="20"/>
          <w:szCs w:val="20"/>
        </w:rPr>
        <w:drawing>
          <wp:inline distT="0" distB="0" distL="0" distR="0">
            <wp:extent cx="2492260" cy="1783080"/>
            <wp:effectExtent l="19050" t="0" r="3290" b="0"/>
            <wp:docPr id="12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0" cstate="print"/>
                    <a:srcRect/>
                    <a:stretch>
                      <a:fillRect/>
                    </a:stretch>
                  </pic:blipFill>
                  <pic:spPr bwMode="auto">
                    <a:xfrm>
                      <a:off x="0" y="0"/>
                      <a:ext cx="2497336" cy="1786712"/>
                    </a:xfrm>
                    <a:prstGeom prst="rect">
                      <a:avLst/>
                    </a:prstGeom>
                    <a:noFill/>
                    <a:ln w="9525">
                      <a:noFill/>
                      <a:miter lim="800000"/>
                      <a:headEnd/>
                      <a:tailEnd/>
                    </a:ln>
                  </pic:spPr>
                </pic:pic>
              </a:graphicData>
            </a:graphic>
          </wp:inline>
        </w:drawing>
      </w:r>
      <w:r w:rsidRPr="00464452">
        <w:rPr>
          <w:rFonts w:ascii="Times New Roman" w:eastAsia="Times New Roman" w:hAnsi="Times New Roman" w:cs="Times New Roman"/>
          <w:noProof/>
          <w:sz w:val="20"/>
          <w:szCs w:val="20"/>
        </w:rPr>
        <w:drawing>
          <wp:inline distT="0" distB="0" distL="0" distR="0">
            <wp:extent cx="2167890" cy="1687227"/>
            <wp:effectExtent l="19050" t="0" r="3810" b="0"/>
            <wp:docPr id="12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1" cstate="print"/>
                    <a:srcRect/>
                    <a:stretch>
                      <a:fillRect/>
                    </a:stretch>
                  </pic:blipFill>
                  <pic:spPr bwMode="auto">
                    <a:xfrm>
                      <a:off x="0" y="0"/>
                      <a:ext cx="2172805" cy="1691053"/>
                    </a:xfrm>
                    <a:prstGeom prst="rect">
                      <a:avLst/>
                    </a:prstGeom>
                    <a:noFill/>
                    <a:ln w="9525">
                      <a:noFill/>
                      <a:miter lim="800000"/>
                      <a:headEnd/>
                      <a:tailEnd/>
                    </a:ln>
                  </pic:spPr>
                </pic:pic>
              </a:graphicData>
            </a:graphic>
          </wp:inline>
        </w:drawing>
      </w:r>
    </w:p>
    <w:p w:rsidR="00464452" w:rsidRPr="00464452" w:rsidRDefault="00464452" w:rsidP="00464452">
      <w:pPr>
        <w:spacing w:after="0" w:line="240" w:lineRule="auto"/>
        <w:ind w:firstLine="284"/>
        <w:contextualSpacing/>
        <w:jc w:val="center"/>
        <w:rPr>
          <w:rFonts w:ascii="Times New Roman" w:eastAsia="Times New Roman" w:hAnsi="Times New Roman" w:cs="Times New Roman"/>
          <w:i/>
          <w:sz w:val="20"/>
          <w:szCs w:val="20"/>
        </w:rPr>
      </w:pPr>
      <w:r w:rsidRPr="00464452">
        <w:rPr>
          <w:rFonts w:ascii="Times New Roman" w:eastAsia="Times New Roman" w:hAnsi="Times New Roman" w:cs="Times New Roman"/>
          <w:i/>
          <w:sz w:val="20"/>
          <w:szCs w:val="20"/>
        </w:rPr>
        <w:t xml:space="preserve">Рис. </w:t>
      </w:r>
      <w:r w:rsidR="008241C4">
        <w:rPr>
          <w:rFonts w:ascii="Times New Roman" w:eastAsia="Times New Roman" w:hAnsi="Times New Roman" w:cs="Times New Roman"/>
          <w:i/>
          <w:sz w:val="20"/>
          <w:szCs w:val="20"/>
        </w:rPr>
        <w:t>1</w:t>
      </w:r>
      <w:r w:rsidR="00311290">
        <w:rPr>
          <w:rFonts w:ascii="Times New Roman" w:eastAsia="Times New Roman" w:hAnsi="Times New Roman" w:cs="Times New Roman"/>
          <w:i/>
          <w:sz w:val="20"/>
          <w:szCs w:val="20"/>
        </w:rPr>
        <w:t>6</w:t>
      </w:r>
      <w:r w:rsidR="008241C4">
        <w:rPr>
          <w:rFonts w:ascii="Times New Roman" w:eastAsia="Times New Roman" w:hAnsi="Times New Roman" w:cs="Times New Roman"/>
          <w:i/>
          <w:sz w:val="20"/>
          <w:szCs w:val="20"/>
        </w:rPr>
        <w:t xml:space="preserve">. </w:t>
      </w:r>
      <w:r w:rsidRPr="00464452">
        <w:rPr>
          <w:rFonts w:ascii="Times New Roman" w:eastAsia="Times New Roman" w:hAnsi="Times New Roman" w:cs="Times New Roman"/>
          <w:i/>
          <w:sz w:val="20"/>
          <w:szCs w:val="20"/>
        </w:rPr>
        <w:t>Схема устройства дренажа</w:t>
      </w:r>
    </w:p>
    <w:p w:rsidR="00464452" w:rsidRPr="00464452" w:rsidRDefault="00464452" w:rsidP="00464452">
      <w:pPr>
        <w:spacing w:after="0" w:line="240" w:lineRule="auto"/>
        <w:ind w:firstLine="284"/>
        <w:contextualSpacing/>
        <w:jc w:val="center"/>
        <w:rPr>
          <w:rFonts w:ascii="Times New Roman" w:eastAsia="Times New Roman" w:hAnsi="Times New Roman" w:cs="Times New Roman"/>
          <w:sz w:val="20"/>
          <w:szCs w:val="20"/>
        </w:rPr>
      </w:pPr>
    </w:p>
    <w:p w:rsidR="00464452" w:rsidRPr="00464452" w:rsidRDefault="00464452" w:rsidP="00464452">
      <w:pPr>
        <w:spacing w:after="0" w:line="240" w:lineRule="auto"/>
        <w:ind w:firstLine="284"/>
        <w:contextualSpacing/>
        <w:jc w:val="both"/>
        <w:rPr>
          <w:rFonts w:ascii="Times New Roman" w:eastAsia="BookAntiqua" w:hAnsi="Times New Roman" w:cs="Times New Roman"/>
          <w:bCs/>
          <w:sz w:val="20"/>
          <w:szCs w:val="20"/>
        </w:rPr>
      </w:pPr>
      <w:r w:rsidRPr="00464452">
        <w:rPr>
          <w:rFonts w:ascii="Times New Roman" w:eastAsia="Times New Roman" w:hAnsi="Times New Roman" w:cs="Times New Roman"/>
          <w:sz w:val="20"/>
          <w:szCs w:val="20"/>
        </w:rPr>
        <w:lastRenderedPageBreak/>
        <w:t>Здесь, во-первых, сама дрена имеет защитный фильтр, выполненный</w:t>
      </w:r>
      <w:r w:rsidRPr="00464452">
        <w:rPr>
          <w:rFonts w:ascii="Times New Roman" w:eastAsia="BookAntiqua" w:hAnsi="Times New Roman" w:cs="Times New Roman"/>
          <w:bCs/>
          <w:sz w:val="20"/>
          <w:szCs w:val="20"/>
        </w:rPr>
        <w:t xml:space="preserve"> из </w:t>
      </w:r>
      <w:proofErr w:type="spellStart"/>
      <w:r w:rsidRPr="00464452">
        <w:rPr>
          <w:rFonts w:ascii="Times New Roman" w:eastAsia="BookAntiqua" w:hAnsi="Times New Roman" w:cs="Times New Roman"/>
          <w:bCs/>
          <w:sz w:val="20"/>
          <w:szCs w:val="20"/>
        </w:rPr>
        <w:t>геотекстиля</w:t>
      </w:r>
      <w:proofErr w:type="spellEnd"/>
      <w:r w:rsidRPr="00464452">
        <w:rPr>
          <w:rFonts w:ascii="Times New Roman" w:eastAsia="BookAntiqua" w:hAnsi="Times New Roman" w:cs="Times New Roman"/>
          <w:bCs/>
          <w:sz w:val="20"/>
          <w:szCs w:val="20"/>
        </w:rPr>
        <w:t>, кокосового волокна, стекловолокнистого холста типа ВВ-АМ, ВВ-Г, ВВ-Т, выполняющих двоякую функцию, как против заиливания, так и против проникновения корней растений.</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BookAntiqua" w:hAnsi="Times New Roman" w:cs="Times New Roman"/>
          <w:bCs/>
          <w:sz w:val="20"/>
          <w:szCs w:val="20"/>
        </w:rPr>
        <w:t xml:space="preserve">Дрена с фильтром имеет гравийную обсыпку, диаметр гравия 20-40 мм. </w:t>
      </w:r>
      <w:r w:rsidRPr="00464452">
        <w:rPr>
          <w:rFonts w:ascii="Times New Roman" w:eastAsia="Times New Roman" w:hAnsi="Times New Roman" w:cs="Times New Roman"/>
          <w:sz w:val="20"/>
          <w:szCs w:val="20"/>
        </w:rPr>
        <w:t>На поворотах уклоны достигают 0,02-0,03. Высокие значения уклона на изгибах позволят обойтись без строительства дополнительных ревизионных вертикальных колодцев.</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BookAntiqua" w:hAnsi="Times New Roman" w:cs="Times New Roman"/>
          <w:bCs/>
          <w:sz w:val="20"/>
          <w:szCs w:val="20"/>
        </w:rPr>
        <w:t xml:space="preserve">Материалы, применяемые для дренажных работ, должны быть устойчивы к колебаниям температуры воздуха и механическому давлению </w:t>
      </w:r>
      <w:proofErr w:type="spellStart"/>
      <w:r w:rsidRPr="00464452">
        <w:rPr>
          <w:rFonts w:ascii="Times New Roman" w:eastAsia="BookAntiqua" w:hAnsi="Times New Roman" w:cs="Times New Roman"/>
          <w:bCs/>
          <w:sz w:val="20"/>
          <w:szCs w:val="20"/>
        </w:rPr>
        <w:t>почвогрунта</w:t>
      </w:r>
      <w:proofErr w:type="spellEnd"/>
      <w:r w:rsidRPr="00464452">
        <w:rPr>
          <w:rFonts w:ascii="Times New Roman" w:eastAsia="BookAntiqua" w:hAnsi="Times New Roman" w:cs="Times New Roman"/>
          <w:bCs/>
          <w:sz w:val="20"/>
          <w:szCs w:val="20"/>
        </w:rPr>
        <w:t xml:space="preserve">, а также к воздействию почвенно-грунтовых вод, корневой системы растений и микроорганизмов. Более высокой прочностью, чем стеклохолст, обладает нетканое </w:t>
      </w:r>
      <w:proofErr w:type="spellStart"/>
      <w:r w:rsidRPr="00464452">
        <w:rPr>
          <w:rFonts w:ascii="Times New Roman" w:eastAsia="BookAntiqua" w:hAnsi="Times New Roman" w:cs="Times New Roman"/>
          <w:bCs/>
          <w:sz w:val="20"/>
          <w:szCs w:val="20"/>
        </w:rPr>
        <w:t>иглопробивное</w:t>
      </w:r>
      <w:proofErr w:type="spellEnd"/>
      <w:r w:rsidRPr="00464452">
        <w:rPr>
          <w:rFonts w:ascii="Times New Roman" w:eastAsia="BookAntiqua" w:hAnsi="Times New Roman" w:cs="Times New Roman"/>
          <w:bCs/>
          <w:sz w:val="20"/>
          <w:szCs w:val="20"/>
        </w:rPr>
        <w:t xml:space="preserve"> полотно (</w:t>
      </w:r>
      <w:proofErr w:type="spellStart"/>
      <w:r w:rsidRPr="00464452">
        <w:rPr>
          <w:rFonts w:ascii="Times New Roman" w:eastAsia="BookAntiqua" w:hAnsi="Times New Roman" w:cs="Times New Roman"/>
          <w:bCs/>
          <w:sz w:val="20"/>
          <w:szCs w:val="20"/>
        </w:rPr>
        <w:t>Стабиленка</w:t>
      </w:r>
      <w:proofErr w:type="spellEnd"/>
      <w:r w:rsidRPr="00464452">
        <w:rPr>
          <w:rFonts w:ascii="Times New Roman" w:eastAsia="BookAntiqua" w:hAnsi="Times New Roman" w:cs="Times New Roman"/>
          <w:bCs/>
          <w:sz w:val="20"/>
          <w:szCs w:val="20"/>
        </w:rPr>
        <w:t xml:space="preserve"> – Германия;</w:t>
      </w:r>
      <w:r w:rsidRPr="00464452">
        <w:rPr>
          <w:rFonts w:ascii="Times New Roman" w:eastAsia="+mn-ea" w:hAnsi="Times New Roman" w:cs="Times New Roman"/>
          <w:color w:val="000000"/>
          <w:kern w:val="24"/>
          <w:sz w:val="20"/>
          <w:szCs w:val="20"/>
        </w:rPr>
        <w:t xml:space="preserve"> </w:t>
      </w:r>
      <w:proofErr w:type="spellStart"/>
      <w:r w:rsidRPr="00464452">
        <w:rPr>
          <w:rFonts w:ascii="Times New Roman" w:eastAsia="BookAntiqua" w:hAnsi="Times New Roman" w:cs="Times New Roman"/>
          <w:bCs/>
          <w:sz w:val="20"/>
          <w:szCs w:val="20"/>
        </w:rPr>
        <w:t>Бидим</w:t>
      </w:r>
      <w:proofErr w:type="spellEnd"/>
      <w:r w:rsidRPr="00464452">
        <w:rPr>
          <w:rFonts w:ascii="Times New Roman" w:eastAsia="BookAntiqua" w:hAnsi="Times New Roman" w:cs="Times New Roman"/>
          <w:bCs/>
          <w:sz w:val="20"/>
          <w:szCs w:val="20"/>
        </w:rPr>
        <w:t xml:space="preserve"> – Франция;  </w:t>
      </w:r>
      <w:proofErr w:type="spellStart"/>
      <w:r w:rsidRPr="00464452">
        <w:rPr>
          <w:rFonts w:ascii="Times New Roman" w:eastAsia="BookAntiqua" w:hAnsi="Times New Roman" w:cs="Times New Roman"/>
          <w:bCs/>
          <w:sz w:val="20"/>
          <w:szCs w:val="20"/>
        </w:rPr>
        <w:t>Дорнит</w:t>
      </w:r>
      <w:proofErr w:type="spellEnd"/>
      <w:r w:rsidRPr="00464452">
        <w:rPr>
          <w:rFonts w:ascii="Times New Roman" w:eastAsia="BookAntiqua" w:hAnsi="Times New Roman" w:cs="Times New Roman"/>
          <w:bCs/>
          <w:sz w:val="20"/>
          <w:szCs w:val="20"/>
        </w:rPr>
        <w:t xml:space="preserve"> – Россия;  </w:t>
      </w:r>
      <w:proofErr w:type="spellStart"/>
      <w:r w:rsidRPr="00464452">
        <w:rPr>
          <w:rFonts w:ascii="Times New Roman" w:eastAsia="BookAntiqua" w:hAnsi="Times New Roman" w:cs="Times New Roman"/>
          <w:bCs/>
          <w:sz w:val="20"/>
          <w:szCs w:val="20"/>
        </w:rPr>
        <w:t>Тайпар</w:t>
      </w:r>
      <w:proofErr w:type="spellEnd"/>
      <w:r w:rsidRPr="00464452">
        <w:rPr>
          <w:rFonts w:ascii="Times New Roman" w:eastAsia="BookAntiqua" w:hAnsi="Times New Roman" w:cs="Times New Roman"/>
          <w:bCs/>
          <w:sz w:val="20"/>
          <w:szCs w:val="20"/>
        </w:rPr>
        <w:t xml:space="preserve"> – США;  </w:t>
      </w:r>
      <w:proofErr w:type="spellStart"/>
      <w:r w:rsidRPr="00464452">
        <w:rPr>
          <w:rFonts w:ascii="Times New Roman" w:eastAsia="BookAntiqua" w:hAnsi="Times New Roman" w:cs="Times New Roman"/>
          <w:bCs/>
          <w:sz w:val="20"/>
          <w:szCs w:val="20"/>
        </w:rPr>
        <w:t>Террам</w:t>
      </w:r>
      <w:proofErr w:type="spellEnd"/>
      <w:r w:rsidRPr="00464452">
        <w:rPr>
          <w:rFonts w:ascii="Times New Roman" w:eastAsia="BookAntiqua" w:hAnsi="Times New Roman" w:cs="Times New Roman"/>
          <w:bCs/>
          <w:sz w:val="20"/>
          <w:szCs w:val="20"/>
        </w:rPr>
        <w:t xml:space="preserve"> – Англия; </w:t>
      </w:r>
      <w:proofErr w:type="spellStart"/>
      <w:r w:rsidRPr="00464452">
        <w:rPr>
          <w:rFonts w:ascii="Times New Roman" w:eastAsia="BookAntiqua" w:hAnsi="Times New Roman" w:cs="Times New Roman"/>
          <w:bCs/>
          <w:sz w:val="20"/>
          <w:szCs w:val="20"/>
        </w:rPr>
        <w:t>Фибертекс</w:t>
      </w:r>
      <w:proofErr w:type="spellEnd"/>
      <w:r w:rsidRPr="00464452">
        <w:rPr>
          <w:rFonts w:ascii="Times New Roman" w:eastAsia="BookAntiqua" w:hAnsi="Times New Roman" w:cs="Times New Roman"/>
          <w:bCs/>
          <w:sz w:val="20"/>
          <w:szCs w:val="20"/>
        </w:rPr>
        <w:t xml:space="preserve"> – Бельгия и др.). В качестве фильтрующих материалов в зависимости от почвообразующих пород необходимо использовать крупнозернистый песок, гравий, щебень, гальку, волокнистый торф, дерн, мох, солому, еловые ветки, вереск и древесные опилки, которые создают гидравлическую связь поверхностного слоя с дреной. Также апробированы в качестве фильтрующих материалов и </w:t>
      </w:r>
      <w:r w:rsidRPr="00464452">
        <w:rPr>
          <w:rFonts w:ascii="Times New Roman" w:eastAsia="Times New Roman" w:hAnsi="Times New Roman" w:cs="Times New Roman"/>
          <w:sz w:val="20"/>
          <w:szCs w:val="20"/>
        </w:rPr>
        <w:t>дренажно-изоляционные материалы: из отечественных – дренажно-изоляционный материал “</w:t>
      </w:r>
      <w:proofErr w:type="spellStart"/>
      <w:r w:rsidRPr="00464452">
        <w:rPr>
          <w:rFonts w:ascii="Times New Roman" w:eastAsia="Times New Roman" w:hAnsi="Times New Roman" w:cs="Times New Roman"/>
          <w:sz w:val="20"/>
          <w:szCs w:val="20"/>
        </w:rPr>
        <w:t>Дрениз</w:t>
      </w:r>
      <w:proofErr w:type="spellEnd"/>
      <w:r w:rsidRPr="00464452">
        <w:rPr>
          <w:rFonts w:ascii="Times New Roman" w:eastAsia="Times New Roman" w:hAnsi="Times New Roman" w:cs="Times New Roman"/>
          <w:sz w:val="20"/>
          <w:szCs w:val="20"/>
        </w:rPr>
        <w:t xml:space="preserve">“. Его конструкция выполнена из ПВХ листа ячеистого профиля и скрепленного с ним нетканого материала (ТУ 2246-00117707235-2001). Альтернативой отечественным дренажно-изоляционным материалам могут быть и другие: «Дельта» – производитель </w:t>
      </w:r>
      <w:r w:rsidRPr="00464452">
        <w:rPr>
          <w:rFonts w:ascii="Times New Roman" w:eastAsia="Times New Roman" w:hAnsi="Times New Roman" w:cs="Times New Roman"/>
          <w:sz w:val="20"/>
          <w:szCs w:val="20"/>
          <w:lang w:val="en-US"/>
        </w:rPr>
        <w:t>DORKEN</w:t>
      </w:r>
      <w:r w:rsidRPr="00464452">
        <w:rPr>
          <w:rFonts w:ascii="Times New Roman" w:eastAsia="Times New Roman" w:hAnsi="Times New Roman" w:cs="Times New Roman"/>
          <w:sz w:val="20"/>
          <w:szCs w:val="20"/>
        </w:rPr>
        <w:t>;</w:t>
      </w:r>
      <w:r w:rsidRPr="00464452">
        <w:rPr>
          <w:rFonts w:ascii="Times New Roman" w:eastAsia="BookAntiqua" w:hAnsi="Times New Roman" w:cs="Times New Roman"/>
          <w:bCs/>
          <w:sz w:val="20"/>
          <w:szCs w:val="20"/>
        </w:rPr>
        <w:t xml:space="preserve"> «</w:t>
      </w:r>
      <w:r w:rsidRPr="00464452">
        <w:rPr>
          <w:rFonts w:ascii="Times New Roman" w:eastAsia="BookAntiqua" w:hAnsi="Times New Roman" w:cs="Times New Roman"/>
          <w:bCs/>
          <w:sz w:val="20"/>
          <w:szCs w:val="20"/>
          <w:lang w:val="en-US"/>
        </w:rPr>
        <w:t>Delta</w:t>
      </w:r>
      <w:r w:rsidRPr="00464452">
        <w:rPr>
          <w:rFonts w:ascii="Times New Roman" w:eastAsia="BookAntiqua" w:hAnsi="Times New Roman" w:cs="Times New Roman"/>
          <w:bCs/>
          <w:sz w:val="20"/>
          <w:szCs w:val="20"/>
        </w:rPr>
        <w:t xml:space="preserve"> </w:t>
      </w:r>
      <w:r w:rsidRPr="00464452">
        <w:rPr>
          <w:rFonts w:ascii="Times New Roman" w:eastAsia="BookAntiqua" w:hAnsi="Times New Roman" w:cs="Times New Roman"/>
          <w:bCs/>
          <w:sz w:val="20"/>
          <w:szCs w:val="20"/>
          <w:lang w:val="en-US"/>
        </w:rPr>
        <w:t>EQ</w:t>
      </w:r>
      <w:r w:rsidRPr="00464452">
        <w:rPr>
          <w:rFonts w:ascii="Times New Roman" w:eastAsia="BookAntiqua" w:hAnsi="Times New Roman" w:cs="Times New Roman"/>
          <w:bCs/>
          <w:sz w:val="20"/>
          <w:szCs w:val="20"/>
        </w:rPr>
        <w:t>-</w:t>
      </w:r>
      <w:r w:rsidRPr="00464452">
        <w:rPr>
          <w:rFonts w:ascii="Times New Roman" w:eastAsia="BookAntiqua" w:hAnsi="Times New Roman" w:cs="Times New Roman"/>
          <w:bCs/>
          <w:sz w:val="20"/>
          <w:szCs w:val="20"/>
          <w:lang w:val="en-US"/>
        </w:rPr>
        <w:t>Drain</w:t>
      </w:r>
      <w:r w:rsidRPr="00464452">
        <w:rPr>
          <w:rFonts w:ascii="Times New Roman" w:eastAsia="BookAntiqua" w:hAnsi="Times New Roman" w:cs="Times New Roman"/>
          <w:bCs/>
          <w:sz w:val="20"/>
          <w:szCs w:val="20"/>
        </w:rPr>
        <w:t xml:space="preserve">», </w:t>
      </w:r>
      <w:r w:rsidRPr="00464452">
        <w:rPr>
          <w:rFonts w:ascii="Times New Roman" w:eastAsia="Times New Roman" w:hAnsi="Times New Roman" w:cs="Times New Roman"/>
          <w:sz w:val="20"/>
          <w:szCs w:val="20"/>
        </w:rPr>
        <w:t>«</w:t>
      </w:r>
      <w:proofErr w:type="spellStart"/>
      <w:r w:rsidRPr="00464452">
        <w:rPr>
          <w:rFonts w:ascii="Times New Roman" w:eastAsia="Times New Roman" w:hAnsi="Times New Roman" w:cs="Times New Roman"/>
          <w:sz w:val="20"/>
          <w:szCs w:val="20"/>
        </w:rPr>
        <w:t>Тефонд</w:t>
      </w:r>
      <w:proofErr w:type="spellEnd"/>
      <w:r w:rsidRPr="00464452">
        <w:rPr>
          <w:rFonts w:ascii="Times New Roman" w:eastAsia="Times New Roman" w:hAnsi="Times New Roman" w:cs="Times New Roman"/>
          <w:sz w:val="20"/>
          <w:szCs w:val="20"/>
        </w:rPr>
        <w:t>», «</w:t>
      </w:r>
      <w:proofErr w:type="spellStart"/>
      <w:r w:rsidRPr="00464452">
        <w:rPr>
          <w:rFonts w:ascii="Times New Roman" w:eastAsia="Times New Roman" w:hAnsi="Times New Roman" w:cs="Times New Roman"/>
          <w:sz w:val="20"/>
          <w:szCs w:val="20"/>
          <w:lang w:val="en-US"/>
        </w:rPr>
        <w:t>Enkodrain</w:t>
      </w:r>
      <w:proofErr w:type="spellEnd"/>
      <w:r w:rsidRPr="00464452">
        <w:rPr>
          <w:rFonts w:ascii="Times New Roman" w:eastAsia="Times New Roman" w:hAnsi="Times New Roman" w:cs="Times New Roman"/>
          <w:sz w:val="20"/>
          <w:szCs w:val="20"/>
        </w:rPr>
        <w:t>».</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sz w:val="20"/>
          <w:szCs w:val="20"/>
        </w:rPr>
        <w:t>В лесопарковой зоне, зоне сплошного газона и цветников апробирована траншейная обратная засыпка, которая может заполняться предварительно вынутым и обогащенным органическим веществом мелкоземом с влажностью менее наименьшей влагоемкости.</w:t>
      </w:r>
    </w:p>
    <w:p w:rsidR="00464452" w:rsidRPr="00464452" w:rsidRDefault="00464452" w:rsidP="00464452">
      <w:pPr>
        <w:autoSpaceDE w:val="0"/>
        <w:autoSpaceDN w:val="0"/>
        <w:adjustRightInd w:val="0"/>
        <w:spacing w:after="0" w:line="240" w:lineRule="auto"/>
        <w:ind w:firstLine="284"/>
        <w:contextualSpacing/>
        <w:jc w:val="both"/>
        <w:rPr>
          <w:rFonts w:ascii="Times New Roman" w:eastAsia="Calibri" w:hAnsi="Times New Roman" w:cs="Times New Roman"/>
          <w:sz w:val="20"/>
          <w:szCs w:val="20"/>
        </w:rPr>
      </w:pPr>
      <w:r w:rsidRPr="00464452">
        <w:rPr>
          <w:rFonts w:ascii="Times New Roman" w:eastAsia="Calibri" w:hAnsi="Times New Roman" w:cs="Times New Roman"/>
          <w:b/>
          <w:bCs/>
          <w:i/>
          <w:iCs/>
          <w:sz w:val="20"/>
          <w:szCs w:val="20"/>
        </w:rPr>
        <w:t xml:space="preserve">Степень готовности разработки. </w:t>
      </w:r>
      <w:r w:rsidRPr="00464452">
        <w:rPr>
          <w:rFonts w:ascii="Times New Roman" w:eastAsia="Calibri" w:hAnsi="Times New Roman" w:cs="Times New Roman"/>
          <w:bCs/>
          <w:iCs/>
          <w:sz w:val="20"/>
          <w:szCs w:val="20"/>
        </w:rPr>
        <w:t>Технологии апробированы</w:t>
      </w:r>
      <w:r w:rsidRPr="00464452">
        <w:rPr>
          <w:rFonts w:ascii="Times New Roman" w:eastAsia="Calibri" w:hAnsi="Times New Roman" w:cs="Times New Roman"/>
          <w:sz w:val="20"/>
          <w:szCs w:val="20"/>
        </w:rPr>
        <w:t xml:space="preserve"> на многочисленных объектах малоэтажного строительства (более 100 объектов) в Московской, Тверской, Тульской областях и возможен повышенный спрос на технологию. </w:t>
      </w:r>
    </w:p>
    <w:p w:rsidR="00464452" w:rsidRPr="00464452" w:rsidRDefault="00464452" w:rsidP="00464452">
      <w:pPr>
        <w:spacing w:after="0" w:line="240" w:lineRule="auto"/>
        <w:ind w:firstLine="284"/>
        <w:contextualSpacing/>
        <w:jc w:val="both"/>
        <w:rPr>
          <w:rFonts w:ascii="Times New Roman" w:eastAsia="Times New Roman" w:hAnsi="Times New Roman" w:cs="Times New Roman"/>
          <w:i/>
          <w:sz w:val="20"/>
          <w:szCs w:val="20"/>
        </w:rPr>
      </w:pPr>
      <w:r w:rsidRPr="00464452">
        <w:rPr>
          <w:rFonts w:ascii="Times New Roman" w:eastAsia="Times New Roman" w:hAnsi="Times New Roman" w:cs="Times New Roman"/>
          <w:b/>
          <w:bCs/>
          <w:i/>
          <w:iCs/>
          <w:sz w:val="20"/>
          <w:szCs w:val="20"/>
        </w:rPr>
        <w:t>Разработчики</w:t>
      </w:r>
      <w:r w:rsidRPr="00464452">
        <w:rPr>
          <w:rFonts w:ascii="Times New Roman" w:eastAsia="Times New Roman" w:hAnsi="Times New Roman" w:cs="Times New Roman"/>
          <w:b/>
          <w:bCs/>
          <w:sz w:val="20"/>
          <w:szCs w:val="20"/>
        </w:rPr>
        <w:t>.</w:t>
      </w:r>
      <w:r w:rsidRPr="00464452">
        <w:rPr>
          <w:rFonts w:ascii="Times New Roman" w:eastAsia="Times New Roman" w:hAnsi="Times New Roman" w:cs="Times New Roman"/>
          <w:sz w:val="20"/>
          <w:szCs w:val="20"/>
        </w:rPr>
        <w:t xml:space="preserve"> Ковалев И.В. – к.б.н., </w:t>
      </w:r>
      <w:proofErr w:type="spellStart"/>
      <w:r w:rsidRPr="00464452">
        <w:rPr>
          <w:rFonts w:ascii="Times New Roman" w:eastAsia="Times New Roman" w:hAnsi="Times New Roman" w:cs="Times New Roman"/>
          <w:sz w:val="20"/>
          <w:szCs w:val="20"/>
        </w:rPr>
        <w:t>с.н.с</w:t>
      </w:r>
      <w:proofErr w:type="spellEnd"/>
      <w:r w:rsidRPr="00464452">
        <w:rPr>
          <w:rFonts w:ascii="Times New Roman" w:eastAsia="Times New Roman" w:hAnsi="Times New Roman" w:cs="Times New Roman"/>
          <w:sz w:val="20"/>
          <w:szCs w:val="20"/>
        </w:rPr>
        <w:t>. факультета почвоведения МГУ имени М.В. Ломоносова (</w:t>
      </w:r>
      <w:hyperlink r:id="rId52" w:history="1">
        <w:r w:rsidRPr="00464452">
          <w:rPr>
            <w:rFonts w:ascii="Times New Roman" w:eastAsia="Times New Roman" w:hAnsi="Times New Roman" w:cs="Times New Roman"/>
            <w:i/>
            <w:color w:val="000000"/>
            <w:sz w:val="20"/>
            <w:szCs w:val="20"/>
            <w:u w:val="single"/>
          </w:rPr>
          <w:t>kovalevMSU@mail.ru</w:t>
        </w:r>
      </w:hyperlink>
      <w:r w:rsidRPr="00464452">
        <w:rPr>
          <w:rFonts w:ascii="Times New Roman" w:eastAsia="Times New Roman" w:hAnsi="Times New Roman" w:cs="Times New Roman"/>
          <w:sz w:val="20"/>
          <w:szCs w:val="20"/>
        </w:rPr>
        <w:t>)</w:t>
      </w:r>
      <w:r w:rsidRPr="00464452">
        <w:rPr>
          <w:rFonts w:ascii="Times New Roman" w:eastAsia="Times New Roman" w:hAnsi="Times New Roman" w:cs="Times New Roman"/>
          <w:i/>
          <w:color w:val="000000"/>
          <w:sz w:val="20"/>
          <w:szCs w:val="20"/>
        </w:rPr>
        <w:t>;</w:t>
      </w:r>
      <w:r w:rsidRPr="00464452">
        <w:rPr>
          <w:rFonts w:ascii="Times New Roman" w:eastAsia="Times New Roman" w:hAnsi="Times New Roman" w:cs="Times New Roman"/>
          <w:i/>
          <w:sz w:val="20"/>
          <w:szCs w:val="20"/>
        </w:rPr>
        <w:t xml:space="preserve"> </w:t>
      </w:r>
      <w:r w:rsidRPr="00464452">
        <w:rPr>
          <w:rFonts w:ascii="Times New Roman" w:eastAsia="Times New Roman" w:hAnsi="Times New Roman" w:cs="Times New Roman"/>
          <w:sz w:val="20"/>
          <w:szCs w:val="20"/>
        </w:rPr>
        <w:t>Ковалева Н.О. – д.б.н., зам. директора Института экологического почвоведения МГУ имени М.В. Ломоносова (</w:t>
      </w:r>
      <w:hyperlink r:id="rId53" w:history="1">
        <w:r w:rsidRPr="00464452">
          <w:rPr>
            <w:rFonts w:ascii="Times New Roman" w:eastAsia="Times New Roman" w:hAnsi="Times New Roman" w:cs="Times New Roman"/>
            <w:i/>
            <w:color w:val="000000"/>
            <w:sz w:val="20"/>
            <w:szCs w:val="20"/>
            <w:u w:val="single"/>
          </w:rPr>
          <w:t>natalia_kovaleva@mail.ru</w:t>
        </w:r>
      </w:hyperlink>
      <w:r w:rsidRPr="00464452">
        <w:rPr>
          <w:rFonts w:ascii="Times New Roman" w:eastAsia="Times New Roman" w:hAnsi="Times New Roman" w:cs="Times New Roman"/>
          <w:sz w:val="20"/>
          <w:szCs w:val="20"/>
        </w:rPr>
        <w:t>).</w:t>
      </w:r>
    </w:p>
    <w:p w:rsidR="00464452" w:rsidRPr="00464452" w:rsidRDefault="00464452" w:rsidP="00464452">
      <w:pPr>
        <w:autoSpaceDE w:val="0"/>
        <w:autoSpaceDN w:val="0"/>
        <w:adjustRightInd w:val="0"/>
        <w:spacing w:after="0" w:line="240" w:lineRule="auto"/>
        <w:ind w:firstLine="284"/>
        <w:contextualSpacing/>
        <w:rPr>
          <w:rFonts w:ascii="Times New Roman" w:eastAsia="Calibri" w:hAnsi="Times New Roman" w:cs="Times New Roman"/>
          <w:sz w:val="20"/>
          <w:szCs w:val="20"/>
        </w:rPr>
      </w:pPr>
      <w:r w:rsidRPr="00464452">
        <w:rPr>
          <w:rFonts w:ascii="Times New Roman" w:eastAsia="Calibri" w:hAnsi="Times New Roman" w:cs="Times New Roman"/>
          <w:b/>
          <w:bCs/>
          <w:i/>
          <w:iCs/>
          <w:sz w:val="20"/>
          <w:szCs w:val="20"/>
        </w:rPr>
        <w:t>Сроки реализации</w:t>
      </w:r>
      <w:r w:rsidRPr="00464452">
        <w:rPr>
          <w:rFonts w:ascii="Times New Roman" w:eastAsia="Calibri" w:hAnsi="Times New Roman" w:cs="Times New Roman"/>
          <w:sz w:val="20"/>
          <w:szCs w:val="20"/>
        </w:rPr>
        <w:t xml:space="preserve">. 1 год. </w:t>
      </w:r>
    </w:p>
    <w:p w:rsidR="00464452" w:rsidRPr="00464452" w:rsidRDefault="00464452" w:rsidP="00464452">
      <w:pPr>
        <w:spacing w:after="0" w:line="240" w:lineRule="auto"/>
        <w:ind w:firstLine="284"/>
        <w:contextualSpacing/>
        <w:rPr>
          <w:rFonts w:ascii="Times New Roman" w:eastAsia="Times New Roman" w:hAnsi="Times New Roman" w:cs="Times New Roman"/>
          <w:sz w:val="20"/>
          <w:szCs w:val="20"/>
        </w:rPr>
      </w:pPr>
      <w:r w:rsidRPr="00464452">
        <w:rPr>
          <w:rFonts w:ascii="Times New Roman" w:eastAsia="Times New Roman" w:hAnsi="Times New Roman" w:cs="Times New Roman"/>
          <w:b/>
          <w:i/>
          <w:sz w:val="20"/>
          <w:szCs w:val="20"/>
        </w:rPr>
        <w:t>Предполагаемые заказчики</w:t>
      </w:r>
      <w:r w:rsidRPr="00464452">
        <w:rPr>
          <w:rFonts w:ascii="Times New Roman" w:eastAsia="Times New Roman" w:hAnsi="Times New Roman" w:cs="Times New Roman"/>
          <w:i/>
          <w:sz w:val="20"/>
          <w:szCs w:val="20"/>
        </w:rPr>
        <w:t>:</w:t>
      </w:r>
      <w:r w:rsidRPr="00464452">
        <w:rPr>
          <w:rFonts w:ascii="Times New Roman" w:eastAsia="Times New Roman" w:hAnsi="Times New Roman" w:cs="Times New Roman"/>
          <w:sz w:val="20"/>
          <w:szCs w:val="20"/>
        </w:rPr>
        <w:t xml:space="preserve"> ландшафтно-строительные кампании, агрофирмы.</w:t>
      </w:r>
    </w:p>
    <w:p w:rsidR="00464452" w:rsidRDefault="00464452" w:rsidP="00464452">
      <w:pPr>
        <w:spacing w:after="0" w:line="240" w:lineRule="auto"/>
        <w:ind w:firstLine="284"/>
        <w:contextualSpacing/>
        <w:rPr>
          <w:rFonts w:ascii="Times New Roman" w:eastAsia="Times New Roman" w:hAnsi="Times New Roman" w:cs="Times New Roman"/>
          <w:sz w:val="20"/>
          <w:szCs w:val="20"/>
        </w:rPr>
      </w:pPr>
    </w:p>
    <w:p w:rsidR="00464452" w:rsidRPr="008241C4" w:rsidRDefault="00736220" w:rsidP="008241C4">
      <w:pPr>
        <w:spacing w:after="0" w:line="240" w:lineRule="auto"/>
        <w:jc w:val="center"/>
        <w:rPr>
          <w:rFonts w:ascii="Times New Roman" w:eastAsia="Times New Roman" w:hAnsi="Times New Roman" w:cs="Times New Roman"/>
          <w:i/>
          <w:caps/>
          <w:sz w:val="20"/>
          <w:szCs w:val="20"/>
        </w:rPr>
      </w:pPr>
      <w:r>
        <w:rPr>
          <w:rFonts w:ascii="Times New Roman" w:eastAsia="Times New Roman" w:hAnsi="Times New Roman" w:cs="Times New Roman"/>
          <w:i/>
          <w:sz w:val="20"/>
          <w:szCs w:val="20"/>
        </w:rPr>
        <w:lastRenderedPageBreak/>
        <w:t>9</w:t>
      </w:r>
      <w:r w:rsidR="008241C4" w:rsidRPr="00A96F0D">
        <w:rPr>
          <w:rFonts w:ascii="Times New Roman" w:eastAsia="Times New Roman" w:hAnsi="Times New Roman" w:cs="Times New Roman"/>
          <w:i/>
          <w:sz w:val="20"/>
          <w:szCs w:val="20"/>
        </w:rPr>
        <w:t>.2.</w:t>
      </w:r>
      <w:r w:rsidR="008241C4">
        <w:rPr>
          <w:rFonts w:ascii="Times New Roman" w:eastAsia="Times New Roman" w:hAnsi="Times New Roman" w:cs="Times New Roman"/>
          <w:i/>
          <w:sz w:val="20"/>
          <w:szCs w:val="20"/>
        </w:rPr>
        <w:t>2</w:t>
      </w:r>
      <w:r w:rsidR="008241C4" w:rsidRPr="00A96F0D">
        <w:rPr>
          <w:rFonts w:ascii="Times New Roman" w:eastAsia="Times New Roman" w:hAnsi="Times New Roman" w:cs="Times New Roman"/>
          <w:i/>
          <w:sz w:val="20"/>
          <w:szCs w:val="20"/>
        </w:rPr>
        <w:t>.</w:t>
      </w:r>
      <w:r w:rsidR="008241C4">
        <w:rPr>
          <w:rFonts w:ascii="Times New Roman" w:eastAsia="Times New Roman" w:hAnsi="Times New Roman" w:cs="Times New Roman"/>
          <w:i/>
          <w:sz w:val="20"/>
          <w:szCs w:val="20"/>
        </w:rPr>
        <w:t>2</w:t>
      </w:r>
      <w:r w:rsidR="008241C4" w:rsidRPr="00A96F0D">
        <w:rPr>
          <w:rFonts w:ascii="Times New Roman" w:eastAsia="Times New Roman" w:hAnsi="Times New Roman" w:cs="Times New Roman"/>
          <w:i/>
          <w:sz w:val="20"/>
          <w:szCs w:val="20"/>
        </w:rPr>
        <w:t xml:space="preserve">. </w:t>
      </w:r>
      <w:r w:rsidR="008241C4">
        <w:rPr>
          <w:rFonts w:ascii="Times New Roman" w:eastAsia="Times New Roman" w:hAnsi="Times New Roman" w:cs="Times New Roman"/>
          <w:i/>
          <w:sz w:val="20"/>
          <w:szCs w:val="20"/>
        </w:rPr>
        <w:t>Т</w:t>
      </w:r>
      <w:r w:rsidR="008241C4" w:rsidRPr="006E16C1">
        <w:rPr>
          <w:rFonts w:ascii="Times New Roman" w:eastAsia="Times New Roman" w:hAnsi="Times New Roman" w:cs="Times New Roman"/>
          <w:i/>
          <w:sz w:val="20"/>
          <w:szCs w:val="20"/>
        </w:rPr>
        <w:t xml:space="preserve">ехнология </w:t>
      </w:r>
      <w:r w:rsidR="008241C4" w:rsidRPr="008241C4">
        <w:rPr>
          <w:rFonts w:ascii="Times New Roman" w:eastAsia="Times New Roman" w:hAnsi="Times New Roman" w:cs="Times New Roman"/>
          <w:i/>
          <w:sz w:val="20"/>
          <w:szCs w:val="20"/>
        </w:rPr>
        <w:t xml:space="preserve"> экологической реставрации и инициации адаптационных процессов в системе «почва – растения» ландшафтов рекреационного назначения</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bCs/>
          <w:i/>
          <w:iCs/>
          <w:sz w:val="20"/>
          <w:szCs w:val="20"/>
        </w:rPr>
        <w:t xml:space="preserve">Краткое описание технологии. </w:t>
      </w:r>
      <w:r w:rsidRPr="00464452">
        <w:rPr>
          <w:rFonts w:ascii="Times New Roman" w:eastAsia="Times New Roman" w:hAnsi="Times New Roman" w:cs="Times New Roman"/>
          <w:bCs/>
          <w:iCs/>
          <w:sz w:val="20"/>
          <w:szCs w:val="20"/>
        </w:rPr>
        <w:t xml:space="preserve">Предложен научно-обоснованный методологический подход, предусматривающий инициацию адаптационных процессов в системе «почва-растения» рекреационных ландшафтов. Разрабатывается научно-методическая основа технологии экологической реставрации почвенных режимов почв (гидрологического, температурного, </w:t>
      </w:r>
      <w:proofErr w:type="spellStart"/>
      <w:r w:rsidRPr="00464452">
        <w:rPr>
          <w:rFonts w:ascii="Times New Roman" w:eastAsia="Times New Roman" w:hAnsi="Times New Roman" w:cs="Times New Roman"/>
          <w:bCs/>
          <w:iCs/>
          <w:sz w:val="20"/>
          <w:szCs w:val="20"/>
        </w:rPr>
        <w:t>биоактивности</w:t>
      </w:r>
      <w:proofErr w:type="spellEnd"/>
      <w:r w:rsidRPr="00464452">
        <w:rPr>
          <w:rFonts w:ascii="Times New Roman" w:eastAsia="Times New Roman" w:hAnsi="Times New Roman" w:cs="Times New Roman"/>
          <w:bCs/>
          <w:iCs/>
          <w:sz w:val="20"/>
          <w:szCs w:val="20"/>
        </w:rPr>
        <w:t xml:space="preserve">) с использованием приемов </w:t>
      </w:r>
      <w:r w:rsidRPr="00464452">
        <w:rPr>
          <w:rFonts w:ascii="Times New Roman" w:eastAsia="Times New Roman" w:hAnsi="Times New Roman" w:cs="Times New Roman"/>
          <w:sz w:val="20"/>
          <w:szCs w:val="20"/>
        </w:rPr>
        <w:t>почвенно-ландшафтного конструирования (планировочные решения, применение органических и неорганических сыпучих материалов для отсыпок в соответствии с дизайн-проектом) и агромелиоративных мероприятий (мульчирующие материалы). Благодаря использованию современных инженерных приемов формируется устойчивый микрорельеф с особыми микроклиматическими условиями. Параметры почвенных режимов исходной почвы под влиянием инженерных и агромелиоративных приемов трансформируются, открывается возможность управления этими режимами. Технология обогащает биоразнообразие искусственных экосистем (</w:t>
      </w:r>
      <w:proofErr w:type="spellStart"/>
      <w:r w:rsidRPr="00464452">
        <w:rPr>
          <w:rFonts w:ascii="Times New Roman" w:eastAsia="Times New Roman" w:hAnsi="Times New Roman" w:cs="Times New Roman"/>
          <w:sz w:val="20"/>
          <w:szCs w:val="20"/>
        </w:rPr>
        <w:t>артоэкосистем</w:t>
      </w:r>
      <w:proofErr w:type="spellEnd"/>
      <w:r w:rsidRPr="00464452">
        <w:rPr>
          <w:rFonts w:ascii="Times New Roman" w:eastAsia="Times New Roman" w:hAnsi="Times New Roman" w:cs="Times New Roman"/>
          <w:sz w:val="20"/>
          <w:szCs w:val="20"/>
        </w:rPr>
        <w:t>). С учетом физиологических особенностей экологически специализированных групп растений реконструируются имеющиеся природные связи, создаются новые, используются естественные возможности природного комплекса. В результате активации адаптационных процессов формируются разнообразные устойчивые антистрессовые фитоценозы на одном типе исходной почвы в границах одной рекреационной зоны (рис.</w:t>
      </w:r>
      <w:r w:rsidR="008241C4">
        <w:rPr>
          <w:rFonts w:ascii="Times New Roman" w:eastAsia="Times New Roman" w:hAnsi="Times New Roman" w:cs="Times New Roman"/>
          <w:sz w:val="20"/>
          <w:szCs w:val="20"/>
        </w:rPr>
        <w:t xml:space="preserve"> 1</w:t>
      </w:r>
      <w:r w:rsidR="00311290">
        <w:rPr>
          <w:rFonts w:ascii="Times New Roman" w:eastAsia="Times New Roman" w:hAnsi="Times New Roman" w:cs="Times New Roman"/>
          <w:sz w:val="20"/>
          <w:szCs w:val="20"/>
        </w:rPr>
        <w:t>7</w:t>
      </w:r>
      <w:r w:rsidRPr="00464452">
        <w:rPr>
          <w:rFonts w:ascii="Times New Roman" w:eastAsia="Times New Roman" w:hAnsi="Times New Roman" w:cs="Times New Roman"/>
          <w:sz w:val="20"/>
          <w:szCs w:val="20"/>
        </w:rPr>
        <w:t xml:space="preserve">). Сокращаются потребности в дорогостоящем </w:t>
      </w:r>
      <w:proofErr w:type="spellStart"/>
      <w:r w:rsidRPr="00464452">
        <w:rPr>
          <w:rFonts w:ascii="Times New Roman" w:eastAsia="Times New Roman" w:hAnsi="Times New Roman" w:cs="Times New Roman"/>
          <w:sz w:val="20"/>
          <w:szCs w:val="20"/>
        </w:rPr>
        <w:t>ресурсозависящем</w:t>
      </w:r>
      <w:proofErr w:type="spellEnd"/>
      <w:r w:rsidRPr="00464452">
        <w:rPr>
          <w:rFonts w:ascii="Times New Roman" w:eastAsia="Times New Roman" w:hAnsi="Times New Roman" w:cs="Times New Roman"/>
          <w:sz w:val="20"/>
          <w:szCs w:val="20"/>
        </w:rPr>
        <w:t xml:space="preserve"> уходе. Предполагается также создание</w:t>
      </w:r>
      <w:r w:rsidRPr="00464452">
        <w:rPr>
          <w:rFonts w:ascii="Times New Roman" w:eastAsia="Times New Roman" w:hAnsi="Times New Roman" w:cs="Times New Roman"/>
          <w:bCs/>
          <w:iCs/>
          <w:sz w:val="20"/>
          <w:szCs w:val="20"/>
        </w:rPr>
        <w:t xml:space="preserve"> </w:t>
      </w:r>
      <w:proofErr w:type="spellStart"/>
      <w:r w:rsidRPr="00464452">
        <w:rPr>
          <w:rFonts w:ascii="Times New Roman" w:eastAsia="Times New Roman" w:hAnsi="Times New Roman" w:cs="Times New Roman"/>
          <w:sz w:val="20"/>
          <w:szCs w:val="20"/>
        </w:rPr>
        <w:t>критериально</w:t>
      </w:r>
      <w:proofErr w:type="spellEnd"/>
      <w:r w:rsidRPr="00464452">
        <w:rPr>
          <w:rFonts w:ascii="Times New Roman" w:eastAsia="Times New Roman" w:hAnsi="Times New Roman" w:cs="Times New Roman"/>
          <w:sz w:val="20"/>
          <w:szCs w:val="20"/>
        </w:rPr>
        <w:t>-нормативной базы данных для осуществления мониторинга почвенных режимов.</w:t>
      </w:r>
    </w:p>
    <w:p w:rsidR="00464452" w:rsidRPr="00464452" w:rsidRDefault="00464452" w:rsidP="00464452">
      <w:pPr>
        <w:autoSpaceDE w:val="0"/>
        <w:autoSpaceDN w:val="0"/>
        <w:adjustRightInd w:val="0"/>
        <w:spacing w:after="0" w:line="240" w:lineRule="auto"/>
        <w:ind w:firstLine="284"/>
        <w:contextualSpacing/>
        <w:jc w:val="both"/>
        <w:rPr>
          <w:rFonts w:ascii="Times New Roman" w:eastAsia="Calibri" w:hAnsi="Times New Roman" w:cs="Times New Roman"/>
          <w:color w:val="000000"/>
          <w:sz w:val="20"/>
          <w:szCs w:val="20"/>
        </w:rPr>
      </w:pPr>
      <w:r w:rsidRPr="00464452">
        <w:rPr>
          <w:rFonts w:ascii="Times New Roman" w:eastAsia="Calibri" w:hAnsi="Times New Roman" w:cs="Times New Roman"/>
          <w:b/>
          <w:bCs/>
          <w:i/>
          <w:iCs/>
          <w:color w:val="000000"/>
          <w:sz w:val="20"/>
          <w:szCs w:val="20"/>
        </w:rPr>
        <w:t xml:space="preserve">Степень готовности. </w:t>
      </w:r>
      <w:r w:rsidRPr="00464452">
        <w:rPr>
          <w:rFonts w:ascii="Times New Roman" w:eastAsia="Calibri" w:hAnsi="Times New Roman" w:cs="Times New Roman"/>
          <w:color w:val="000000"/>
          <w:sz w:val="20"/>
          <w:szCs w:val="20"/>
        </w:rPr>
        <w:t xml:space="preserve">Предложенная технология апробируется в ландшафтах рекреационного назначения Москвы и Московской области (на дерново-подзолистых почвах среднего и легкого гранулометрического состава). </w:t>
      </w:r>
    </w:p>
    <w:p w:rsidR="00464452" w:rsidRPr="00464452" w:rsidRDefault="00464452" w:rsidP="00464452">
      <w:pPr>
        <w:autoSpaceDE w:val="0"/>
        <w:autoSpaceDN w:val="0"/>
        <w:adjustRightInd w:val="0"/>
        <w:spacing w:after="0" w:line="240" w:lineRule="auto"/>
        <w:ind w:firstLine="284"/>
        <w:contextualSpacing/>
        <w:jc w:val="both"/>
        <w:rPr>
          <w:rFonts w:ascii="Times New Roman" w:eastAsia="Calibri" w:hAnsi="Times New Roman" w:cs="Times New Roman"/>
          <w:color w:val="000000"/>
          <w:sz w:val="20"/>
          <w:szCs w:val="20"/>
        </w:rPr>
      </w:pPr>
      <w:r w:rsidRPr="00464452">
        <w:rPr>
          <w:rFonts w:ascii="Times New Roman" w:eastAsia="Calibri" w:hAnsi="Times New Roman" w:cs="Times New Roman"/>
          <w:b/>
          <w:bCs/>
          <w:i/>
          <w:iCs/>
          <w:color w:val="000000"/>
          <w:sz w:val="20"/>
          <w:szCs w:val="20"/>
        </w:rPr>
        <w:t xml:space="preserve">Разработчики. </w:t>
      </w:r>
      <w:r w:rsidRPr="00464452">
        <w:rPr>
          <w:rFonts w:ascii="Times New Roman" w:eastAsia="Calibri" w:hAnsi="Times New Roman" w:cs="Times New Roman"/>
          <w:bCs/>
          <w:iCs/>
          <w:color w:val="000000"/>
          <w:sz w:val="20"/>
          <w:szCs w:val="20"/>
        </w:rPr>
        <w:t>к.б.н., доцент</w:t>
      </w:r>
      <w:r w:rsidRPr="00464452">
        <w:rPr>
          <w:rFonts w:ascii="Times New Roman" w:eastAsia="Calibri" w:hAnsi="Times New Roman" w:cs="Times New Roman"/>
          <w:color w:val="000000"/>
          <w:sz w:val="20"/>
          <w:szCs w:val="20"/>
        </w:rPr>
        <w:t xml:space="preserve"> кафедры физики и мелиорации почв ф-та почвоведения МГУ Сидорова М.А., </w:t>
      </w:r>
      <w:proofErr w:type="spellStart"/>
      <w:r w:rsidRPr="00464452">
        <w:rPr>
          <w:rFonts w:ascii="Times New Roman" w:eastAsia="Calibri" w:hAnsi="Times New Roman" w:cs="Times New Roman"/>
          <w:color w:val="000000"/>
          <w:sz w:val="20"/>
          <w:szCs w:val="20"/>
          <w:lang w:val="en-US"/>
        </w:rPr>
        <w:t>sidorova</w:t>
      </w:r>
      <w:proofErr w:type="spellEnd"/>
      <w:r w:rsidRPr="00464452">
        <w:rPr>
          <w:rFonts w:ascii="Times New Roman" w:eastAsia="Calibri" w:hAnsi="Times New Roman" w:cs="Times New Roman"/>
          <w:color w:val="000000"/>
          <w:sz w:val="20"/>
          <w:szCs w:val="20"/>
        </w:rPr>
        <w:t>_</w:t>
      </w:r>
      <w:r w:rsidRPr="00464452">
        <w:rPr>
          <w:rFonts w:ascii="Times New Roman" w:eastAsia="Calibri" w:hAnsi="Times New Roman" w:cs="Times New Roman"/>
          <w:color w:val="000000"/>
          <w:sz w:val="20"/>
          <w:szCs w:val="20"/>
          <w:lang w:val="en-US"/>
        </w:rPr>
        <w:t>ma</w:t>
      </w:r>
      <w:r w:rsidRPr="00464452">
        <w:rPr>
          <w:rFonts w:ascii="Times New Roman" w:eastAsia="Calibri" w:hAnsi="Times New Roman" w:cs="Times New Roman"/>
          <w:color w:val="000000"/>
          <w:sz w:val="20"/>
          <w:szCs w:val="20"/>
        </w:rPr>
        <w:t>@</w:t>
      </w:r>
      <w:r w:rsidRPr="00464452">
        <w:rPr>
          <w:rFonts w:ascii="Times New Roman" w:eastAsia="Calibri" w:hAnsi="Times New Roman" w:cs="Times New Roman"/>
          <w:color w:val="000000"/>
          <w:sz w:val="20"/>
          <w:szCs w:val="20"/>
          <w:lang w:val="en-US"/>
        </w:rPr>
        <w:t>mail</w:t>
      </w:r>
      <w:r w:rsidRPr="00464452">
        <w:rPr>
          <w:rFonts w:ascii="Times New Roman" w:eastAsia="Calibri" w:hAnsi="Times New Roman" w:cs="Times New Roman"/>
          <w:color w:val="000000"/>
          <w:sz w:val="20"/>
          <w:szCs w:val="20"/>
        </w:rPr>
        <w:t>.</w:t>
      </w:r>
      <w:proofErr w:type="spellStart"/>
      <w:r w:rsidRPr="00464452">
        <w:rPr>
          <w:rFonts w:ascii="Times New Roman" w:eastAsia="Calibri" w:hAnsi="Times New Roman" w:cs="Times New Roman"/>
          <w:color w:val="000000"/>
          <w:sz w:val="20"/>
          <w:szCs w:val="20"/>
          <w:lang w:val="en-US"/>
        </w:rPr>
        <w:t>ru</w:t>
      </w:r>
      <w:proofErr w:type="spellEnd"/>
    </w:p>
    <w:p w:rsidR="00464452" w:rsidRPr="00464452" w:rsidRDefault="00464452" w:rsidP="00464452">
      <w:pPr>
        <w:autoSpaceDE w:val="0"/>
        <w:autoSpaceDN w:val="0"/>
        <w:adjustRightInd w:val="0"/>
        <w:spacing w:after="0" w:line="240" w:lineRule="auto"/>
        <w:ind w:firstLine="284"/>
        <w:contextualSpacing/>
        <w:jc w:val="both"/>
        <w:rPr>
          <w:rFonts w:ascii="Times New Roman" w:eastAsia="Calibri" w:hAnsi="Times New Roman" w:cs="Times New Roman"/>
          <w:sz w:val="20"/>
          <w:szCs w:val="20"/>
        </w:rPr>
      </w:pPr>
      <w:r w:rsidRPr="00464452">
        <w:rPr>
          <w:rFonts w:ascii="Times New Roman" w:eastAsia="Calibri" w:hAnsi="Times New Roman" w:cs="Times New Roman"/>
          <w:color w:val="000000"/>
          <w:sz w:val="20"/>
          <w:szCs w:val="20"/>
        </w:rPr>
        <w:t>С</w:t>
      </w:r>
      <w:r w:rsidRPr="00464452">
        <w:rPr>
          <w:rFonts w:ascii="Times New Roman" w:eastAsia="Calibri" w:hAnsi="Times New Roman" w:cs="Times New Roman"/>
          <w:b/>
          <w:bCs/>
          <w:i/>
          <w:iCs/>
          <w:sz w:val="20"/>
          <w:szCs w:val="20"/>
        </w:rPr>
        <w:t xml:space="preserve">рок реализации. </w:t>
      </w:r>
      <w:r w:rsidRPr="00464452">
        <w:rPr>
          <w:rFonts w:ascii="Times New Roman" w:eastAsia="Calibri" w:hAnsi="Times New Roman" w:cs="Times New Roman"/>
          <w:sz w:val="20"/>
          <w:szCs w:val="20"/>
        </w:rPr>
        <w:t xml:space="preserve">2 года. </w:t>
      </w:r>
    </w:p>
    <w:p w:rsidR="008241C4" w:rsidRPr="00464452" w:rsidRDefault="008241C4" w:rsidP="008241C4">
      <w:pPr>
        <w:autoSpaceDE w:val="0"/>
        <w:autoSpaceDN w:val="0"/>
        <w:adjustRightInd w:val="0"/>
        <w:spacing w:after="0" w:line="240" w:lineRule="auto"/>
        <w:ind w:firstLine="284"/>
        <w:contextualSpacing/>
        <w:jc w:val="both"/>
        <w:rPr>
          <w:rFonts w:ascii="Times New Roman" w:eastAsia="Calibri" w:hAnsi="Times New Roman" w:cs="Times New Roman"/>
          <w:sz w:val="20"/>
          <w:szCs w:val="20"/>
        </w:rPr>
      </w:pPr>
      <w:r w:rsidRPr="00464452">
        <w:rPr>
          <w:rFonts w:ascii="Times New Roman" w:eastAsia="Calibri" w:hAnsi="Times New Roman" w:cs="Times New Roman"/>
          <w:b/>
          <w:bCs/>
          <w:i/>
          <w:iCs/>
          <w:sz w:val="20"/>
          <w:szCs w:val="20"/>
        </w:rPr>
        <w:t>Ожидаемые результаты.</w:t>
      </w:r>
      <w:r w:rsidRPr="00464452">
        <w:rPr>
          <w:rFonts w:ascii="Times New Roman" w:eastAsia="Calibri" w:hAnsi="Times New Roman" w:cs="Times New Roman"/>
          <w:color w:val="000000"/>
          <w:sz w:val="20"/>
          <w:szCs w:val="20"/>
        </w:rPr>
        <w:t xml:space="preserve"> Разработка научно-методической базы для обоснования технологии экологической реставрации почв различных типов рекреационных ландшафтов.</w:t>
      </w:r>
    </w:p>
    <w:p w:rsidR="008241C4" w:rsidRPr="00464452" w:rsidRDefault="008241C4" w:rsidP="008241C4">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bCs/>
          <w:i/>
          <w:iCs/>
          <w:sz w:val="20"/>
          <w:szCs w:val="20"/>
        </w:rPr>
        <w:t xml:space="preserve">Предложения по сотрудничеству. </w:t>
      </w:r>
      <w:r w:rsidRPr="00464452">
        <w:rPr>
          <w:rFonts w:ascii="Times New Roman" w:eastAsia="Times New Roman" w:hAnsi="Times New Roman" w:cs="Times New Roman"/>
          <w:sz w:val="20"/>
          <w:szCs w:val="20"/>
        </w:rPr>
        <w:t>Потребителями технологии являются природоохранные организации, озеленительные организации, ландшафтные, строительные фирмы и компании города Москвы и Московской области.</w:t>
      </w:r>
    </w:p>
    <w:p w:rsidR="00464452" w:rsidRPr="00464452" w:rsidRDefault="00464452" w:rsidP="00464452">
      <w:pPr>
        <w:spacing w:after="0" w:line="240" w:lineRule="auto"/>
        <w:ind w:firstLine="284"/>
        <w:contextualSpacing/>
        <w:rPr>
          <w:rFonts w:ascii="Times New Roman" w:eastAsia="Times New Roman" w:hAnsi="Times New Roman" w:cs="Times New Roman"/>
          <w:sz w:val="20"/>
          <w:szCs w:val="20"/>
        </w:rPr>
      </w:pPr>
    </w:p>
    <w:p w:rsidR="00464452" w:rsidRPr="00464452" w:rsidRDefault="00704ED1" w:rsidP="00464452">
      <w:pPr>
        <w:spacing w:after="0" w:line="240" w:lineRule="auto"/>
        <w:ind w:firstLine="284"/>
        <w:contextualSpacing/>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r>
      <w:r>
        <w:rPr>
          <w:rFonts w:ascii="Times New Roman" w:eastAsia="Times New Roman" w:hAnsi="Times New Roman" w:cs="Times New Roman"/>
          <w:b/>
          <w:bCs/>
          <w:sz w:val="20"/>
          <w:szCs w:val="20"/>
        </w:rPr>
        <w:pict>
          <v:group id="_x0000_s1110" editas="orgchart" style="width:292.95pt;height:269.7pt;mso-position-horizontal-relative:char;mso-position-vertical-relative:line" coordorigin="1642,1027" coordsize="7200,1800">
            <o:lock v:ext="edit" aspectratio="t"/>
            <o:diagram v:ext="edit" dgmstyle="0" dgmscalex="53331" dgmscaley="196393" dgmfontsize="9" constrainbounds="0,0,0,0">
              <o:relationtable v:ext="edit">
                <o:rel v:ext="edit" idsrc="#_s1118" iddest="#_s1118"/>
                <o:rel v:ext="edit" idsrc="#_s1117" iddest="#_s1118" idcntr="#_s1119"/>
                <o:rel v:ext="edit" idsrc="#_s1116" iddest="#_s1118" idcntr="#_s1120"/>
                <o:rel v:ext="edit" idsrc="#_s1115" iddest="#_s1118" idcntr="#_s1121"/>
              </o:relationtable>
            </o:diagram>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22" type="#_x0000_t75" style="position:absolute;left:1642;top:1027;width:7200;height:1800" o:preferrelative="f">
              <v:fill o:detectmouseclick="t"/>
              <v:path o:extrusionok="t" o:connecttype="none"/>
              <o:lock v:ext="edit" text="t"/>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s1121" o:spid="_x0000_s1121" type="#_x0000_t34" style="position:absolute;left:6322;top:667;width:360;height:2520;rotation:270;flip:x" o:connectortype="elbow" adj="3607,73050,-163202" strokeweight="2.25pt"/>
            <v:shapetype id="_x0000_t32" coordsize="21600,21600" o:spt="32" o:oned="t" path="m,l21600,21600e" filled="f">
              <v:path arrowok="t" fillok="f" o:connecttype="none"/>
              <o:lock v:ext="edit" shapetype="t"/>
            </v:shapetype>
            <v:shape id="_s1120" o:spid="_x0000_s1120" type="#_x0000_t32" style="position:absolute;left:5063;top:1926;width:360;height:1;rotation:270" o:connectortype="elbow" adj="-122126,-1,-122126" strokeweight="2.25pt"/>
            <v:shape id="_s1119" o:spid="_x0000_s1119" type="#_x0000_t34" style="position:absolute;left:3802;top:667;width:360;height:2520;rotation:270" o:connectortype="elbow" adj="3607,-73015,-81030" strokeweight="2.25pt"/>
            <v:roundrect id="_s1118" o:spid="_x0000_s1118" style="position:absolute;left:4162;top:1027;width:2160;height:720;v-text-anchor:middle" arcsize="10923f" o:dgmlayout="0" o:dgmnodekind="1" fillcolor="#bbe0e3">
              <v:textbox style="mso-next-textbox:#_s1118" inset="0,0,0,0">
                <w:txbxContent>
                  <w:p w:rsidR="00100871" w:rsidRPr="008241C4" w:rsidRDefault="00100871" w:rsidP="00464452">
                    <w:pPr>
                      <w:jc w:val="center"/>
                      <w:rPr>
                        <w:b/>
                        <w:bCs/>
                        <w:sz w:val="15"/>
                      </w:rPr>
                    </w:pPr>
                    <w:r w:rsidRPr="008241C4">
                      <w:rPr>
                        <w:b/>
                        <w:sz w:val="17"/>
                      </w:rPr>
                      <w:t>Почва</w:t>
                    </w:r>
                    <w:r w:rsidRPr="008241C4">
                      <w:rPr>
                        <w:b/>
                        <w:bCs/>
                        <w:sz w:val="15"/>
                      </w:rPr>
                      <w:t xml:space="preserve"> </w:t>
                    </w:r>
                  </w:p>
                  <w:p w:rsidR="00100871" w:rsidRPr="008241C4" w:rsidRDefault="00100871" w:rsidP="00464452">
                    <w:pPr>
                      <w:jc w:val="center"/>
                      <w:rPr>
                        <w:sz w:val="20"/>
                        <w:szCs w:val="20"/>
                      </w:rPr>
                    </w:pPr>
                    <w:r w:rsidRPr="008241C4">
                      <w:rPr>
                        <w:b/>
                        <w:bCs/>
                        <w:sz w:val="20"/>
                        <w:szCs w:val="20"/>
                      </w:rPr>
                      <w:t xml:space="preserve">Экологические функции почв </w:t>
                    </w:r>
                    <w:proofErr w:type="gramStart"/>
                    <w:r w:rsidRPr="008241C4">
                      <w:rPr>
                        <w:b/>
                        <w:bCs/>
                        <w:sz w:val="20"/>
                        <w:szCs w:val="20"/>
                      </w:rPr>
                      <w:t>-с</w:t>
                    </w:r>
                    <w:proofErr w:type="gramEnd"/>
                    <w:r w:rsidRPr="008241C4">
                      <w:rPr>
                        <w:b/>
                        <w:bCs/>
                        <w:sz w:val="20"/>
                        <w:szCs w:val="20"/>
                      </w:rPr>
                      <w:t xml:space="preserve">одействие жизни </w:t>
                    </w:r>
                    <w:proofErr w:type="spellStart"/>
                    <w:r w:rsidRPr="008241C4">
                      <w:rPr>
                        <w:b/>
                        <w:bCs/>
                        <w:sz w:val="20"/>
                        <w:szCs w:val="20"/>
                      </w:rPr>
                      <w:t>биоты</w:t>
                    </w:r>
                    <w:proofErr w:type="spellEnd"/>
                  </w:p>
                </w:txbxContent>
              </v:textbox>
            </v:roundrect>
            <v:roundrect id="_s1117" o:spid="_x0000_s1117" style="position:absolute;left:1642;top:2107;width:2160;height:720;v-text-anchor:middle" arcsize="10923f" o:dgmlayout="0" o:dgmnodekind="0" fillcolor="#bbe0e3">
              <v:textbox style="mso-next-textbox:#_s1117" inset="0,0,0,0">
                <w:txbxContent>
                  <w:p w:rsidR="00100871" w:rsidRPr="008241C4" w:rsidRDefault="00100871" w:rsidP="00464452">
                    <w:pPr>
                      <w:jc w:val="center"/>
                      <w:rPr>
                        <w:b/>
                        <w:bCs/>
                        <w:sz w:val="18"/>
                        <w:szCs w:val="18"/>
                      </w:rPr>
                    </w:pPr>
                    <w:r w:rsidRPr="008241C4">
                      <w:rPr>
                        <w:b/>
                        <w:bCs/>
                        <w:sz w:val="18"/>
                        <w:szCs w:val="18"/>
                      </w:rPr>
                      <w:t>Фитоценоз 1. Засухоустойчивые, теплолюбивые виды</w:t>
                    </w:r>
                  </w:p>
                  <w:p w:rsidR="00100871" w:rsidRPr="008241C4" w:rsidRDefault="00100871" w:rsidP="00464452">
                    <w:pPr>
                      <w:rPr>
                        <w:b/>
                        <w:bCs/>
                        <w:sz w:val="15"/>
                      </w:rPr>
                    </w:pPr>
                  </w:p>
                  <w:p w:rsidR="00100871" w:rsidRPr="008241C4" w:rsidRDefault="00100871" w:rsidP="00464452">
                    <w:pPr>
                      <w:rPr>
                        <w:b/>
                        <w:bCs/>
                        <w:sz w:val="15"/>
                      </w:rPr>
                    </w:pPr>
                  </w:p>
                  <w:p w:rsidR="00100871" w:rsidRPr="008241C4" w:rsidRDefault="00100871" w:rsidP="00464452">
                    <w:pPr>
                      <w:rPr>
                        <w:b/>
                        <w:bCs/>
                        <w:sz w:val="15"/>
                      </w:rPr>
                    </w:pPr>
                  </w:p>
                  <w:p w:rsidR="00100871" w:rsidRPr="008241C4" w:rsidRDefault="00100871" w:rsidP="00464452">
                    <w:pPr>
                      <w:jc w:val="center"/>
                      <w:rPr>
                        <w:sz w:val="15"/>
                      </w:rPr>
                    </w:pPr>
                  </w:p>
                </w:txbxContent>
              </v:textbox>
            </v:roundrect>
            <v:roundrect id="_s1116" o:spid="_x0000_s1116" style="position:absolute;left:4162;top:2107;width:2160;height:720;v-text-anchor:middle" arcsize="10923f" o:dgmlayout="0" o:dgmnodekind="0" fillcolor="#bbe0e3">
              <v:textbox style="mso-next-textbox:#_s1116" inset="0,0,0,0">
                <w:txbxContent>
                  <w:p w:rsidR="00100871" w:rsidRPr="008241C4" w:rsidRDefault="00100871" w:rsidP="00464452">
                    <w:pPr>
                      <w:jc w:val="center"/>
                      <w:rPr>
                        <w:b/>
                        <w:sz w:val="15"/>
                        <w:szCs w:val="20"/>
                      </w:rPr>
                    </w:pPr>
                    <w:r w:rsidRPr="008241C4">
                      <w:rPr>
                        <w:b/>
                        <w:sz w:val="18"/>
                        <w:szCs w:val="18"/>
                      </w:rPr>
                      <w:t>Фитоценоз 2.</w:t>
                    </w:r>
                  </w:p>
                  <w:p w:rsidR="00100871" w:rsidRPr="008241C4" w:rsidRDefault="00100871" w:rsidP="00464452">
                    <w:pPr>
                      <w:jc w:val="center"/>
                      <w:rPr>
                        <w:b/>
                        <w:sz w:val="15"/>
                        <w:szCs w:val="20"/>
                      </w:rPr>
                    </w:pPr>
                  </w:p>
                  <w:p w:rsidR="00100871" w:rsidRPr="008241C4" w:rsidRDefault="00100871" w:rsidP="00464452">
                    <w:pPr>
                      <w:jc w:val="center"/>
                      <w:rPr>
                        <w:b/>
                        <w:sz w:val="15"/>
                        <w:szCs w:val="20"/>
                      </w:rPr>
                    </w:pPr>
                  </w:p>
                  <w:p w:rsidR="00100871" w:rsidRPr="008241C4" w:rsidRDefault="00100871" w:rsidP="00464452">
                    <w:pPr>
                      <w:jc w:val="center"/>
                      <w:rPr>
                        <w:b/>
                        <w:sz w:val="15"/>
                        <w:szCs w:val="20"/>
                      </w:rPr>
                    </w:pPr>
                  </w:p>
                  <w:p w:rsidR="00100871" w:rsidRPr="008241C4" w:rsidRDefault="00100871" w:rsidP="00464452">
                    <w:pPr>
                      <w:jc w:val="center"/>
                      <w:rPr>
                        <w:b/>
                        <w:sz w:val="15"/>
                        <w:szCs w:val="20"/>
                      </w:rPr>
                    </w:pPr>
                    <w:r w:rsidRPr="008241C4">
                      <w:rPr>
                        <w:b/>
                        <w:sz w:val="15"/>
                        <w:szCs w:val="20"/>
                      </w:rPr>
                      <w:t>Мезофиты</w:t>
                    </w:r>
                  </w:p>
                </w:txbxContent>
              </v:textbox>
            </v:roundrect>
            <v:roundrect id="_s1115" o:spid="_x0000_s1115" style="position:absolute;left:6682;top:2107;width:2160;height:720;v-text-anchor:middle" arcsize="10923f" o:dgmlayout="0" o:dgmnodekind="0" fillcolor="#bbe0e3">
              <v:textbox style="mso-next-textbox:#_s1115" inset="0,0,0,0">
                <w:txbxContent>
                  <w:p w:rsidR="00100871" w:rsidRPr="008241C4" w:rsidRDefault="00100871" w:rsidP="00464452">
                    <w:pPr>
                      <w:rPr>
                        <w:b/>
                        <w:sz w:val="18"/>
                        <w:szCs w:val="18"/>
                      </w:rPr>
                    </w:pPr>
                    <w:r w:rsidRPr="008241C4">
                      <w:rPr>
                        <w:b/>
                        <w:sz w:val="18"/>
                        <w:szCs w:val="18"/>
                      </w:rPr>
                      <w:t>Фитоценоз 3.</w:t>
                    </w:r>
                  </w:p>
                  <w:p w:rsidR="00100871" w:rsidRDefault="00100871" w:rsidP="008241C4">
                    <w:pPr>
                      <w:spacing w:after="0"/>
                      <w:rPr>
                        <w:b/>
                        <w:sz w:val="18"/>
                        <w:szCs w:val="18"/>
                      </w:rPr>
                    </w:pPr>
                    <w:r w:rsidRPr="008241C4">
                      <w:rPr>
                        <w:b/>
                        <w:sz w:val="18"/>
                        <w:szCs w:val="18"/>
                      </w:rPr>
                      <w:t xml:space="preserve">Гигрофиты и </w:t>
                    </w:r>
                    <w:proofErr w:type="spellStart"/>
                    <w:r w:rsidRPr="008241C4">
                      <w:rPr>
                        <w:b/>
                        <w:sz w:val="18"/>
                        <w:szCs w:val="18"/>
                      </w:rPr>
                      <w:t>гигроме</w:t>
                    </w:r>
                    <w:proofErr w:type="spellEnd"/>
                    <w:r>
                      <w:rPr>
                        <w:b/>
                        <w:sz w:val="18"/>
                        <w:szCs w:val="18"/>
                      </w:rPr>
                      <w:t>-</w:t>
                    </w:r>
                  </w:p>
                  <w:p w:rsidR="00100871" w:rsidRPr="008241C4" w:rsidRDefault="00100871" w:rsidP="008241C4">
                    <w:pPr>
                      <w:spacing w:after="0"/>
                      <w:rPr>
                        <w:b/>
                        <w:sz w:val="18"/>
                        <w:szCs w:val="18"/>
                      </w:rPr>
                    </w:pPr>
                    <w:proofErr w:type="spellStart"/>
                    <w:r w:rsidRPr="008241C4">
                      <w:rPr>
                        <w:b/>
                        <w:sz w:val="18"/>
                        <w:szCs w:val="18"/>
                      </w:rPr>
                      <w:t>зофиты</w:t>
                    </w:r>
                    <w:proofErr w:type="spellEnd"/>
                  </w:p>
                  <w:p w:rsidR="00100871" w:rsidRPr="008241C4" w:rsidRDefault="00100871" w:rsidP="00464452">
                    <w:pPr>
                      <w:rPr>
                        <w:b/>
                        <w:sz w:val="15"/>
                        <w:szCs w:val="20"/>
                      </w:rPr>
                    </w:pPr>
                  </w:p>
                  <w:p w:rsidR="00100871" w:rsidRPr="008241C4" w:rsidRDefault="00100871" w:rsidP="00464452">
                    <w:pPr>
                      <w:rPr>
                        <w:sz w:val="17"/>
                      </w:rPr>
                    </w:pPr>
                  </w:p>
                </w:txbxContent>
              </v:textbox>
            </v:roundrect>
            <v:shape id="_x0000_s1114" type="#_x0000_t75" style="position:absolute;left:2288;top:2482;width:924;height:345" o:bordertopcolor="this" o:borderleftcolor="this" o:borderbottomcolor="this" o:borderrightcolor="this" filled="t" fillcolor="black" stroked="t" strokeweight=".5pt">
              <v:imagedata r:id="rId54" o:title="DSC06982 copy"/>
            </v:shape>
            <v:shape id="_x0000_s1113" type="#_x0000_t202" style="position:absolute;left:2288;top:1795;width:6023;height:188;mso-width-relative:margin;mso-height-relative:margin">
              <v:textbox style="mso-next-textbox:#_x0000_s1113">
                <w:txbxContent>
                  <w:p w:rsidR="00100871" w:rsidRPr="001622DC" w:rsidRDefault="00100871" w:rsidP="00464452">
                    <w:pPr>
                      <w:jc w:val="center"/>
                      <w:rPr>
                        <w:b/>
                      </w:rPr>
                    </w:pPr>
                    <w:r w:rsidRPr="001622DC">
                      <w:rPr>
                        <w:b/>
                      </w:rPr>
                      <w:t>Технология экологической реставрации</w:t>
                    </w:r>
                  </w:p>
                </w:txbxContent>
              </v:textbox>
            </v:shape>
            <v:shape id="_x0000_s1112" type="#_x0000_t75" style="position:absolute;left:8055;top:2270;width:683;height:482" o:bordertopcolor="this" o:borderleftcolor="this" o:borderbottomcolor="this" o:borderrightcolor="this" stroked="t" strokeweight=".5pt">
              <v:imagedata r:id="rId55" o:title="DSC06895 copy"/>
            </v:shape>
            <v:shape id="_x0000_s1111" type="#_x0000_t75" style="position:absolute;left:4777;top:2410;width:988;height:342" o:bordertopcolor="this" o:borderleftcolor="this" o:borderbottomcolor="this" o:borderrightcolor="this" stroked="t" strokeweight=".5pt">
              <v:imagedata r:id="rId56" o:title="DSC04471 copy"/>
            </v:shape>
            <w10:wrap type="none"/>
            <w10:anchorlock/>
          </v:group>
        </w:pict>
      </w:r>
      <w:r w:rsidR="00464452" w:rsidRPr="00464452">
        <w:rPr>
          <w:rFonts w:ascii="Times New Roman" w:eastAsia="Times New Roman" w:hAnsi="Times New Roman" w:cs="Times New Roman"/>
          <w:b/>
          <w:bCs/>
          <w:sz w:val="20"/>
          <w:szCs w:val="20"/>
        </w:rPr>
        <w:t xml:space="preserve">   </w:t>
      </w:r>
    </w:p>
    <w:p w:rsidR="00464452" w:rsidRPr="00464452" w:rsidRDefault="00464452" w:rsidP="00464452">
      <w:pPr>
        <w:spacing w:after="0" w:line="240" w:lineRule="auto"/>
        <w:ind w:firstLine="284"/>
        <w:contextualSpacing/>
        <w:jc w:val="center"/>
        <w:rPr>
          <w:rFonts w:ascii="Times New Roman" w:eastAsia="Times New Roman" w:hAnsi="Times New Roman" w:cs="Times New Roman"/>
          <w:bCs/>
          <w:i/>
          <w:sz w:val="20"/>
          <w:szCs w:val="20"/>
        </w:rPr>
      </w:pPr>
    </w:p>
    <w:p w:rsidR="00464452" w:rsidRPr="00464452" w:rsidRDefault="00464452" w:rsidP="00464452">
      <w:pPr>
        <w:spacing w:after="0" w:line="240" w:lineRule="auto"/>
        <w:ind w:firstLine="284"/>
        <w:contextualSpacing/>
        <w:jc w:val="center"/>
        <w:rPr>
          <w:rFonts w:ascii="Times New Roman" w:eastAsia="Times New Roman" w:hAnsi="Times New Roman" w:cs="Times New Roman"/>
          <w:bCs/>
          <w:i/>
          <w:sz w:val="20"/>
          <w:szCs w:val="20"/>
        </w:rPr>
      </w:pPr>
      <w:r w:rsidRPr="00464452">
        <w:rPr>
          <w:rFonts w:ascii="Times New Roman" w:eastAsia="Times New Roman" w:hAnsi="Times New Roman" w:cs="Times New Roman"/>
          <w:bCs/>
          <w:i/>
          <w:sz w:val="20"/>
          <w:szCs w:val="20"/>
        </w:rPr>
        <w:t xml:space="preserve">Рис. </w:t>
      </w:r>
      <w:r w:rsidR="008241C4">
        <w:rPr>
          <w:rFonts w:ascii="Times New Roman" w:eastAsia="Times New Roman" w:hAnsi="Times New Roman" w:cs="Times New Roman"/>
          <w:bCs/>
          <w:i/>
          <w:sz w:val="20"/>
          <w:szCs w:val="20"/>
        </w:rPr>
        <w:t>1</w:t>
      </w:r>
      <w:r w:rsidR="00311290">
        <w:rPr>
          <w:rFonts w:ascii="Times New Roman" w:eastAsia="Times New Roman" w:hAnsi="Times New Roman" w:cs="Times New Roman"/>
          <w:bCs/>
          <w:i/>
          <w:sz w:val="20"/>
          <w:szCs w:val="20"/>
        </w:rPr>
        <w:t>7</w:t>
      </w:r>
      <w:r w:rsidR="008241C4">
        <w:rPr>
          <w:rFonts w:ascii="Times New Roman" w:eastAsia="Times New Roman" w:hAnsi="Times New Roman" w:cs="Times New Roman"/>
          <w:bCs/>
          <w:i/>
          <w:sz w:val="20"/>
          <w:szCs w:val="20"/>
        </w:rPr>
        <w:t xml:space="preserve">. </w:t>
      </w:r>
      <w:r w:rsidRPr="00464452">
        <w:rPr>
          <w:rFonts w:ascii="Times New Roman" w:eastAsia="Times New Roman" w:hAnsi="Times New Roman" w:cs="Times New Roman"/>
          <w:bCs/>
          <w:i/>
          <w:sz w:val="20"/>
          <w:szCs w:val="20"/>
        </w:rPr>
        <w:t>Фитоценозы, формируемые при реализации технологии</w:t>
      </w:r>
    </w:p>
    <w:p w:rsidR="00464452" w:rsidRPr="00464452" w:rsidRDefault="00464452" w:rsidP="00464452">
      <w:pPr>
        <w:autoSpaceDE w:val="0"/>
        <w:autoSpaceDN w:val="0"/>
        <w:adjustRightInd w:val="0"/>
        <w:spacing w:after="0" w:line="240" w:lineRule="auto"/>
        <w:ind w:firstLine="284"/>
        <w:contextualSpacing/>
        <w:jc w:val="both"/>
        <w:rPr>
          <w:rFonts w:ascii="Times New Roman" w:eastAsia="Calibri" w:hAnsi="Times New Roman" w:cs="Times New Roman"/>
          <w:bCs/>
          <w:iCs/>
          <w:sz w:val="20"/>
          <w:szCs w:val="20"/>
        </w:rPr>
      </w:pPr>
    </w:p>
    <w:p w:rsidR="00464452" w:rsidRPr="008241C4" w:rsidRDefault="00736220" w:rsidP="008241C4">
      <w:pPr>
        <w:spacing w:after="0" w:line="240" w:lineRule="auto"/>
        <w:jc w:val="center"/>
        <w:rPr>
          <w:rFonts w:ascii="Times New Roman" w:eastAsia="Times New Roman" w:hAnsi="Times New Roman" w:cs="Calibri"/>
          <w:i/>
          <w:caps/>
          <w:sz w:val="20"/>
          <w:szCs w:val="20"/>
        </w:rPr>
      </w:pPr>
      <w:r>
        <w:rPr>
          <w:rFonts w:ascii="Times New Roman" w:eastAsia="Times New Roman" w:hAnsi="Times New Roman" w:cs="Times New Roman"/>
          <w:i/>
          <w:sz w:val="20"/>
          <w:szCs w:val="20"/>
        </w:rPr>
        <w:t>9</w:t>
      </w:r>
      <w:r w:rsidR="008241C4" w:rsidRPr="00A96F0D">
        <w:rPr>
          <w:rFonts w:ascii="Times New Roman" w:eastAsia="Times New Roman" w:hAnsi="Times New Roman" w:cs="Times New Roman"/>
          <w:i/>
          <w:sz w:val="20"/>
          <w:szCs w:val="20"/>
        </w:rPr>
        <w:t>.2.</w:t>
      </w:r>
      <w:r w:rsidR="008241C4">
        <w:rPr>
          <w:rFonts w:ascii="Times New Roman" w:eastAsia="Times New Roman" w:hAnsi="Times New Roman" w:cs="Times New Roman"/>
          <w:i/>
          <w:sz w:val="20"/>
          <w:szCs w:val="20"/>
        </w:rPr>
        <w:t>2</w:t>
      </w:r>
      <w:r w:rsidR="008241C4" w:rsidRPr="00A96F0D">
        <w:rPr>
          <w:rFonts w:ascii="Times New Roman" w:eastAsia="Times New Roman" w:hAnsi="Times New Roman" w:cs="Times New Roman"/>
          <w:i/>
          <w:sz w:val="20"/>
          <w:szCs w:val="20"/>
        </w:rPr>
        <w:t>.</w:t>
      </w:r>
      <w:r w:rsidR="008241C4">
        <w:rPr>
          <w:rFonts w:ascii="Times New Roman" w:eastAsia="Times New Roman" w:hAnsi="Times New Roman" w:cs="Times New Roman"/>
          <w:i/>
          <w:sz w:val="20"/>
          <w:szCs w:val="20"/>
        </w:rPr>
        <w:t>3</w:t>
      </w:r>
      <w:r w:rsidR="008241C4" w:rsidRPr="00A96F0D">
        <w:rPr>
          <w:rFonts w:ascii="Times New Roman" w:eastAsia="Times New Roman" w:hAnsi="Times New Roman" w:cs="Times New Roman"/>
          <w:i/>
          <w:sz w:val="20"/>
          <w:szCs w:val="20"/>
        </w:rPr>
        <w:t xml:space="preserve">. </w:t>
      </w:r>
      <w:r w:rsidR="008241C4">
        <w:rPr>
          <w:rFonts w:ascii="Times New Roman" w:eastAsia="Times New Roman" w:hAnsi="Times New Roman" w:cs="Times New Roman"/>
          <w:i/>
          <w:sz w:val="20"/>
          <w:szCs w:val="20"/>
        </w:rPr>
        <w:t>Н</w:t>
      </w:r>
      <w:r w:rsidR="008241C4" w:rsidRPr="008241C4">
        <w:rPr>
          <w:rFonts w:ascii="Times New Roman" w:eastAsia="Times New Roman" w:hAnsi="Times New Roman" w:cs="Calibri"/>
          <w:i/>
          <w:sz w:val="20"/>
          <w:szCs w:val="20"/>
        </w:rPr>
        <w:t>овые подходы к организации</w:t>
      </w:r>
      <w:r w:rsidR="008241C4" w:rsidRPr="008241C4">
        <w:rPr>
          <w:rFonts w:ascii="Times New Roman" w:eastAsia="Times New Roman" w:hAnsi="Times New Roman" w:cs="Calibri"/>
          <w:i/>
          <w:color w:val="00B050"/>
          <w:sz w:val="20"/>
          <w:szCs w:val="20"/>
        </w:rPr>
        <w:t xml:space="preserve"> </w:t>
      </w:r>
      <w:r w:rsidR="008241C4" w:rsidRPr="008241C4">
        <w:rPr>
          <w:rFonts w:ascii="Times New Roman" w:eastAsia="Times New Roman" w:hAnsi="Times New Roman" w:cs="Calibri"/>
          <w:i/>
          <w:sz w:val="20"/>
          <w:szCs w:val="20"/>
        </w:rPr>
        <w:t>и управлению парковыми и особо охраняемыми территориями как важнейшими</w:t>
      </w:r>
      <w:r w:rsidR="008241C4" w:rsidRPr="008241C4">
        <w:rPr>
          <w:rFonts w:ascii="Times New Roman" w:eastAsia="Times New Roman" w:hAnsi="Times New Roman" w:cs="Calibri"/>
          <w:i/>
          <w:color w:val="00B050"/>
          <w:sz w:val="20"/>
          <w:szCs w:val="20"/>
        </w:rPr>
        <w:t xml:space="preserve"> </w:t>
      </w:r>
      <w:r w:rsidR="008241C4" w:rsidRPr="008241C4">
        <w:rPr>
          <w:rFonts w:ascii="Times New Roman" w:eastAsia="Times New Roman" w:hAnsi="Times New Roman" w:cs="Calibri"/>
          <w:i/>
          <w:sz w:val="20"/>
          <w:szCs w:val="20"/>
        </w:rPr>
        <w:t xml:space="preserve">составляющими зеленого каркаса города </w:t>
      </w:r>
      <w:r w:rsidR="008241C4">
        <w:rPr>
          <w:rFonts w:ascii="Times New Roman" w:eastAsia="Times New Roman" w:hAnsi="Times New Roman" w:cs="Calibri"/>
          <w:i/>
          <w:sz w:val="20"/>
          <w:szCs w:val="20"/>
        </w:rPr>
        <w:t>М</w:t>
      </w:r>
      <w:r w:rsidR="008241C4" w:rsidRPr="008241C4">
        <w:rPr>
          <w:rFonts w:ascii="Times New Roman" w:eastAsia="Times New Roman" w:hAnsi="Times New Roman" w:cs="Calibri"/>
          <w:i/>
          <w:sz w:val="20"/>
          <w:szCs w:val="20"/>
        </w:rPr>
        <w:t>осквы</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i/>
          <w:sz w:val="20"/>
          <w:szCs w:val="20"/>
        </w:rPr>
        <w:t>Краткое описание</w:t>
      </w:r>
      <w:r w:rsidRPr="00464452">
        <w:rPr>
          <w:rFonts w:ascii="Times New Roman" w:eastAsia="Times New Roman" w:hAnsi="Times New Roman" w:cs="Times New Roman"/>
          <w:sz w:val="20"/>
          <w:szCs w:val="20"/>
        </w:rPr>
        <w:t xml:space="preserve">. В рамках современной концепции создания зеленого каркаса Московского региона особое значение имеют парковые и особо охраняемые территории, которые всегда являлись основой зеленого строительства Москвы. Однако, в настоящее время, в связи с усилением антропогенного пресса на природные компоненты городских ландшафтов парковые зоны приобретают новые, несвойственные им ранее и очень важные экологические функции, такие как: эколого-просветительские, сохранение биологического разнообразия, природоохранные, функции оптимизации экологических условий окружающей среды и т.д. Реализация решений правительства Москвы по проведению масштабного благоустройства парковых территорий города также определяет необходимость корректировки </w:t>
      </w:r>
      <w:r w:rsidRPr="00464452">
        <w:rPr>
          <w:rFonts w:ascii="Times New Roman" w:eastAsia="Times New Roman" w:hAnsi="Times New Roman" w:cs="Times New Roman"/>
          <w:sz w:val="20"/>
          <w:szCs w:val="20"/>
        </w:rPr>
        <w:lastRenderedPageBreak/>
        <w:t xml:space="preserve">существующих методик оценки состояния парковых зон, разработки новых подходов к созданию ландшафтных проектов данных объектов, составления рекомендаций по оптимизации управления и рациональному использованию парковых территорий. </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i/>
          <w:sz w:val="20"/>
          <w:szCs w:val="20"/>
        </w:rPr>
        <w:t>Методы и подходы</w:t>
      </w:r>
      <w:r w:rsidRPr="00464452">
        <w:rPr>
          <w:rFonts w:ascii="Times New Roman" w:eastAsia="Times New Roman" w:hAnsi="Times New Roman" w:cs="Times New Roman"/>
          <w:sz w:val="20"/>
          <w:szCs w:val="20"/>
        </w:rPr>
        <w:t xml:space="preserve">. Предлагается новый комплексный подход оценки состояния парков учитывающий структурно-функциональную организацию парковых территорий. Базовым элементом является получение комплексной информации о парковых биогеоценозах, где основное внимание уделяется таким компонентам как растительность, подстилка и почвы. Оценка экологического состояния данных компонентов проводится с использованием широкого набора показателей, в том числе интегральных характеристик (характеристика постилки, биологические показатели почв, эмиссия газов и др.). Количественно оценивается антропогенное влияние на природные компоненты парковых биогеоценозов, включая рекреационную нагрузку и систематический уход за парковой территорией (удаление </w:t>
      </w:r>
      <w:proofErr w:type="spellStart"/>
      <w:r w:rsidRPr="00464452">
        <w:rPr>
          <w:rFonts w:ascii="Times New Roman" w:eastAsia="Times New Roman" w:hAnsi="Times New Roman" w:cs="Times New Roman"/>
          <w:sz w:val="20"/>
          <w:szCs w:val="20"/>
        </w:rPr>
        <w:t>опада</w:t>
      </w:r>
      <w:proofErr w:type="spellEnd"/>
      <w:r w:rsidRPr="00464452">
        <w:rPr>
          <w:rFonts w:ascii="Times New Roman" w:eastAsia="Times New Roman" w:hAnsi="Times New Roman" w:cs="Times New Roman"/>
          <w:sz w:val="20"/>
          <w:szCs w:val="20"/>
        </w:rPr>
        <w:t xml:space="preserve"> и подстилки). Для целей организации и проведения экологического мониторинга определяются особенности  пространственной и временной изменчивости свойств почв и их функционирования в связи с принадлежностью к структурно-планировочным компонентам парковой территории (древесные массивы, газоны, дорожки). Методика предполагает зонирование парковой территории на основе ее структурно-функциональной организации с учетом степени антропогенного влияния и сохранности парковых биогеоценозов.</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i/>
          <w:sz w:val="20"/>
          <w:szCs w:val="20"/>
        </w:rPr>
        <w:t>Степень готовности</w:t>
      </w:r>
      <w:r w:rsidRPr="00464452">
        <w:rPr>
          <w:rFonts w:ascii="Times New Roman" w:eastAsia="Times New Roman" w:hAnsi="Times New Roman" w:cs="Times New Roman"/>
          <w:sz w:val="20"/>
          <w:szCs w:val="20"/>
        </w:rPr>
        <w:t>: Многолетние исследования парковых территорий различного назначения, научные публикации.</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i/>
          <w:sz w:val="20"/>
          <w:szCs w:val="20"/>
        </w:rPr>
        <w:t xml:space="preserve">Разработчики: </w:t>
      </w:r>
      <w:r w:rsidRPr="00464452">
        <w:rPr>
          <w:rFonts w:ascii="Times New Roman" w:eastAsia="Times New Roman" w:hAnsi="Times New Roman" w:cs="Times New Roman"/>
          <w:sz w:val="20"/>
          <w:szCs w:val="20"/>
        </w:rPr>
        <w:t xml:space="preserve">сотрудники кафедры общего почвоведения факультета почвоведения МГУ: к.б.н. </w:t>
      </w:r>
      <w:proofErr w:type="spellStart"/>
      <w:r w:rsidRPr="00464452">
        <w:rPr>
          <w:rFonts w:ascii="Times New Roman" w:eastAsia="Times New Roman" w:hAnsi="Times New Roman" w:cs="Times New Roman"/>
          <w:sz w:val="20"/>
          <w:szCs w:val="20"/>
        </w:rPr>
        <w:t>Семенюк</w:t>
      </w:r>
      <w:proofErr w:type="spellEnd"/>
      <w:r w:rsidRPr="00464452">
        <w:rPr>
          <w:rFonts w:ascii="Times New Roman" w:eastAsia="Times New Roman" w:hAnsi="Times New Roman" w:cs="Times New Roman"/>
          <w:sz w:val="20"/>
          <w:szCs w:val="20"/>
        </w:rPr>
        <w:t xml:space="preserve"> О.В., д.б.н. Рыжова И.М.,  к.б.н. </w:t>
      </w:r>
      <w:proofErr w:type="spellStart"/>
      <w:r w:rsidRPr="00464452">
        <w:rPr>
          <w:rFonts w:ascii="Times New Roman" w:eastAsia="Times New Roman" w:hAnsi="Times New Roman" w:cs="Times New Roman"/>
          <w:sz w:val="20"/>
          <w:szCs w:val="20"/>
        </w:rPr>
        <w:t>Стома</w:t>
      </w:r>
      <w:proofErr w:type="spellEnd"/>
      <w:r w:rsidRPr="00464452">
        <w:rPr>
          <w:rFonts w:ascii="Times New Roman" w:eastAsia="Times New Roman" w:hAnsi="Times New Roman" w:cs="Times New Roman"/>
          <w:sz w:val="20"/>
          <w:szCs w:val="20"/>
        </w:rPr>
        <w:t xml:space="preserve"> Г.В. , к.б.н. Богатырев Л.Г., к.б.н. Гончарова О.Ю., к.б.н. </w:t>
      </w:r>
      <w:proofErr w:type="spellStart"/>
      <w:r w:rsidRPr="00464452">
        <w:rPr>
          <w:rFonts w:ascii="Times New Roman" w:eastAsia="Times New Roman" w:hAnsi="Times New Roman" w:cs="Times New Roman"/>
          <w:sz w:val="20"/>
          <w:szCs w:val="20"/>
        </w:rPr>
        <w:t>Матышак</w:t>
      </w:r>
      <w:proofErr w:type="spellEnd"/>
      <w:r w:rsidRPr="00464452">
        <w:rPr>
          <w:rFonts w:ascii="Times New Roman" w:eastAsia="Times New Roman" w:hAnsi="Times New Roman" w:cs="Times New Roman"/>
          <w:sz w:val="20"/>
          <w:szCs w:val="20"/>
        </w:rPr>
        <w:t xml:space="preserve"> Г.В., к.б.н. Ильяшенко М.А.</w:t>
      </w:r>
    </w:p>
    <w:p w:rsidR="00464452" w:rsidRPr="00464452" w:rsidRDefault="00464452" w:rsidP="00464452">
      <w:pPr>
        <w:spacing w:after="0" w:line="240" w:lineRule="auto"/>
        <w:ind w:firstLine="284"/>
        <w:contextualSpacing/>
        <w:rPr>
          <w:rFonts w:ascii="Times New Roman" w:eastAsia="Times New Roman" w:hAnsi="Times New Roman" w:cs="Times New Roman"/>
          <w:sz w:val="20"/>
          <w:szCs w:val="20"/>
        </w:rPr>
      </w:pPr>
      <w:r w:rsidRPr="00464452">
        <w:rPr>
          <w:rFonts w:ascii="Times New Roman" w:eastAsia="Times New Roman" w:hAnsi="Times New Roman" w:cs="Times New Roman"/>
          <w:b/>
          <w:i/>
          <w:sz w:val="20"/>
          <w:szCs w:val="20"/>
        </w:rPr>
        <w:t xml:space="preserve">Срок реализации:  </w:t>
      </w:r>
      <w:r w:rsidRPr="00464452">
        <w:rPr>
          <w:rFonts w:ascii="Times New Roman" w:eastAsia="Times New Roman" w:hAnsi="Times New Roman" w:cs="Times New Roman"/>
          <w:sz w:val="20"/>
          <w:szCs w:val="20"/>
        </w:rPr>
        <w:t>2 года</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i/>
          <w:sz w:val="20"/>
          <w:szCs w:val="20"/>
        </w:rPr>
        <w:t xml:space="preserve">Ожидаемые результаты: </w:t>
      </w:r>
      <w:r w:rsidRPr="00464452">
        <w:rPr>
          <w:rFonts w:ascii="Times New Roman" w:eastAsia="Times New Roman" w:hAnsi="Times New Roman" w:cs="Times New Roman"/>
          <w:sz w:val="20"/>
          <w:szCs w:val="20"/>
        </w:rPr>
        <w:t>Результаты комплексных исследований являются основой для разработки проектов реконструкции и благоустройства парков (рис.</w:t>
      </w:r>
      <w:r w:rsidR="008241C4">
        <w:rPr>
          <w:rFonts w:ascii="Times New Roman" w:eastAsia="Times New Roman" w:hAnsi="Times New Roman" w:cs="Times New Roman"/>
          <w:sz w:val="20"/>
          <w:szCs w:val="20"/>
        </w:rPr>
        <w:t xml:space="preserve"> 1</w:t>
      </w:r>
      <w:r w:rsidR="00311290">
        <w:rPr>
          <w:rFonts w:ascii="Times New Roman" w:eastAsia="Times New Roman" w:hAnsi="Times New Roman" w:cs="Times New Roman"/>
          <w:sz w:val="20"/>
          <w:szCs w:val="20"/>
        </w:rPr>
        <w:t>8</w:t>
      </w:r>
      <w:r w:rsidRPr="00464452">
        <w:rPr>
          <w:rFonts w:ascii="Times New Roman" w:eastAsia="Times New Roman" w:hAnsi="Times New Roman" w:cs="Times New Roman"/>
          <w:sz w:val="20"/>
          <w:szCs w:val="20"/>
        </w:rPr>
        <w:t xml:space="preserve">), перспективных планов развития, а также для составления рекомендаций по их рациональному использованию. На основании полученных материалов предполагается уточнение технологий систематического ухода за парковыми объектами. Разработка методических рекомендации по оценке состояния и организации экологического мониторинга парковых территорий. </w:t>
      </w:r>
    </w:p>
    <w:p w:rsidR="008241C4" w:rsidRDefault="008241C4" w:rsidP="008241C4">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i/>
          <w:sz w:val="20"/>
          <w:szCs w:val="20"/>
        </w:rPr>
        <w:lastRenderedPageBreak/>
        <w:t>Предложения к сотрудничеству</w:t>
      </w:r>
      <w:r w:rsidRPr="00464452">
        <w:rPr>
          <w:rFonts w:ascii="Times New Roman" w:eastAsia="Times New Roman" w:hAnsi="Times New Roman" w:cs="Times New Roman"/>
          <w:sz w:val="20"/>
          <w:szCs w:val="20"/>
        </w:rPr>
        <w:t>: Департамент охраны окружающей среды и природопользования г. Москвы, парковые хозяйства.</w:t>
      </w:r>
    </w:p>
    <w:p w:rsidR="008241C4" w:rsidRPr="008241C4" w:rsidRDefault="008241C4" w:rsidP="00464452">
      <w:pPr>
        <w:spacing w:after="0" w:line="240" w:lineRule="auto"/>
        <w:ind w:firstLine="284"/>
        <w:contextualSpacing/>
        <w:jc w:val="both"/>
        <w:rPr>
          <w:rFonts w:ascii="Times New Roman" w:eastAsia="Times New Roman" w:hAnsi="Times New Roman" w:cs="Times New Roman"/>
          <w:i/>
          <w:sz w:val="20"/>
          <w:szCs w:val="20"/>
        </w:rPr>
      </w:pPr>
    </w:p>
    <w:p w:rsidR="00464452" w:rsidRPr="00464452" w:rsidRDefault="008241C4" w:rsidP="008241C4">
      <w:pPr>
        <w:spacing w:after="0" w:line="240" w:lineRule="auto"/>
        <w:contextualSpacing/>
        <w:jc w:val="center"/>
        <w:rPr>
          <w:rFonts w:ascii="Times New Roman" w:eastAsia="Times New Roman" w:hAnsi="Times New Roman" w:cs="Times New Roman"/>
          <w:sz w:val="20"/>
          <w:szCs w:val="20"/>
          <w:lang w:val="en-US"/>
        </w:rPr>
      </w:pPr>
      <w:r w:rsidRPr="00464452">
        <w:rPr>
          <w:rFonts w:ascii="Times New Roman" w:eastAsia="Times New Roman" w:hAnsi="Times New Roman" w:cs="Times New Roman"/>
          <w:sz w:val="20"/>
          <w:szCs w:val="20"/>
        </w:rPr>
        <w:object w:dxaOrig="7191" w:dyaOrig="5395">
          <v:shape id="_x0000_i1028" type="#_x0000_t75" style="width:292.5pt;height:219.75pt" o:ole="">
            <v:imagedata r:id="rId57" o:title=""/>
          </v:shape>
          <o:OLEObject Type="Embed" ProgID="PowerPoint.Slide.12" ShapeID="_x0000_i1028" DrawAspect="Content" ObjectID="_1642411128" r:id="rId58"/>
        </w:object>
      </w:r>
    </w:p>
    <w:p w:rsidR="00464452" w:rsidRPr="00464452" w:rsidRDefault="00464452" w:rsidP="00464452">
      <w:pPr>
        <w:spacing w:after="0" w:line="240" w:lineRule="auto"/>
        <w:ind w:firstLine="284"/>
        <w:contextualSpacing/>
        <w:jc w:val="center"/>
        <w:rPr>
          <w:rFonts w:ascii="Times New Roman" w:eastAsia="Times New Roman" w:hAnsi="Times New Roman" w:cs="Times New Roman"/>
          <w:i/>
          <w:sz w:val="20"/>
          <w:szCs w:val="20"/>
        </w:rPr>
      </w:pPr>
      <w:r w:rsidRPr="00464452">
        <w:rPr>
          <w:rFonts w:ascii="Times New Roman" w:eastAsia="Times New Roman" w:hAnsi="Times New Roman" w:cs="Times New Roman"/>
          <w:i/>
          <w:sz w:val="20"/>
          <w:szCs w:val="20"/>
        </w:rPr>
        <w:t xml:space="preserve">Рис. </w:t>
      </w:r>
      <w:r w:rsidR="008241C4">
        <w:rPr>
          <w:rFonts w:ascii="Times New Roman" w:eastAsia="Times New Roman" w:hAnsi="Times New Roman" w:cs="Times New Roman"/>
          <w:i/>
          <w:sz w:val="20"/>
          <w:szCs w:val="20"/>
        </w:rPr>
        <w:t>1</w:t>
      </w:r>
      <w:r w:rsidR="00311290">
        <w:rPr>
          <w:rFonts w:ascii="Times New Roman" w:eastAsia="Times New Roman" w:hAnsi="Times New Roman" w:cs="Times New Roman"/>
          <w:i/>
          <w:sz w:val="20"/>
          <w:szCs w:val="20"/>
        </w:rPr>
        <w:t>8</w:t>
      </w:r>
      <w:r w:rsidR="008241C4">
        <w:rPr>
          <w:rFonts w:ascii="Times New Roman" w:eastAsia="Times New Roman" w:hAnsi="Times New Roman" w:cs="Times New Roman"/>
          <w:i/>
          <w:sz w:val="20"/>
          <w:szCs w:val="20"/>
        </w:rPr>
        <w:t xml:space="preserve">. </w:t>
      </w:r>
      <w:r w:rsidRPr="00464452">
        <w:rPr>
          <w:rFonts w:ascii="Times New Roman" w:eastAsia="Times New Roman" w:hAnsi="Times New Roman" w:cs="Times New Roman"/>
          <w:i/>
          <w:sz w:val="20"/>
          <w:szCs w:val="20"/>
        </w:rPr>
        <w:t>Благоустройство парков</w:t>
      </w:r>
    </w:p>
    <w:p w:rsidR="00464452" w:rsidRPr="00464452" w:rsidRDefault="00464452" w:rsidP="00464452">
      <w:pPr>
        <w:spacing w:after="0" w:line="240" w:lineRule="auto"/>
        <w:ind w:firstLine="284"/>
        <w:contextualSpacing/>
        <w:jc w:val="center"/>
        <w:rPr>
          <w:rFonts w:ascii="Times New Roman" w:eastAsia="Times New Roman" w:hAnsi="Times New Roman" w:cs="Times New Roman"/>
          <w:caps/>
          <w:sz w:val="20"/>
          <w:szCs w:val="20"/>
        </w:rPr>
      </w:pPr>
    </w:p>
    <w:p w:rsidR="00172F75" w:rsidRPr="008241C4" w:rsidRDefault="00736220" w:rsidP="00736220">
      <w:pPr>
        <w:spacing w:after="0" w:line="240" w:lineRule="auto"/>
        <w:ind w:firstLine="284"/>
        <w:jc w:val="center"/>
        <w:rPr>
          <w:rFonts w:ascii="Times New Roman" w:eastAsia="Times New Roman" w:hAnsi="Times New Roman" w:cs="Times New Roman"/>
          <w:bCs/>
          <w:i/>
          <w:caps/>
          <w:sz w:val="20"/>
          <w:szCs w:val="20"/>
        </w:rPr>
      </w:pPr>
      <w:r>
        <w:rPr>
          <w:rFonts w:ascii="Times New Roman" w:eastAsia="Times New Roman" w:hAnsi="Times New Roman" w:cs="Times New Roman"/>
          <w:i/>
          <w:sz w:val="20"/>
          <w:szCs w:val="20"/>
        </w:rPr>
        <w:t>9</w:t>
      </w:r>
      <w:r w:rsidR="00172F75" w:rsidRPr="00A96F0D">
        <w:rPr>
          <w:rFonts w:ascii="Times New Roman" w:eastAsia="Times New Roman" w:hAnsi="Times New Roman" w:cs="Times New Roman"/>
          <w:i/>
          <w:sz w:val="20"/>
          <w:szCs w:val="20"/>
        </w:rPr>
        <w:t>.2.</w:t>
      </w:r>
      <w:r w:rsidR="00172F75">
        <w:rPr>
          <w:rFonts w:ascii="Times New Roman" w:eastAsia="Times New Roman" w:hAnsi="Times New Roman" w:cs="Times New Roman"/>
          <w:i/>
          <w:sz w:val="20"/>
          <w:szCs w:val="20"/>
        </w:rPr>
        <w:t>2</w:t>
      </w:r>
      <w:r w:rsidR="00172F75" w:rsidRPr="00A96F0D">
        <w:rPr>
          <w:rFonts w:ascii="Times New Roman" w:eastAsia="Times New Roman" w:hAnsi="Times New Roman" w:cs="Times New Roman"/>
          <w:i/>
          <w:sz w:val="20"/>
          <w:szCs w:val="20"/>
        </w:rPr>
        <w:t>.</w:t>
      </w:r>
      <w:r w:rsidR="00172F75">
        <w:rPr>
          <w:rFonts w:ascii="Times New Roman" w:eastAsia="Times New Roman" w:hAnsi="Times New Roman" w:cs="Times New Roman"/>
          <w:i/>
          <w:sz w:val="20"/>
          <w:szCs w:val="20"/>
        </w:rPr>
        <w:t>4</w:t>
      </w:r>
      <w:r w:rsidR="00172F75" w:rsidRPr="00A96F0D">
        <w:rPr>
          <w:rFonts w:ascii="Times New Roman" w:eastAsia="Times New Roman" w:hAnsi="Times New Roman" w:cs="Times New Roman"/>
          <w:i/>
          <w:sz w:val="20"/>
          <w:szCs w:val="20"/>
        </w:rPr>
        <w:t xml:space="preserve">. </w:t>
      </w:r>
      <w:r w:rsidR="00172F75">
        <w:rPr>
          <w:rFonts w:ascii="Times New Roman" w:eastAsia="Times New Roman" w:hAnsi="Times New Roman" w:cs="Times New Roman"/>
          <w:i/>
          <w:sz w:val="20"/>
          <w:szCs w:val="20"/>
        </w:rPr>
        <w:t>С</w:t>
      </w:r>
      <w:r w:rsidR="00172F75" w:rsidRPr="008241C4">
        <w:rPr>
          <w:rFonts w:ascii="Times New Roman" w:eastAsia="Times New Roman" w:hAnsi="Times New Roman" w:cs="Times New Roman"/>
          <w:bCs/>
          <w:i/>
          <w:sz w:val="20"/>
          <w:szCs w:val="20"/>
        </w:rPr>
        <w:t xml:space="preserve">пособ повышения пассивного иммунитета растений </w:t>
      </w:r>
      <w:proofErr w:type="spellStart"/>
      <w:r w:rsidR="00172F75" w:rsidRPr="008241C4">
        <w:rPr>
          <w:rFonts w:ascii="Times New Roman" w:eastAsia="Times New Roman" w:hAnsi="Times New Roman" w:cs="Times New Roman"/>
          <w:bCs/>
          <w:i/>
          <w:sz w:val="20"/>
          <w:szCs w:val="20"/>
        </w:rPr>
        <w:t>фолиарной</w:t>
      </w:r>
      <w:proofErr w:type="spellEnd"/>
      <w:r w:rsidR="00172F75" w:rsidRPr="008241C4">
        <w:rPr>
          <w:rFonts w:ascii="Times New Roman" w:eastAsia="Times New Roman" w:hAnsi="Times New Roman" w:cs="Times New Roman"/>
          <w:bCs/>
          <w:i/>
          <w:sz w:val="20"/>
          <w:szCs w:val="20"/>
        </w:rPr>
        <w:t xml:space="preserve"> обработкой бором и салициловой кислотой одновременно с корневым внесением бактериального препарата в условиях защищенного грунта</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t xml:space="preserve">Краткое описание. </w:t>
      </w:r>
      <w:r w:rsidRPr="00464452">
        <w:rPr>
          <w:rFonts w:ascii="Times New Roman" w:eastAsia="Times New Roman" w:hAnsi="Times New Roman" w:cs="Times New Roman"/>
          <w:sz w:val="20"/>
          <w:szCs w:val="20"/>
        </w:rPr>
        <w:t xml:space="preserve">Предлагается новый способ повышения пассивного иммунитета растений за счет </w:t>
      </w:r>
      <w:proofErr w:type="spellStart"/>
      <w:r w:rsidRPr="00464452">
        <w:rPr>
          <w:rFonts w:ascii="Times New Roman" w:eastAsia="Times New Roman" w:hAnsi="Times New Roman" w:cs="Times New Roman"/>
          <w:sz w:val="20"/>
          <w:szCs w:val="20"/>
        </w:rPr>
        <w:t>фолиарной</w:t>
      </w:r>
      <w:proofErr w:type="spellEnd"/>
      <w:r w:rsidRPr="00464452">
        <w:rPr>
          <w:rFonts w:ascii="Times New Roman" w:eastAsia="Times New Roman" w:hAnsi="Times New Roman" w:cs="Times New Roman"/>
          <w:sz w:val="20"/>
          <w:szCs w:val="20"/>
        </w:rPr>
        <w:t xml:space="preserve"> обработки бором и салициловой кислотой одновременно с корневым внесением бактериального препарата в условиях защищенного грунта. </w:t>
      </w:r>
    </w:p>
    <w:p w:rsidR="00464452" w:rsidRPr="00464452" w:rsidRDefault="00464452" w:rsidP="00464452">
      <w:pPr>
        <w:spacing w:after="0" w:line="240" w:lineRule="auto"/>
        <w:ind w:firstLine="284"/>
        <w:contextualSpacing/>
        <w:jc w:val="both"/>
        <w:rPr>
          <w:rFonts w:ascii="Times New Roman" w:eastAsia="Times New Roman" w:hAnsi="Times New Roman" w:cs="Times New Roman"/>
          <w:b/>
          <w:sz w:val="20"/>
          <w:szCs w:val="20"/>
        </w:rPr>
      </w:pPr>
      <w:r w:rsidRPr="00464452">
        <w:rPr>
          <w:rFonts w:ascii="Times New Roman" w:eastAsia="Times New Roman" w:hAnsi="Times New Roman" w:cs="Times New Roman"/>
          <w:b/>
          <w:sz w:val="20"/>
          <w:szCs w:val="20"/>
        </w:rPr>
        <w:t xml:space="preserve">Степень готовности. </w:t>
      </w:r>
      <w:r w:rsidRPr="00464452">
        <w:rPr>
          <w:rFonts w:ascii="Times New Roman" w:eastAsia="Times New Roman" w:hAnsi="Times New Roman" w:cs="Times New Roman"/>
          <w:sz w:val="20"/>
          <w:szCs w:val="20"/>
        </w:rPr>
        <w:t>Готовая апробированная технология.</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t xml:space="preserve">Разработчики. </w:t>
      </w:r>
      <w:r w:rsidRPr="00464452">
        <w:rPr>
          <w:rFonts w:ascii="Times New Roman" w:eastAsia="Times New Roman" w:hAnsi="Times New Roman" w:cs="Times New Roman"/>
          <w:sz w:val="20"/>
          <w:szCs w:val="20"/>
        </w:rPr>
        <w:t xml:space="preserve">Сотрудники кафедры агрохимии и биохимии растений факультета почвоведения МГУ </w:t>
      </w:r>
      <w:r w:rsidRPr="00464452">
        <w:rPr>
          <w:rFonts w:ascii="Times New Roman" w:eastAsia="Times New Roman" w:hAnsi="Times New Roman" w:cs="Times New Roman"/>
          <w:bCs/>
          <w:sz w:val="20"/>
          <w:szCs w:val="20"/>
        </w:rPr>
        <w:t xml:space="preserve">д.б.н., профессор </w:t>
      </w:r>
      <w:proofErr w:type="spellStart"/>
      <w:r w:rsidRPr="00464452">
        <w:rPr>
          <w:rFonts w:ascii="Times New Roman" w:eastAsia="Times New Roman" w:hAnsi="Times New Roman" w:cs="Times New Roman"/>
          <w:bCs/>
          <w:sz w:val="20"/>
          <w:szCs w:val="20"/>
        </w:rPr>
        <w:t>Н.В.Верховцева</w:t>
      </w:r>
      <w:proofErr w:type="spellEnd"/>
      <w:r w:rsidRPr="00464452">
        <w:rPr>
          <w:rFonts w:ascii="Times New Roman" w:eastAsia="Times New Roman" w:hAnsi="Times New Roman" w:cs="Times New Roman"/>
          <w:bCs/>
          <w:sz w:val="20"/>
          <w:szCs w:val="20"/>
        </w:rPr>
        <w:t xml:space="preserve"> и к.б.н., </w:t>
      </w:r>
      <w:proofErr w:type="spellStart"/>
      <w:r w:rsidRPr="00464452">
        <w:rPr>
          <w:rFonts w:ascii="Times New Roman" w:eastAsia="Times New Roman" w:hAnsi="Times New Roman" w:cs="Times New Roman"/>
          <w:bCs/>
          <w:sz w:val="20"/>
          <w:szCs w:val="20"/>
        </w:rPr>
        <w:t>с.н.с</w:t>
      </w:r>
      <w:proofErr w:type="spellEnd"/>
      <w:r w:rsidRPr="00464452">
        <w:rPr>
          <w:rFonts w:ascii="Times New Roman" w:eastAsia="Times New Roman" w:hAnsi="Times New Roman" w:cs="Times New Roman"/>
          <w:bCs/>
          <w:sz w:val="20"/>
          <w:szCs w:val="20"/>
        </w:rPr>
        <w:t>. Е.Б. Пашкевич</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t xml:space="preserve">Срок реализации. </w:t>
      </w:r>
      <w:r w:rsidRPr="00464452">
        <w:rPr>
          <w:rFonts w:ascii="Times New Roman" w:eastAsia="Times New Roman" w:hAnsi="Times New Roman" w:cs="Times New Roman"/>
          <w:sz w:val="20"/>
          <w:szCs w:val="20"/>
        </w:rPr>
        <w:t>1-2 года.</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t>Ожидаемые результаты</w:t>
      </w:r>
      <w:r w:rsidRPr="00464452">
        <w:rPr>
          <w:rFonts w:ascii="Times New Roman" w:eastAsia="Times New Roman" w:hAnsi="Times New Roman" w:cs="Times New Roman"/>
          <w:sz w:val="20"/>
          <w:szCs w:val="20"/>
        </w:rPr>
        <w:t xml:space="preserve">. В результате проведенных исследований (вегетационные опыты, рис. </w:t>
      </w:r>
      <w:r w:rsidR="00311290">
        <w:rPr>
          <w:rFonts w:ascii="Times New Roman" w:eastAsia="Times New Roman" w:hAnsi="Times New Roman" w:cs="Times New Roman"/>
          <w:sz w:val="20"/>
          <w:szCs w:val="20"/>
        </w:rPr>
        <w:t>19</w:t>
      </w:r>
      <w:r w:rsidRPr="00464452">
        <w:rPr>
          <w:rFonts w:ascii="Times New Roman" w:eastAsia="Times New Roman" w:hAnsi="Times New Roman" w:cs="Times New Roman"/>
          <w:sz w:val="20"/>
          <w:szCs w:val="20"/>
        </w:rPr>
        <w:t xml:space="preserve">) в совхозе декоративного садоводства Ульяновский показано, что: </w:t>
      </w:r>
    </w:p>
    <w:p w:rsidR="00464452" w:rsidRPr="00464452" w:rsidRDefault="00464452" w:rsidP="0071701A">
      <w:pPr>
        <w:numPr>
          <w:ilvl w:val="0"/>
          <w:numId w:val="42"/>
        </w:numPr>
        <w:spacing w:after="0" w:line="240" w:lineRule="auto"/>
        <w:ind w:left="567"/>
        <w:contextualSpacing/>
        <w:jc w:val="both"/>
        <w:rPr>
          <w:rFonts w:ascii="Times New Roman" w:eastAsia="Calibri" w:hAnsi="Times New Roman" w:cs="Times New Roman"/>
          <w:sz w:val="20"/>
          <w:szCs w:val="20"/>
        </w:rPr>
      </w:pPr>
      <w:r w:rsidRPr="00464452">
        <w:rPr>
          <w:rFonts w:ascii="Times New Roman" w:eastAsia="Calibri" w:hAnsi="Times New Roman" w:cs="Times New Roman"/>
          <w:sz w:val="20"/>
          <w:szCs w:val="20"/>
        </w:rPr>
        <w:t>происходит оптимизация микроэлементного состава растения;</w:t>
      </w:r>
    </w:p>
    <w:p w:rsidR="00464452" w:rsidRPr="00464452" w:rsidRDefault="00464452" w:rsidP="0071701A">
      <w:pPr>
        <w:numPr>
          <w:ilvl w:val="0"/>
          <w:numId w:val="42"/>
        </w:numPr>
        <w:spacing w:after="0" w:line="240" w:lineRule="auto"/>
        <w:ind w:left="567"/>
        <w:contextualSpacing/>
        <w:jc w:val="both"/>
        <w:rPr>
          <w:rFonts w:ascii="Times New Roman" w:eastAsia="Calibri" w:hAnsi="Times New Roman" w:cs="Times New Roman"/>
          <w:sz w:val="20"/>
          <w:szCs w:val="20"/>
        </w:rPr>
      </w:pPr>
      <w:r w:rsidRPr="00464452">
        <w:rPr>
          <w:rFonts w:ascii="Times New Roman" w:eastAsia="Calibri" w:hAnsi="Times New Roman" w:cs="Times New Roman"/>
          <w:sz w:val="20"/>
          <w:szCs w:val="20"/>
        </w:rPr>
        <w:lastRenderedPageBreak/>
        <w:t>отмечено увеличение суммы сахаридов в листьях и доли в них моносахаридов, доли белкового азота в общем, что улучшает биохимический статус растения;</w:t>
      </w:r>
    </w:p>
    <w:p w:rsidR="00464452" w:rsidRPr="00464452" w:rsidRDefault="00464452" w:rsidP="0071701A">
      <w:pPr>
        <w:numPr>
          <w:ilvl w:val="0"/>
          <w:numId w:val="42"/>
        </w:numPr>
        <w:spacing w:after="0" w:line="240" w:lineRule="auto"/>
        <w:ind w:left="567"/>
        <w:contextualSpacing/>
        <w:jc w:val="both"/>
        <w:rPr>
          <w:rFonts w:ascii="Times New Roman" w:eastAsia="Calibri" w:hAnsi="Times New Roman" w:cs="Times New Roman"/>
          <w:sz w:val="20"/>
          <w:szCs w:val="20"/>
        </w:rPr>
      </w:pPr>
      <w:r w:rsidRPr="00464452">
        <w:rPr>
          <w:rFonts w:ascii="Times New Roman" w:eastAsia="Calibri" w:hAnsi="Times New Roman" w:cs="Times New Roman"/>
          <w:sz w:val="20"/>
          <w:szCs w:val="20"/>
        </w:rPr>
        <w:t xml:space="preserve">увеличивается в растении количество органических кислот, повышается </w:t>
      </w:r>
      <w:proofErr w:type="spellStart"/>
      <w:r w:rsidRPr="00464452">
        <w:rPr>
          <w:rFonts w:ascii="Times New Roman" w:eastAsia="Calibri" w:hAnsi="Times New Roman" w:cs="Times New Roman"/>
          <w:sz w:val="20"/>
          <w:szCs w:val="20"/>
        </w:rPr>
        <w:t>каталазная</w:t>
      </w:r>
      <w:proofErr w:type="spellEnd"/>
      <w:r w:rsidRPr="00464452">
        <w:rPr>
          <w:rFonts w:ascii="Times New Roman" w:eastAsia="Calibri" w:hAnsi="Times New Roman" w:cs="Times New Roman"/>
          <w:sz w:val="20"/>
          <w:szCs w:val="20"/>
        </w:rPr>
        <w:t xml:space="preserve"> активность;</w:t>
      </w:r>
    </w:p>
    <w:p w:rsidR="00464452" w:rsidRPr="00464452" w:rsidRDefault="00464452" w:rsidP="0071701A">
      <w:pPr>
        <w:numPr>
          <w:ilvl w:val="0"/>
          <w:numId w:val="42"/>
        </w:numPr>
        <w:spacing w:after="0" w:line="240" w:lineRule="auto"/>
        <w:ind w:left="567"/>
        <w:contextualSpacing/>
        <w:jc w:val="both"/>
        <w:rPr>
          <w:rFonts w:ascii="Times New Roman" w:eastAsia="Calibri" w:hAnsi="Times New Roman" w:cs="Times New Roman"/>
          <w:sz w:val="20"/>
          <w:szCs w:val="20"/>
        </w:rPr>
      </w:pPr>
      <w:r w:rsidRPr="00464452">
        <w:rPr>
          <w:rFonts w:ascii="Times New Roman" w:eastAsia="Calibri" w:hAnsi="Times New Roman" w:cs="Times New Roman"/>
          <w:sz w:val="20"/>
          <w:szCs w:val="20"/>
        </w:rPr>
        <w:t>увеличивается вес корней и т.д.</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p>
    <w:tbl>
      <w:tblPr>
        <w:tblStyle w:val="af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2"/>
        <w:gridCol w:w="2970"/>
      </w:tblGrid>
      <w:tr w:rsidR="00464452" w:rsidRPr="00464452" w:rsidTr="00464452">
        <w:trPr>
          <w:jc w:val="center"/>
        </w:trPr>
        <w:tc>
          <w:tcPr>
            <w:tcW w:w="4785" w:type="dxa"/>
          </w:tcPr>
          <w:p w:rsidR="00464452" w:rsidRPr="00464452" w:rsidRDefault="00464452" w:rsidP="00C07992">
            <w:pPr>
              <w:contextualSpacing/>
              <w:jc w:val="center"/>
            </w:pPr>
            <w:r w:rsidRPr="00464452">
              <w:rPr>
                <w:noProof/>
              </w:rPr>
              <w:drawing>
                <wp:inline distT="0" distB="0" distL="0" distR="0">
                  <wp:extent cx="2009554" cy="2626241"/>
                  <wp:effectExtent l="0" t="0" r="0" b="3175"/>
                  <wp:docPr id="123" name="Рисунок 1" descr="C:\Users\Михаил\Desktop\отчет 2011\фото опыта\IMG_1201.JPG"/>
                  <wp:cNvGraphicFramePr/>
                  <a:graphic xmlns:a="http://schemas.openxmlformats.org/drawingml/2006/main">
                    <a:graphicData uri="http://schemas.openxmlformats.org/drawingml/2006/picture">
                      <pic:pic xmlns:pic="http://schemas.openxmlformats.org/drawingml/2006/picture">
                        <pic:nvPicPr>
                          <pic:cNvPr id="8200" name="Рисунок 73" descr="C:\Users\Михаил\Desktop\отчет 2011\фото опыта\IMG_1201.JPG"/>
                          <pic:cNvPicPr>
                            <a:picLocks noChangeAspect="1" noChangeArrowheads="1"/>
                          </pic:cNvPicPr>
                        </pic:nvPicPr>
                        <pic:blipFill>
                          <a:blip r:embed="rId59" cstate="print"/>
                          <a:srcRect/>
                          <a:stretch>
                            <a:fillRect/>
                          </a:stretch>
                        </pic:blipFill>
                        <pic:spPr bwMode="auto">
                          <a:xfrm>
                            <a:off x="0" y="0"/>
                            <a:ext cx="2012980" cy="2630718"/>
                          </a:xfrm>
                          <a:prstGeom prst="rect">
                            <a:avLst/>
                          </a:prstGeom>
                          <a:noFill/>
                          <a:ln w="9525">
                            <a:noFill/>
                            <a:miter lim="800000"/>
                            <a:headEnd/>
                            <a:tailEnd/>
                          </a:ln>
                          <a:effectLst/>
                        </pic:spPr>
                      </pic:pic>
                    </a:graphicData>
                  </a:graphic>
                </wp:inline>
              </w:drawing>
            </w:r>
          </w:p>
        </w:tc>
        <w:tc>
          <w:tcPr>
            <w:tcW w:w="4786" w:type="dxa"/>
          </w:tcPr>
          <w:p w:rsidR="00464452" w:rsidRPr="00464452" w:rsidRDefault="00464452" w:rsidP="00C07992">
            <w:pPr>
              <w:contextualSpacing/>
              <w:jc w:val="center"/>
            </w:pPr>
            <w:r w:rsidRPr="00464452">
              <w:rPr>
                <w:noProof/>
              </w:rPr>
              <w:drawing>
                <wp:inline distT="0" distB="0" distL="0" distR="0">
                  <wp:extent cx="1658679" cy="2626241"/>
                  <wp:effectExtent l="0" t="0" r="0" b="3175"/>
                  <wp:docPr id="124" name="Рисунок 2" descr="C:\Users\Михаил\Desktop\отчет 2011\фото опыта\IMG_1204 пмпг.jpg"/>
                  <wp:cNvGraphicFramePr/>
                  <a:graphic xmlns:a="http://schemas.openxmlformats.org/drawingml/2006/main">
                    <a:graphicData uri="http://schemas.openxmlformats.org/drawingml/2006/picture">
                      <pic:pic xmlns:pic="http://schemas.openxmlformats.org/drawingml/2006/picture">
                        <pic:nvPicPr>
                          <pic:cNvPr id="8201" name="Рисунок 75" descr="C:\Users\Михаил\Desktop\отчет 2011\фото опыта\IMG_1204 пмпг.jpg"/>
                          <pic:cNvPicPr>
                            <a:picLocks noChangeAspect="1" noChangeArrowheads="1"/>
                          </pic:cNvPicPr>
                        </pic:nvPicPr>
                        <pic:blipFill>
                          <a:blip r:embed="rId60" cstate="print"/>
                          <a:srcRect/>
                          <a:stretch>
                            <a:fillRect/>
                          </a:stretch>
                        </pic:blipFill>
                        <pic:spPr bwMode="auto">
                          <a:xfrm>
                            <a:off x="0" y="0"/>
                            <a:ext cx="1662526" cy="2632332"/>
                          </a:xfrm>
                          <a:prstGeom prst="rect">
                            <a:avLst/>
                          </a:prstGeom>
                          <a:noFill/>
                          <a:ln w="9525">
                            <a:noFill/>
                            <a:miter lim="800000"/>
                            <a:headEnd/>
                            <a:tailEnd/>
                          </a:ln>
                          <a:effectLst/>
                        </pic:spPr>
                      </pic:pic>
                    </a:graphicData>
                  </a:graphic>
                </wp:inline>
              </w:drawing>
            </w:r>
          </w:p>
        </w:tc>
      </w:tr>
    </w:tbl>
    <w:p w:rsidR="00464452" w:rsidRPr="00464452" w:rsidRDefault="00464452" w:rsidP="00464452">
      <w:pPr>
        <w:spacing w:after="0" w:line="240" w:lineRule="auto"/>
        <w:ind w:firstLine="284"/>
        <w:contextualSpacing/>
        <w:jc w:val="center"/>
        <w:rPr>
          <w:rFonts w:ascii="Times New Roman" w:eastAsia="Times New Roman" w:hAnsi="Times New Roman" w:cs="Times New Roman"/>
          <w:i/>
          <w:sz w:val="20"/>
          <w:szCs w:val="20"/>
        </w:rPr>
      </w:pPr>
      <w:r w:rsidRPr="00464452">
        <w:rPr>
          <w:rFonts w:ascii="Times New Roman" w:eastAsia="Times New Roman" w:hAnsi="Times New Roman" w:cs="Times New Roman"/>
          <w:i/>
          <w:sz w:val="20"/>
          <w:szCs w:val="20"/>
        </w:rPr>
        <w:t xml:space="preserve">Рис. </w:t>
      </w:r>
      <w:r w:rsidR="00311290">
        <w:rPr>
          <w:rFonts w:ascii="Times New Roman" w:eastAsia="Times New Roman" w:hAnsi="Times New Roman" w:cs="Times New Roman"/>
          <w:i/>
          <w:sz w:val="20"/>
          <w:szCs w:val="20"/>
        </w:rPr>
        <w:t>19</w:t>
      </w:r>
      <w:r w:rsidRPr="00464452">
        <w:rPr>
          <w:rFonts w:ascii="Times New Roman" w:eastAsia="Times New Roman" w:hAnsi="Times New Roman" w:cs="Times New Roman"/>
          <w:i/>
          <w:sz w:val="20"/>
          <w:szCs w:val="20"/>
        </w:rPr>
        <w:t>. Вегетационные опыты</w:t>
      </w:r>
    </w:p>
    <w:p w:rsidR="00172F75" w:rsidRDefault="00172F75" w:rsidP="00464452">
      <w:pPr>
        <w:spacing w:after="0" w:line="240" w:lineRule="auto"/>
        <w:ind w:firstLine="284"/>
        <w:contextualSpacing/>
        <w:jc w:val="both"/>
        <w:rPr>
          <w:rFonts w:ascii="Times New Roman" w:eastAsia="Times New Roman" w:hAnsi="Times New Roman" w:cs="Times New Roman"/>
          <w:sz w:val="20"/>
          <w:szCs w:val="20"/>
        </w:rPr>
      </w:pP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sz w:val="20"/>
          <w:szCs w:val="20"/>
        </w:rPr>
        <w:t>Все вышеперечисленное повышает пассивный иммунитет растений, и, как следствие, товарный вид роз (рис. 2</w:t>
      </w:r>
      <w:r w:rsidR="00311290">
        <w:rPr>
          <w:rFonts w:ascii="Times New Roman" w:eastAsia="Times New Roman" w:hAnsi="Times New Roman" w:cs="Times New Roman"/>
          <w:sz w:val="20"/>
          <w:szCs w:val="20"/>
        </w:rPr>
        <w:t>0</w:t>
      </w:r>
      <w:r w:rsidRPr="00464452">
        <w:rPr>
          <w:rFonts w:ascii="Times New Roman" w:eastAsia="Times New Roman" w:hAnsi="Times New Roman" w:cs="Times New Roman"/>
          <w:sz w:val="20"/>
          <w:szCs w:val="20"/>
        </w:rPr>
        <w:t>). Данный способ предлагается как экологически безопасный, альтернативный применению не безвредных для людей обработок растений фунгицидами.</w:t>
      </w:r>
    </w:p>
    <w:p w:rsidR="00C07992" w:rsidRDefault="00C07992" w:rsidP="00C0799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t>Предложения по сотрудничеству</w:t>
      </w:r>
      <w:r w:rsidRPr="00464452">
        <w:rPr>
          <w:rFonts w:ascii="Times New Roman" w:eastAsia="Times New Roman" w:hAnsi="Times New Roman" w:cs="Times New Roman"/>
          <w:sz w:val="20"/>
          <w:szCs w:val="20"/>
        </w:rPr>
        <w:t xml:space="preserve">. Сельхозпроизводители, работающие в условиях защищенного грунта. </w:t>
      </w:r>
    </w:p>
    <w:p w:rsidR="00464452" w:rsidRPr="00464452" w:rsidRDefault="00464452" w:rsidP="00464452">
      <w:pPr>
        <w:spacing w:after="0" w:line="240" w:lineRule="auto"/>
        <w:ind w:firstLine="284"/>
        <w:contextualSpacing/>
        <w:jc w:val="center"/>
        <w:rPr>
          <w:rFonts w:ascii="Times New Roman" w:eastAsia="Times New Roman" w:hAnsi="Times New Roman" w:cs="Times New Roman"/>
          <w:sz w:val="20"/>
          <w:szCs w:val="20"/>
        </w:rPr>
      </w:pPr>
      <w:r w:rsidRPr="00464452">
        <w:rPr>
          <w:rFonts w:ascii="Times New Roman" w:eastAsia="Times New Roman" w:hAnsi="Times New Roman" w:cs="Times New Roman"/>
          <w:noProof/>
          <w:sz w:val="20"/>
          <w:szCs w:val="20"/>
        </w:rPr>
        <w:lastRenderedPageBreak/>
        <w:drawing>
          <wp:inline distT="0" distB="0" distL="0" distR="0">
            <wp:extent cx="3400425" cy="2571750"/>
            <wp:effectExtent l="19050" t="0" r="9525" b="0"/>
            <wp:docPr id="125" name="Рисунок 3" descr="IMG_0099"/>
            <wp:cNvGraphicFramePr/>
            <a:graphic xmlns:a="http://schemas.openxmlformats.org/drawingml/2006/main">
              <a:graphicData uri="http://schemas.openxmlformats.org/drawingml/2006/picture">
                <pic:pic xmlns:pic="http://schemas.openxmlformats.org/drawingml/2006/picture">
                  <pic:nvPicPr>
                    <pic:cNvPr id="15371" name="Picture 11" descr="IMG_0099"/>
                    <pic:cNvPicPr>
                      <a:picLocks noChangeAspect="1" noChangeArrowheads="1"/>
                    </pic:cNvPicPr>
                  </pic:nvPicPr>
                  <pic:blipFill>
                    <a:blip r:embed="rId61" cstate="print"/>
                    <a:srcRect/>
                    <a:stretch>
                      <a:fillRect/>
                    </a:stretch>
                  </pic:blipFill>
                  <pic:spPr bwMode="auto">
                    <a:xfrm>
                      <a:off x="0" y="0"/>
                      <a:ext cx="3404907" cy="2575140"/>
                    </a:xfrm>
                    <a:prstGeom prst="rect">
                      <a:avLst/>
                    </a:prstGeom>
                    <a:noFill/>
                    <a:ln w="9525">
                      <a:noFill/>
                      <a:miter lim="800000"/>
                      <a:headEnd/>
                      <a:tailEnd/>
                    </a:ln>
                    <a:effectLst/>
                  </pic:spPr>
                </pic:pic>
              </a:graphicData>
            </a:graphic>
          </wp:inline>
        </w:drawing>
      </w:r>
    </w:p>
    <w:p w:rsidR="00311290" w:rsidRDefault="00464452" w:rsidP="00C07992">
      <w:pPr>
        <w:spacing w:after="0" w:line="240" w:lineRule="auto"/>
        <w:ind w:firstLine="284"/>
        <w:contextualSpacing/>
        <w:jc w:val="center"/>
        <w:rPr>
          <w:rFonts w:ascii="Times New Roman" w:eastAsia="Times New Roman" w:hAnsi="Times New Roman" w:cs="Times New Roman"/>
          <w:i/>
          <w:sz w:val="20"/>
          <w:szCs w:val="20"/>
        </w:rPr>
      </w:pPr>
      <w:r w:rsidRPr="00464452">
        <w:rPr>
          <w:rFonts w:ascii="Times New Roman" w:eastAsia="Times New Roman" w:hAnsi="Times New Roman" w:cs="Times New Roman"/>
          <w:i/>
          <w:sz w:val="20"/>
          <w:szCs w:val="20"/>
        </w:rPr>
        <w:t>Рис. 2</w:t>
      </w:r>
      <w:r w:rsidR="00311290">
        <w:rPr>
          <w:rFonts w:ascii="Times New Roman" w:eastAsia="Times New Roman" w:hAnsi="Times New Roman" w:cs="Times New Roman"/>
          <w:i/>
          <w:sz w:val="20"/>
          <w:szCs w:val="20"/>
        </w:rPr>
        <w:t>0</w:t>
      </w:r>
      <w:r w:rsidRPr="00464452">
        <w:rPr>
          <w:rFonts w:ascii="Times New Roman" w:eastAsia="Times New Roman" w:hAnsi="Times New Roman" w:cs="Times New Roman"/>
          <w:i/>
          <w:sz w:val="20"/>
          <w:szCs w:val="20"/>
        </w:rPr>
        <w:t>. Внешний вид обработанных растений</w:t>
      </w:r>
    </w:p>
    <w:p w:rsidR="00172F75" w:rsidRDefault="00172F75" w:rsidP="00C07992">
      <w:pPr>
        <w:spacing w:after="0" w:line="240" w:lineRule="auto"/>
        <w:jc w:val="center"/>
        <w:rPr>
          <w:rFonts w:ascii="Times New Roman" w:eastAsia="Times New Roman" w:hAnsi="Times New Roman" w:cs="Times New Roman"/>
          <w:color w:val="000000"/>
          <w:sz w:val="20"/>
          <w:szCs w:val="20"/>
          <w:u w:val="single"/>
        </w:rPr>
      </w:pPr>
    </w:p>
    <w:p w:rsidR="008C1AFE" w:rsidRDefault="008C1AFE" w:rsidP="00C07992">
      <w:pPr>
        <w:spacing w:after="0" w:line="240" w:lineRule="auto"/>
        <w:jc w:val="center"/>
        <w:rPr>
          <w:rFonts w:ascii="Times New Roman" w:eastAsia="Times New Roman" w:hAnsi="Times New Roman" w:cs="Times New Roman"/>
          <w:color w:val="000000"/>
          <w:sz w:val="20"/>
          <w:szCs w:val="20"/>
          <w:u w:val="single"/>
        </w:rPr>
      </w:pPr>
      <w:r>
        <w:rPr>
          <w:rFonts w:ascii="Times New Roman" w:eastAsia="Times New Roman" w:hAnsi="Times New Roman" w:cs="Times New Roman"/>
          <w:color w:val="000000"/>
          <w:sz w:val="20"/>
          <w:szCs w:val="20"/>
          <w:u w:val="single"/>
        </w:rPr>
        <w:t>9.2.2.5. Стимуляторы роста растений</w:t>
      </w:r>
    </w:p>
    <w:p w:rsidR="00D1265C" w:rsidRDefault="008C1AFE" w:rsidP="00D1265C">
      <w:pPr>
        <w:autoSpaceDE w:val="0"/>
        <w:autoSpaceDN w:val="0"/>
        <w:adjustRightInd w:val="0"/>
        <w:spacing w:after="0" w:line="240" w:lineRule="auto"/>
        <w:ind w:firstLine="284"/>
        <w:jc w:val="both"/>
        <w:rPr>
          <w:rFonts w:ascii="Times New Roman" w:hAnsi="Times New Roman"/>
          <w:sz w:val="20"/>
          <w:szCs w:val="20"/>
        </w:rPr>
      </w:pPr>
      <w:r w:rsidRPr="00464452">
        <w:rPr>
          <w:rFonts w:ascii="Times New Roman" w:eastAsia="Times New Roman" w:hAnsi="Times New Roman" w:cs="Times New Roman"/>
          <w:b/>
          <w:sz w:val="20"/>
          <w:szCs w:val="20"/>
        </w:rPr>
        <w:t>Краткое описание.</w:t>
      </w:r>
      <w:r w:rsidRPr="00464452">
        <w:rPr>
          <w:rFonts w:ascii="Times New Roman" w:eastAsia="Times New Roman" w:hAnsi="Times New Roman" w:cs="Times New Roman"/>
          <w:sz w:val="20"/>
          <w:szCs w:val="20"/>
        </w:rPr>
        <w:t xml:space="preserve"> </w:t>
      </w:r>
      <w:r w:rsidR="00D1265C" w:rsidRPr="00D1265C">
        <w:rPr>
          <w:rFonts w:ascii="Times New Roman" w:eastAsia="Calibri" w:hAnsi="Times New Roman" w:cs="Times New Roman"/>
          <w:bCs/>
          <w:sz w:val="20"/>
          <w:szCs w:val="20"/>
        </w:rPr>
        <w:t xml:space="preserve">Разрабатывается препарат для предпосевной обработки семян зерновых культур (пшеницы, ячменя, ржи). </w:t>
      </w:r>
      <w:r w:rsidR="00D1265C" w:rsidRPr="00D1265C">
        <w:rPr>
          <w:rFonts w:ascii="Times New Roman" w:eastAsia="Calibri" w:hAnsi="Times New Roman" w:cs="Times New Roman"/>
          <w:sz w:val="20"/>
          <w:szCs w:val="20"/>
        </w:rPr>
        <w:t xml:space="preserve">Препарат ускоряет прорастание семян и начальную стадию роста, способствует быстрому формированию корневой системы при еще достаточном увлажнении почвы, максимальному кущению при оптимальных для этого температурах, что является необходимым условием высокой урожайности. Кроме того растения становятся устойчивыми к негативным факторам среды, в частности, их активное развитие позволяет снизить негативное влияние сорняков. Сам препарат нетоксичен для окружающей среды, а его действие основано на обеспечении ускоренного размножения </w:t>
      </w:r>
      <w:proofErr w:type="spellStart"/>
      <w:r w:rsidR="00D1265C" w:rsidRPr="00D1265C">
        <w:rPr>
          <w:rFonts w:ascii="Times New Roman" w:eastAsia="Calibri" w:hAnsi="Times New Roman" w:cs="Times New Roman"/>
          <w:sz w:val="20"/>
          <w:szCs w:val="20"/>
        </w:rPr>
        <w:t>эндофитной</w:t>
      </w:r>
      <w:proofErr w:type="spellEnd"/>
      <w:r w:rsidR="00D1265C" w:rsidRPr="00D1265C">
        <w:rPr>
          <w:rFonts w:ascii="Times New Roman" w:eastAsia="Calibri" w:hAnsi="Times New Roman" w:cs="Times New Roman"/>
          <w:sz w:val="20"/>
          <w:szCs w:val="20"/>
        </w:rPr>
        <w:t xml:space="preserve"> микрофлоры семян, предшествующего развитию семян и стимулирующего их прорастание.</w:t>
      </w:r>
    </w:p>
    <w:p w:rsidR="00D1265C" w:rsidRPr="00D1265C" w:rsidRDefault="00F8585A" w:rsidP="00D1265C">
      <w:pPr>
        <w:spacing w:after="0" w:line="240" w:lineRule="auto"/>
        <w:ind w:firstLine="284"/>
        <w:contextualSpacing/>
        <w:jc w:val="both"/>
        <w:rPr>
          <w:rFonts w:ascii="Times New Roman" w:eastAsia="Calibri" w:hAnsi="Times New Roman" w:cs="Times New Roman"/>
          <w:sz w:val="20"/>
          <w:szCs w:val="20"/>
        </w:rPr>
      </w:pPr>
      <w:r w:rsidRPr="00464452">
        <w:rPr>
          <w:rFonts w:ascii="Times New Roman" w:eastAsia="Times New Roman" w:hAnsi="Times New Roman" w:cs="Times New Roman"/>
          <w:b/>
          <w:sz w:val="20"/>
          <w:szCs w:val="20"/>
        </w:rPr>
        <w:t>Степень готовности.</w:t>
      </w:r>
      <w:r w:rsidRPr="00464452">
        <w:rPr>
          <w:rFonts w:ascii="Times New Roman" w:eastAsia="Times New Roman" w:hAnsi="Times New Roman" w:cs="Times New Roman"/>
          <w:sz w:val="20"/>
          <w:szCs w:val="20"/>
        </w:rPr>
        <w:t xml:space="preserve"> </w:t>
      </w:r>
      <w:r w:rsidR="00D1265C" w:rsidRPr="00D1265C">
        <w:rPr>
          <w:rFonts w:ascii="Times New Roman" w:eastAsia="Calibri" w:hAnsi="Times New Roman" w:cs="Times New Roman"/>
          <w:sz w:val="20"/>
          <w:szCs w:val="20"/>
        </w:rPr>
        <w:t>Готовая технология; необходима адаптация к специфике партий конкретных семян и применяемых фунгицидов. Получен патент РФ на изобретение «Способ предпосевной обработки семян» (№ 2517860, дата приоритета 30.05.2012).</w:t>
      </w:r>
    </w:p>
    <w:p w:rsidR="00D1265C" w:rsidRPr="00D1265C" w:rsidRDefault="00F8585A" w:rsidP="00D1265C">
      <w:pPr>
        <w:spacing w:after="0" w:line="240" w:lineRule="auto"/>
        <w:ind w:firstLine="284"/>
        <w:contextualSpacing/>
        <w:jc w:val="both"/>
        <w:rPr>
          <w:rFonts w:ascii="Times New Roman" w:eastAsia="Calibri" w:hAnsi="Times New Roman" w:cs="Times New Roman"/>
          <w:sz w:val="20"/>
          <w:szCs w:val="20"/>
        </w:rPr>
      </w:pPr>
      <w:r w:rsidRPr="00464452">
        <w:rPr>
          <w:rFonts w:ascii="Times New Roman" w:eastAsia="Times New Roman" w:hAnsi="Times New Roman" w:cs="Times New Roman"/>
          <w:b/>
          <w:sz w:val="20"/>
          <w:szCs w:val="20"/>
        </w:rPr>
        <w:t>Разработчики.</w:t>
      </w:r>
      <w:r w:rsidRPr="00464452">
        <w:rPr>
          <w:rFonts w:ascii="Times New Roman" w:eastAsia="Times New Roman" w:hAnsi="Times New Roman" w:cs="Times New Roman"/>
          <w:sz w:val="20"/>
          <w:szCs w:val="20"/>
        </w:rPr>
        <w:t xml:space="preserve"> </w:t>
      </w:r>
      <w:r w:rsidR="00D1265C" w:rsidRPr="00D1265C">
        <w:rPr>
          <w:rFonts w:ascii="Times New Roman" w:eastAsia="Calibri" w:hAnsi="Times New Roman" w:cs="Times New Roman"/>
          <w:sz w:val="20"/>
          <w:szCs w:val="20"/>
        </w:rPr>
        <w:t>Коллектив авторов под руководством д.б.н. Г.Н. Федотова, сотрудников Общества с ограниченной ответственностью «Почвенно-экологический центр МГУ имени М.В. Ломоносова», малого инновационного предприятия, созданного в рамках 217-ФЗ, одним из учредителей которого выступил МГУ (факультет почвоведения)</w:t>
      </w:r>
      <w:r w:rsidR="002133C7">
        <w:rPr>
          <w:rFonts w:ascii="Times New Roman" w:eastAsia="Calibri" w:hAnsi="Times New Roman" w:cs="Times New Roman"/>
          <w:sz w:val="20"/>
          <w:szCs w:val="20"/>
        </w:rPr>
        <w:t xml:space="preserve"> и факультета почвоведения МГУ</w:t>
      </w:r>
      <w:r w:rsidR="00D1265C" w:rsidRPr="00D1265C">
        <w:rPr>
          <w:rFonts w:ascii="Times New Roman" w:eastAsia="Calibri" w:hAnsi="Times New Roman" w:cs="Times New Roman"/>
          <w:sz w:val="20"/>
          <w:szCs w:val="20"/>
        </w:rPr>
        <w:t xml:space="preserve">. Разработка препарата велась при </w:t>
      </w:r>
      <w:r w:rsidR="00D1265C" w:rsidRPr="00D1265C">
        <w:rPr>
          <w:rFonts w:ascii="Times New Roman" w:eastAsia="Calibri" w:hAnsi="Times New Roman" w:cs="Times New Roman"/>
          <w:sz w:val="20"/>
          <w:szCs w:val="20"/>
        </w:rPr>
        <w:lastRenderedPageBreak/>
        <w:t>финансовой поддержке Фонда содействия развитию малых форм предприятий в научно-технической сфере в рамках программы СТАРТ</w:t>
      </w:r>
      <w:r w:rsidR="00D1265C">
        <w:rPr>
          <w:rFonts w:ascii="Times New Roman" w:hAnsi="Times New Roman"/>
          <w:sz w:val="20"/>
          <w:szCs w:val="20"/>
        </w:rPr>
        <w:t xml:space="preserve"> (проект "</w:t>
      </w:r>
      <w:proofErr w:type="spellStart"/>
      <w:r w:rsidR="00D1265C">
        <w:rPr>
          <w:rFonts w:ascii="Times New Roman" w:hAnsi="Times New Roman"/>
          <w:sz w:val="20"/>
          <w:szCs w:val="20"/>
        </w:rPr>
        <w:t>Супрамолекулярные</w:t>
      </w:r>
      <w:proofErr w:type="spellEnd"/>
      <w:r w:rsidR="00D1265C">
        <w:rPr>
          <w:rFonts w:ascii="Times New Roman" w:hAnsi="Times New Roman"/>
          <w:sz w:val="20"/>
          <w:szCs w:val="20"/>
        </w:rPr>
        <w:t xml:space="preserve"> стимуляторы роста семян", </w:t>
      </w:r>
      <w:r w:rsidR="00D1265C" w:rsidRPr="00D1265C">
        <w:rPr>
          <w:rFonts w:ascii="Times New Roman" w:hAnsi="Times New Roman" w:cs="Times New Roman"/>
          <w:sz w:val="20"/>
          <w:szCs w:val="20"/>
        </w:rPr>
        <w:t xml:space="preserve">контракты </w:t>
      </w:r>
      <w:r w:rsidR="00D1265C" w:rsidRPr="00D1265C">
        <w:rPr>
          <w:rFonts w:ascii="Times New Roman" w:eastAsia="Calibri" w:hAnsi="Times New Roman" w:cs="Times New Roman"/>
          <w:color w:val="000000"/>
          <w:sz w:val="20"/>
          <w:szCs w:val="20"/>
        </w:rPr>
        <w:t>№ 10213р/17335 от 28.04.2012 и №12304р/17335 от 18.10.2013</w:t>
      </w:r>
      <w:r w:rsidR="00D1265C">
        <w:rPr>
          <w:rFonts w:ascii="Times New Roman" w:eastAsia="Calibri" w:hAnsi="Times New Roman" w:cs="Times New Roman"/>
          <w:color w:val="000000"/>
          <w:sz w:val="20"/>
          <w:szCs w:val="20"/>
        </w:rPr>
        <w:t>)</w:t>
      </w:r>
      <w:r w:rsidR="00D1265C" w:rsidRPr="00D1265C">
        <w:rPr>
          <w:rFonts w:ascii="Times New Roman" w:eastAsia="Calibri" w:hAnsi="Times New Roman" w:cs="Times New Roman"/>
          <w:sz w:val="20"/>
          <w:szCs w:val="20"/>
        </w:rPr>
        <w:t xml:space="preserve">. Контактные данные: </w:t>
      </w:r>
      <w:r w:rsidR="00D1265C" w:rsidRPr="00D1265C">
        <w:rPr>
          <w:rFonts w:ascii="Times New Roman" w:eastAsia="Calibri" w:hAnsi="Times New Roman" w:cs="Times New Roman"/>
          <w:i/>
          <w:sz w:val="20"/>
          <w:szCs w:val="20"/>
        </w:rPr>
        <w:t>e-</w:t>
      </w:r>
      <w:proofErr w:type="spellStart"/>
      <w:r w:rsidR="00D1265C" w:rsidRPr="00D1265C">
        <w:rPr>
          <w:rFonts w:ascii="Times New Roman" w:eastAsia="Calibri" w:hAnsi="Times New Roman" w:cs="Times New Roman"/>
          <w:i/>
          <w:sz w:val="20"/>
          <w:szCs w:val="20"/>
        </w:rPr>
        <w:t>mail</w:t>
      </w:r>
      <w:proofErr w:type="spellEnd"/>
      <w:r w:rsidR="00D1265C" w:rsidRPr="00D1265C">
        <w:rPr>
          <w:rFonts w:ascii="Times New Roman" w:eastAsia="Calibri" w:hAnsi="Times New Roman" w:cs="Times New Roman"/>
          <w:sz w:val="20"/>
          <w:szCs w:val="20"/>
        </w:rPr>
        <w:t xml:space="preserve">: </w:t>
      </w:r>
      <w:proofErr w:type="spellStart"/>
      <w:r w:rsidR="00D1265C" w:rsidRPr="00D1265C">
        <w:rPr>
          <w:rFonts w:ascii="Times New Roman" w:eastAsia="Calibri" w:hAnsi="Times New Roman" w:cs="Times New Roman"/>
          <w:sz w:val="20"/>
          <w:szCs w:val="20"/>
          <w:lang w:val="en-US"/>
        </w:rPr>
        <w:t>ecoterramsu</w:t>
      </w:r>
      <w:proofErr w:type="spellEnd"/>
      <w:r w:rsidR="00D1265C" w:rsidRPr="00D1265C">
        <w:rPr>
          <w:rFonts w:ascii="Times New Roman" w:eastAsia="Calibri" w:hAnsi="Times New Roman" w:cs="Times New Roman"/>
          <w:sz w:val="20"/>
          <w:szCs w:val="20"/>
        </w:rPr>
        <w:t>@</w:t>
      </w:r>
      <w:proofErr w:type="spellStart"/>
      <w:r w:rsidR="00D1265C" w:rsidRPr="00D1265C">
        <w:rPr>
          <w:rFonts w:ascii="Times New Roman" w:eastAsia="Calibri" w:hAnsi="Times New Roman" w:cs="Times New Roman"/>
          <w:sz w:val="20"/>
          <w:szCs w:val="20"/>
          <w:lang w:val="en-US"/>
        </w:rPr>
        <w:t>gmail</w:t>
      </w:r>
      <w:proofErr w:type="spellEnd"/>
      <w:r w:rsidR="00D1265C" w:rsidRPr="00D1265C">
        <w:rPr>
          <w:rFonts w:ascii="Times New Roman" w:eastAsia="Calibri" w:hAnsi="Times New Roman" w:cs="Times New Roman"/>
          <w:sz w:val="20"/>
          <w:szCs w:val="20"/>
        </w:rPr>
        <w:t>.</w:t>
      </w:r>
      <w:r w:rsidR="00D1265C" w:rsidRPr="00D1265C">
        <w:rPr>
          <w:rFonts w:ascii="Times New Roman" w:eastAsia="Calibri" w:hAnsi="Times New Roman" w:cs="Times New Roman"/>
          <w:sz w:val="20"/>
          <w:szCs w:val="20"/>
          <w:lang w:val="en-US"/>
        </w:rPr>
        <w:t>com</w:t>
      </w:r>
      <w:r w:rsidR="00D1265C" w:rsidRPr="00D1265C">
        <w:rPr>
          <w:rFonts w:ascii="Times New Roman" w:eastAsia="Calibri" w:hAnsi="Times New Roman" w:cs="Times New Roman"/>
          <w:sz w:val="20"/>
          <w:szCs w:val="20"/>
        </w:rPr>
        <w:t xml:space="preserve">, информация в Интернете </w:t>
      </w:r>
      <w:r w:rsidR="00D1265C" w:rsidRPr="00D1265C">
        <w:rPr>
          <w:rFonts w:ascii="Times New Roman" w:eastAsia="Calibri" w:hAnsi="Times New Roman" w:cs="Times New Roman"/>
          <w:sz w:val="20"/>
          <w:szCs w:val="20"/>
          <w:lang w:val="en-US"/>
        </w:rPr>
        <w:t>www</w:t>
      </w:r>
      <w:r w:rsidR="00D1265C" w:rsidRPr="00D1265C">
        <w:rPr>
          <w:rFonts w:ascii="Times New Roman" w:eastAsia="Calibri" w:hAnsi="Times New Roman" w:cs="Times New Roman"/>
          <w:sz w:val="20"/>
          <w:szCs w:val="20"/>
        </w:rPr>
        <w:t>.</w:t>
      </w:r>
      <w:proofErr w:type="spellStart"/>
      <w:r w:rsidR="00D1265C" w:rsidRPr="00D1265C">
        <w:rPr>
          <w:rFonts w:ascii="Times New Roman" w:eastAsia="Calibri" w:hAnsi="Times New Roman" w:cs="Times New Roman"/>
          <w:sz w:val="20"/>
          <w:szCs w:val="20"/>
          <w:lang w:val="en-US"/>
        </w:rPr>
        <w:t>ecoterramsu</w:t>
      </w:r>
      <w:proofErr w:type="spellEnd"/>
      <w:r w:rsidR="00D1265C" w:rsidRPr="00D1265C">
        <w:rPr>
          <w:rFonts w:ascii="Times New Roman" w:eastAsia="Calibri" w:hAnsi="Times New Roman" w:cs="Times New Roman"/>
          <w:sz w:val="20"/>
          <w:szCs w:val="20"/>
        </w:rPr>
        <w:t>.</w:t>
      </w:r>
      <w:proofErr w:type="spellStart"/>
      <w:r w:rsidR="00D1265C" w:rsidRPr="00D1265C">
        <w:rPr>
          <w:rFonts w:ascii="Times New Roman" w:eastAsia="Calibri" w:hAnsi="Times New Roman" w:cs="Times New Roman"/>
          <w:sz w:val="20"/>
          <w:szCs w:val="20"/>
          <w:lang w:val="en-US"/>
        </w:rPr>
        <w:t>ru</w:t>
      </w:r>
      <w:proofErr w:type="spellEnd"/>
      <w:r w:rsidR="00D1265C" w:rsidRPr="00D1265C">
        <w:rPr>
          <w:rFonts w:ascii="Times New Roman" w:eastAsia="Calibri" w:hAnsi="Times New Roman" w:cs="Times New Roman"/>
          <w:sz w:val="20"/>
          <w:szCs w:val="20"/>
        </w:rPr>
        <w:t xml:space="preserve">. </w:t>
      </w:r>
    </w:p>
    <w:p w:rsidR="00F8585A" w:rsidRDefault="00F8585A" w:rsidP="00F8585A">
      <w:pPr>
        <w:autoSpaceDE w:val="0"/>
        <w:autoSpaceDN w:val="0"/>
        <w:adjustRightInd w:val="0"/>
        <w:spacing w:after="0" w:line="240" w:lineRule="auto"/>
        <w:ind w:firstLine="284"/>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t>Срок реализации.</w:t>
      </w:r>
      <w:r w:rsidRPr="00464452">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1-2 года (после тестирования на посевных площадях агрохозяйств)</w:t>
      </w:r>
      <w:r w:rsidRPr="00464452">
        <w:rPr>
          <w:rFonts w:ascii="Times New Roman" w:eastAsia="Times New Roman" w:hAnsi="Times New Roman" w:cs="Times New Roman"/>
          <w:sz w:val="20"/>
          <w:szCs w:val="20"/>
        </w:rPr>
        <w:t>.</w:t>
      </w:r>
    </w:p>
    <w:p w:rsidR="00D1265C" w:rsidRPr="00D1265C" w:rsidRDefault="00FB4393" w:rsidP="00D1265C">
      <w:pPr>
        <w:autoSpaceDE w:val="0"/>
        <w:autoSpaceDN w:val="0"/>
        <w:adjustRightInd w:val="0"/>
        <w:spacing w:after="0" w:line="240" w:lineRule="auto"/>
        <w:ind w:firstLine="284"/>
        <w:jc w:val="both"/>
        <w:rPr>
          <w:rFonts w:ascii="Times New Roman" w:eastAsia="Calibri" w:hAnsi="Times New Roman" w:cs="Times New Roman"/>
          <w:bCs/>
          <w:sz w:val="20"/>
          <w:szCs w:val="20"/>
        </w:rPr>
      </w:pPr>
      <w:r>
        <w:rPr>
          <w:rFonts w:ascii="Times New Roman" w:eastAsia="Times New Roman" w:hAnsi="Times New Roman" w:cs="Times New Roman"/>
          <w:b/>
          <w:sz w:val="20"/>
          <w:szCs w:val="20"/>
        </w:rPr>
        <w:t>Р</w:t>
      </w:r>
      <w:r w:rsidR="00F8585A" w:rsidRPr="00464452">
        <w:rPr>
          <w:rFonts w:ascii="Times New Roman" w:eastAsia="Times New Roman" w:hAnsi="Times New Roman" w:cs="Times New Roman"/>
          <w:b/>
          <w:sz w:val="20"/>
          <w:szCs w:val="20"/>
        </w:rPr>
        <w:t>езультаты</w:t>
      </w:r>
      <w:r>
        <w:rPr>
          <w:rFonts w:ascii="Times New Roman" w:eastAsia="Times New Roman" w:hAnsi="Times New Roman" w:cs="Times New Roman"/>
          <w:b/>
          <w:sz w:val="20"/>
          <w:szCs w:val="20"/>
        </w:rPr>
        <w:t xml:space="preserve"> исследований</w:t>
      </w:r>
      <w:r w:rsidR="00F8585A" w:rsidRPr="00464452">
        <w:rPr>
          <w:rFonts w:ascii="Times New Roman" w:eastAsia="Times New Roman" w:hAnsi="Times New Roman" w:cs="Times New Roman"/>
          <w:sz w:val="20"/>
          <w:szCs w:val="20"/>
        </w:rPr>
        <w:t xml:space="preserve">. </w:t>
      </w:r>
      <w:r w:rsidR="00D1265C" w:rsidRPr="00D1265C">
        <w:rPr>
          <w:rFonts w:ascii="Times New Roman" w:eastAsia="Calibri" w:hAnsi="Times New Roman" w:cs="Times New Roman"/>
          <w:bCs/>
          <w:sz w:val="20"/>
          <w:szCs w:val="20"/>
        </w:rPr>
        <w:t xml:space="preserve">Лабораторные испытания, проводимые путем </w:t>
      </w:r>
      <w:r w:rsidR="00D1265C" w:rsidRPr="00D1265C">
        <w:rPr>
          <w:rFonts w:ascii="Times New Roman" w:eastAsia="Calibri" w:hAnsi="Times New Roman" w:cs="Times New Roman"/>
          <w:sz w:val="20"/>
          <w:szCs w:val="20"/>
        </w:rPr>
        <w:t>проращивания обработанных семян на чашках Петри, оценки активности биохимических процессов на начальной стадии прорастания обработанных семян</w:t>
      </w:r>
      <w:r w:rsidR="00D1265C" w:rsidRPr="00D1265C">
        <w:rPr>
          <w:rFonts w:ascii="Times New Roman" w:eastAsia="Calibri" w:hAnsi="Times New Roman" w:cs="Times New Roman"/>
          <w:bCs/>
          <w:sz w:val="20"/>
          <w:szCs w:val="20"/>
        </w:rPr>
        <w:t xml:space="preserve"> и выращивания растений в фитотронах выявили эффективность препарата для разных культур и сортов на уровне 20-45%. </w:t>
      </w:r>
    </w:p>
    <w:p w:rsidR="00D1265C" w:rsidRPr="00D1265C" w:rsidRDefault="00D1265C" w:rsidP="00D1265C">
      <w:pPr>
        <w:autoSpaceDE w:val="0"/>
        <w:autoSpaceDN w:val="0"/>
        <w:adjustRightInd w:val="0"/>
        <w:spacing w:after="0" w:line="240" w:lineRule="auto"/>
        <w:ind w:firstLine="284"/>
        <w:jc w:val="both"/>
        <w:rPr>
          <w:rFonts w:ascii="Times New Roman" w:eastAsia="Calibri" w:hAnsi="Times New Roman" w:cs="Times New Roman"/>
          <w:bCs/>
          <w:sz w:val="20"/>
          <w:szCs w:val="20"/>
        </w:rPr>
      </w:pPr>
      <w:r w:rsidRPr="00D1265C">
        <w:rPr>
          <w:rFonts w:ascii="Times New Roman" w:eastAsia="Calibri" w:hAnsi="Times New Roman" w:cs="Times New Roman"/>
          <w:sz w:val="20"/>
          <w:szCs w:val="20"/>
        </w:rPr>
        <w:t xml:space="preserve">В </w:t>
      </w:r>
      <w:proofErr w:type="spellStart"/>
      <w:r w:rsidRPr="00D1265C">
        <w:rPr>
          <w:rFonts w:ascii="Times New Roman" w:eastAsia="Calibri" w:hAnsi="Times New Roman" w:cs="Times New Roman"/>
          <w:sz w:val="20"/>
          <w:szCs w:val="20"/>
        </w:rPr>
        <w:t>мелкоделяночных</w:t>
      </w:r>
      <w:proofErr w:type="spellEnd"/>
      <w:r w:rsidRPr="00D1265C">
        <w:rPr>
          <w:rFonts w:ascii="Times New Roman" w:eastAsia="Calibri" w:hAnsi="Times New Roman" w:cs="Times New Roman"/>
          <w:sz w:val="20"/>
          <w:szCs w:val="20"/>
        </w:rPr>
        <w:t xml:space="preserve"> опытах (рис. 21) с яровой пшеницей значимое улучшение характеристик обработанных растений наблюдалось у одного сорта из четырех опробованных (повышение веса зеленой массы на 37-47% по сравнению с контролем); с яровым ячменем хорошие результаты получены для двух сортов из четырех (повышение веса зеленой массы обработанных растений на 5-28%, иногда на 87%).</w:t>
      </w:r>
    </w:p>
    <w:p w:rsidR="00D1265C" w:rsidRPr="00D1265C" w:rsidRDefault="00D1265C" w:rsidP="00D1265C">
      <w:pPr>
        <w:autoSpaceDE w:val="0"/>
        <w:autoSpaceDN w:val="0"/>
        <w:adjustRightInd w:val="0"/>
        <w:spacing w:after="0" w:line="240" w:lineRule="auto"/>
        <w:ind w:firstLine="284"/>
        <w:jc w:val="both"/>
        <w:rPr>
          <w:rFonts w:ascii="Times New Roman" w:eastAsia="Calibri" w:hAnsi="Times New Roman" w:cs="Times New Roman"/>
          <w:bCs/>
          <w:sz w:val="20"/>
          <w:szCs w:val="20"/>
        </w:rPr>
      </w:pPr>
      <w:r w:rsidRPr="00D1265C">
        <w:rPr>
          <w:rFonts w:ascii="Times New Roman" w:eastAsia="Calibri" w:hAnsi="Times New Roman" w:cs="Times New Roman"/>
          <w:bCs/>
          <w:sz w:val="20"/>
          <w:szCs w:val="20"/>
        </w:rPr>
        <w:t>Полевые испытания препарата показали: повышение урожайности 2-х сортов яровой пшеницы на разных почвах на 16-67%; повышение урожайности 2-х сортов ярового ячменя на черноземах на 15%, 1-го сорта на 50-100%. При этом стоит отметить, что повышение урожайности зерновых при использовании препаратов конкурентов возможно не более чем на 12-30%.</w:t>
      </w:r>
    </w:p>
    <w:p w:rsidR="008C1AFE" w:rsidRPr="00981F6A" w:rsidRDefault="008C1AFE" w:rsidP="0015152E">
      <w:pPr>
        <w:spacing w:after="0" w:line="240" w:lineRule="auto"/>
        <w:ind w:firstLine="284"/>
        <w:contextualSpacing/>
        <w:jc w:val="both"/>
        <w:rPr>
          <w:rFonts w:ascii="Times New Roman" w:eastAsia="Times New Roman" w:hAnsi="Times New Roman" w:cs="Times New Roman"/>
          <w:sz w:val="16"/>
          <w:szCs w:val="16"/>
        </w:rPr>
      </w:pPr>
    </w:p>
    <w:p w:rsidR="0014545D" w:rsidRPr="00464452" w:rsidRDefault="0014545D" w:rsidP="00A74569">
      <w:pPr>
        <w:spacing w:after="0" w:line="240" w:lineRule="auto"/>
        <w:contextualSpacing/>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3897630" cy="1806935"/>
            <wp:effectExtent l="19050" t="0" r="7620" b="0"/>
            <wp:docPr id="23" name="Рисунок 22" descr="рис пшениц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пшеница.jpg"/>
                    <pic:cNvPicPr/>
                  </pic:nvPicPr>
                  <pic:blipFill>
                    <a:blip r:embed="rId62" cstate="print"/>
                    <a:stretch>
                      <a:fillRect/>
                    </a:stretch>
                  </pic:blipFill>
                  <pic:spPr>
                    <a:xfrm>
                      <a:off x="0" y="0"/>
                      <a:ext cx="3896282" cy="1806310"/>
                    </a:xfrm>
                    <a:prstGeom prst="rect">
                      <a:avLst/>
                    </a:prstGeom>
                  </pic:spPr>
                </pic:pic>
              </a:graphicData>
            </a:graphic>
          </wp:inline>
        </w:drawing>
      </w:r>
    </w:p>
    <w:p w:rsidR="008C1AFE" w:rsidRDefault="008C1AFE" w:rsidP="00A74569">
      <w:pPr>
        <w:spacing w:before="240" w:after="0" w:line="240" w:lineRule="auto"/>
        <w:contextualSpacing/>
        <w:jc w:val="center"/>
        <w:rPr>
          <w:rFonts w:ascii="Times New Roman" w:eastAsia="Times New Roman" w:hAnsi="Times New Roman" w:cs="Times New Roman"/>
          <w:i/>
          <w:sz w:val="20"/>
          <w:szCs w:val="20"/>
        </w:rPr>
      </w:pPr>
      <w:r w:rsidRPr="00464452">
        <w:rPr>
          <w:rFonts w:ascii="Times New Roman" w:eastAsia="Times New Roman" w:hAnsi="Times New Roman" w:cs="Times New Roman"/>
          <w:i/>
          <w:sz w:val="20"/>
          <w:szCs w:val="20"/>
        </w:rPr>
        <w:t xml:space="preserve">Рис. </w:t>
      </w:r>
      <w:r>
        <w:rPr>
          <w:rFonts w:ascii="Times New Roman" w:eastAsia="Times New Roman" w:hAnsi="Times New Roman" w:cs="Times New Roman"/>
          <w:i/>
          <w:sz w:val="20"/>
          <w:szCs w:val="20"/>
        </w:rPr>
        <w:t>2</w:t>
      </w:r>
      <w:r w:rsidR="00A74569">
        <w:rPr>
          <w:rFonts w:ascii="Times New Roman" w:eastAsia="Times New Roman" w:hAnsi="Times New Roman" w:cs="Times New Roman"/>
          <w:i/>
          <w:sz w:val="20"/>
          <w:szCs w:val="20"/>
        </w:rPr>
        <w:t>1</w:t>
      </w:r>
      <w:r>
        <w:rPr>
          <w:rFonts w:ascii="Times New Roman" w:eastAsia="Times New Roman" w:hAnsi="Times New Roman" w:cs="Times New Roman"/>
          <w:i/>
          <w:sz w:val="20"/>
          <w:szCs w:val="20"/>
        </w:rPr>
        <w:t xml:space="preserve">. </w:t>
      </w:r>
      <w:proofErr w:type="spellStart"/>
      <w:r w:rsidR="00981F6A">
        <w:rPr>
          <w:rFonts w:ascii="Times New Roman" w:eastAsia="Times New Roman" w:hAnsi="Times New Roman" w:cs="Times New Roman"/>
          <w:i/>
          <w:sz w:val="20"/>
          <w:szCs w:val="20"/>
        </w:rPr>
        <w:t>Мелкоделяночный</w:t>
      </w:r>
      <w:proofErr w:type="spellEnd"/>
      <w:r w:rsidRPr="00464452">
        <w:rPr>
          <w:rFonts w:ascii="Times New Roman" w:eastAsia="Times New Roman" w:hAnsi="Times New Roman" w:cs="Times New Roman"/>
          <w:i/>
          <w:sz w:val="20"/>
          <w:szCs w:val="20"/>
        </w:rPr>
        <w:t xml:space="preserve"> эксперимент по </w:t>
      </w:r>
      <w:r w:rsidR="00A74569">
        <w:rPr>
          <w:rFonts w:ascii="Times New Roman" w:eastAsia="Times New Roman" w:hAnsi="Times New Roman" w:cs="Times New Roman"/>
          <w:i/>
          <w:sz w:val="20"/>
          <w:szCs w:val="20"/>
        </w:rPr>
        <w:t>исследованию разработанного препарата стимулятора роста растений на зерновых культурах</w:t>
      </w:r>
    </w:p>
    <w:p w:rsidR="008C1AFE" w:rsidRPr="00981F6A" w:rsidRDefault="008C1AFE" w:rsidP="008C1AFE">
      <w:pPr>
        <w:spacing w:before="240" w:after="0" w:line="240" w:lineRule="auto"/>
        <w:ind w:firstLine="284"/>
        <w:contextualSpacing/>
        <w:jc w:val="center"/>
        <w:rPr>
          <w:rFonts w:ascii="Times New Roman" w:eastAsia="Times New Roman" w:hAnsi="Times New Roman" w:cs="Times New Roman"/>
          <w:i/>
          <w:sz w:val="16"/>
          <w:szCs w:val="16"/>
        </w:rPr>
      </w:pPr>
    </w:p>
    <w:p w:rsidR="008C1AFE" w:rsidRDefault="008C1AFE" w:rsidP="008C1AFE">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lastRenderedPageBreak/>
        <w:t>Предложения по сотрудничеству</w:t>
      </w:r>
      <w:r w:rsidRPr="00464452">
        <w:rPr>
          <w:rFonts w:ascii="Times New Roman" w:eastAsia="Times New Roman" w:hAnsi="Times New Roman" w:cs="Times New Roman"/>
          <w:sz w:val="20"/>
          <w:szCs w:val="20"/>
        </w:rPr>
        <w:t xml:space="preserve">. </w:t>
      </w:r>
      <w:r w:rsidR="008544BC">
        <w:rPr>
          <w:rFonts w:ascii="Times New Roman" w:eastAsia="Times New Roman" w:hAnsi="Times New Roman" w:cs="Times New Roman"/>
          <w:sz w:val="20"/>
          <w:szCs w:val="20"/>
        </w:rPr>
        <w:t>Использование нашего препарата для предпосевной обработки семян будет интересно агропредприятиям по выращиванию зерновых культур и индивидуальным фермерским хозяйствам.</w:t>
      </w:r>
    </w:p>
    <w:p w:rsidR="00D1265C" w:rsidRDefault="00D1265C" w:rsidP="008C1AFE">
      <w:pPr>
        <w:spacing w:after="0" w:line="240" w:lineRule="auto"/>
        <w:ind w:firstLine="284"/>
        <w:contextualSpacing/>
        <w:jc w:val="both"/>
        <w:rPr>
          <w:rFonts w:ascii="Times New Roman" w:eastAsia="Times New Roman" w:hAnsi="Times New Roman" w:cs="Times New Roman"/>
          <w:sz w:val="20"/>
          <w:szCs w:val="20"/>
        </w:rPr>
      </w:pPr>
    </w:p>
    <w:p w:rsidR="00F549F1" w:rsidRDefault="00F549F1" w:rsidP="00F549F1">
      <w:pPr>
        <w:spacing w:after="0" w:line="240" w:lineRule="auto"/>
        <w:ind w:firstLine="284"/>
        <w:contextualSpacing/>
        <w:jc w:val="center"/>
        <w:rPr>
          <w:rFonts w:ascii="Times New Roman" w:hAnsi="Times New Roman" w:cs="Times New Roman"/>
          <w:color w:val="000000"/>
          <w:sz w:val="20"/>
          <w:szCs w:val="20"/>
          <w:u w:val="single"/>
        </w:rPr>
      </w:pPr>
      <w:r>
        <w:rPr>
          <w:rFonts w:ascii="Times New Roman" w:eastAsia="Times New Roman" w:hAnsi="Times New Roman" w:cs="Times New Roman"/>
          <w:color w:val="000000"/>
          <w:sz w:val="20"/>
          <w:szCs w:val="20"/>
          <w:u w:val="single"/>
        </w:rPr>
        <w:t xml:space="preserve">9.2.2.6. </w:t>
      </w:r>
      <w:r w:rsidRPr="00F549F1">
        <w:rPr>
          <w:rFonts w:ascii="Times New Roman" w:hAnsi="Times New Roman" w:cs="Times New Roman"/>
          <w:color w:val="000000"/>
          <w:sz w:val="20"/>
          <w:szCs w:val="20"/>
          <w:u w:val="single"/>
        </w:rPr>
        <w:t>Экспресс-методика определения качества посевного материала</w:t>
      </w:r>
    </w:p>
    <w:p w:rsidR="00D1265C" w:rsidRPr="00D1265C" w:rsidRDefault="00F549F1" w:rsidP="00D1265C">
      <w:pPr>
        <w:widowControl w:val="0"/>
        <w:autoSpaceDE w:val="0"/>
        <w:autoSpaceDN w:val="0"/>
        <w:adjustRightInd w:val="0"/>
        <w:spacing w:after="0" w:line="240" w:lineRule="auto"/>
        <w:ind w:firstLine="284"/>
        <w:jc w:val="both"/>
        <w:rPr>
          <w:rFonts w:ascii="Times New Roman" w:eastAsia="Calibri" w:hAnsi="Times New Roman" w:cs="Times New Roman"/>
          <w:sz w:val="20"/>
          <w:szCs w:val="20"/>
        </w:rPr>
      </w:pPr>
      <w:r w:rsidRPr="00464452">
        <w:rPr>
          <w:rFonts w:ascii="Times New Roman" w:eastAsia="Times New Roman" w:hAnsi="Times New Roman" w:cs="Times New Roman"/>
          <w:b/>
          <w:sz w:val="20"/>
          <w:szCs w:val="20"/>
        </w:rPr>
        <w:t>Краткое описание.</w:t>
      </w:r>
      <w:r>
        <w:rPr>
          <w:rFonts w:ascii="Times New Roman" w:eastAsia="Times New Roman" w:hAnsi="Times New Roman" w:cs="Times New Roman"/>
          <w:b/>
          <w:sz w:val="20"/>
          <w:szCs w:val="20"/>
        </w:rPr>
        <w:t xml:space="preserve"> </w:t>
      </w:r>
      <w:r w:rsidR="00D1265C" w:rsidRPr="00D1265C">
        <w:rPr>
          <w:rFonts w:ascii="Times New Roman" w:eastAsia="Calibri" w:hAnsi="Times New Roman" w:cs="Times New Roman"/>
          <w:sz w:val="20"/>
          <w:szCs w:val="20"/>
        </w:rPr>
        <w:t xml:space="preserve">Применение семян с улучшенными посевными качествами при соблюдении других требований агротехники способствует оптимальному развитию и росту растений, более полному выявлению потенциальных возможностей сорта. Одной из важнейших проблем при выборе семян для посева, препаратов-стимуляторов прорастания семян или фунгицидов для обработки семян являлось отсутствие высокопроизводительной экспресс-методики, позволяющей получать воспроизводимые результаты. Связано это, прежде всего, с </w:t>
      </w:r>
      <w:proofErr w:type="spellStart"/>
      <w:r w:rsidR="00D1265C" w:rsidRPr="00D1265C">
        <w:rPr>
          <w:rFonts w:ascii="Times New Roman" w:eastAsia="Calibri" w:hAnsi="Times New Roman" w:cs="Times New Roman"/>
          <w:sz w:val="20"/>
          <w:szCs w:val="20"/>
        </w:rPr>
        <w:t>матриакальной</w:t>
      </w:r>
      <w:proofErr w:type="spellEnd"/>
      <w:r w:rsidR="00D1265C" w:rsidRPr="00D1265C">
        <w:rPr>
          <w:rFonts w:ascii="Times New Roman" w:eastAsia="Calibri" w:hAnsi="Times New Roman" w:cs="Times New Roman"/>
          <w:sz w:val="20"/>
          <w:szCs w:val="20"/>
        </w:rPr>
        <w:t xml:space="preserve"> </w:t>
      </w:r>
      <w:proofErr w:type="spellStart"/>
      <w:r w:rsidR="00D1265C" w:rsidRPr="00D1265C">
        <w:rPr>
          <w:rFonts w:ascii="Times New Roman" w:eastAsia="Calibri" w:hAnsi="Times New Roman" w:cs="Times New Roman"/>
          <w:sz w:val="20"/>
          <w:szCs w:val="20"/>
        </w:rPr>
        <w:t>разнокачественностью</w:t>
      </w:r>
      <w:proofErr w:type="spellEnd"/>
      <w:r w:rsidR="00D1265C" w:rsidRPr="00D1265C">
        <w:rPr>
          <w:rFonts w:ascii="Times New Roman" w:eastAsia="Calibri" w:hAnsi="Times New Roman" w:cs="Times New Roman"/>
          <w:sz w:val="20"/>
          <w:szCs w:val="20"/>
        </w:rPr>
        <w:t xml:space="preserve"> семян, так как семена средней части колосьев и на колосьях первого порядка обладают лучшими посевными качествами. Поэтому для получения воспроизводимых результатов количество семян в испытаниях должно составлять 1000-1500 штук. Как следствие, методики, основанные на подсчете и сравнении характеристик отдельных проростков или выросших из семян растений, являются непригодными из-за низкой производительности при использовании в испытаниях требуемого для снижения ошибки до 5% количества семян.</w:t>
      </w:r>
    </w:p>
    <w:p w:rsidR="00D1265C" w:rsidRPr="00D1265C" w:rsidRDefault="00D1265C" w:rsidP="00D1265C">
      <w:pPr>
        <w:spacing w:after="0" w:line="240" w:lineRule="auto"/>
        <w:ind w:firstLine="284"/>
        <w:contextualSpacing/>
        <w:jc w:val="both"/>
        <w:rPr>
          <w:rFonts w:ascii="Times New Roman" w:eastAsia="Calibri" w:hAnsi="Times New Roman" w:cs="Times New Roman"/>
          <w:sz w:val="20"/>
          <w:szCs w:val="20"/>
        </w:rPr>
      </w:pPr>
      <w:r w:rsidRPr="00D1265C">
        <w:rPr>
          <w:rFonts w:ascii="Times New Roman" w:eastAsia="Calibri" w:hAnsi="Times New Roman" w:cs="Times New Roman"/>
          <w:sz w:val="20"/>
          <w:szCs w:val="20"/>
        </w:rPr>
        <w:t>Разработанная методика определения посевных качеств семян, определения качества препаратов-стимуляторов и фунгицидов в различных условиях (включая недостаток влаги, засоление и т. д.) основана на потреблении энергии семенами при их прорастании. Чем больше энергии потребляется, тем активнее в семенах проходят биохимические процессы. Побочным продуктом потребления энергии семенами является выделение углекислоты. Это дает возможность, измеряя изменение концентрации углекислоты в замкнутых емкостях с прорастающими семенами, определять их посевные качества. При этом количество семян в опыте уже не является фактором, лимитирующим производительность методики. В результате, используя в опыте 1000-1500 семян, удается проводить сравнительную оценку их посевных качеств с ошибкой, не превышающей 5%, за 1 сутки. Данная ошибка метода позволяет уверенно выбрать вид семян, которые в производственных условиях способны обеспечить повышение урожайности уже на 10%.</w:t>
      </w:r>
    </w:p>
    <w:p w:rsidR="004020BE" w:rsidRPr="00D1265C" w:rsidRDefault="004020BE" w:rsidP="00F549F1">
      <w:pPr>
        <w:spacing w:after="0" w:line="240" w:lineRule="auto"/>
        <w:ind w:firstLine="284"/>
        <w:contextualSpacing/>
        <w:jc w:val="both"/>
        <w:rPr>
          <w:rFonts w:ascii="Times New Roman" w:eastAsia="Times New Roman" w:hAnsi="Times New Roman" w:cs="Times New Roman"/>
          <w:sz w:val="20"/>
          <w:szCs w:val="20"/>
        </w:rPr>
      </w:pPr>
      <w:r w:rsidRPr="00D1265C">
        <w:rPr>
          <w:rFonts w:ascii="Times New Roman" w:eastAsia="Times New Roman" w:hAnsi="Times New Roman" w:cs="Times New Roman"/>
          <w:b/>
          <w:sz w:val="20"/>
          <w:szCs w:val="20"/>
        </w:rPr>
        <w:t>Степень готовности.</w:t>
      </w:r>
      <w:r w:rsidRPr="00D1265C">
        <w:rPr>
          <w:rFonts w:ascii="Times New Roman" w:eastAsia="Times New Roman" w:hAnsi="Times New Roman" w:cs="Times New Roman"/>
          <w:sz w:val="20"/>
          <w:szCs w:val="20"/>
        </w:rPr>
        <w:t xml:space="preserve"> Готовая технология.</w:t>
      </w:r>
    </w:p>
    <w:p w:rsidR="004020BE" w:rsidRPr="004020BE" w:rsidRDefault="004020BE" w:rsidP="00F549F1">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t>Разработчики.</w:t>
      </w:r>
      <w:r>
        <w:rPr>
          <w:rFonts w:ascii="Times New Roman" w:eastAsia="Times New Roman" w:hAnsi="Times New Roman" w:cs="Times New Roman"/>
          <w:b/>
          <w:sz w:val="20"/>
          <w:szCs w:val="20"/>
        </w:rPr>
        <w:t xml:space="preserve"> </w:t>
      </w:r>
      <w:r w:rsidRPr="004020BE">
        <w:rPr>
          <w:rFonts w:ascii="Times New Roman" w:hAnsi="Times New Roman" w:cs="Times New Roman"/>
          <w:color w:val="000000"/>
          <w:sz w:val="20"/>
          <w:szCs w:val="20"/>
        </w:rPr>
        <w:t xml:space="preserve">Общество с ограниченной ответственностью «Почвенно-экологический центр МГУ имени М.В. Ломоносова» (ООО </w:t>
      </w:r>
      <w:r w:rsidRPr="004020BE">
        <w:rPr>
          <w:rFonts w:ascii="Times New Roman" w:hAnsi="Times New Roman" w:cs="Times New Roman"/>
          <w:color w:val="000000"/>
          <w:sz w:val="20"/>
          <w:szCs w:val="20"/>
        </w:rPr>
        <w:lastRenderedPageBreak/>
        <w:t>«</w:t>
      </w:r>
      <w:proofErr w:type="spellStart"/>
      <w:r w:rsidRPr="004020BE">
        <w:rPr>
          <w:rFonts w:ascii="Times New Roman" w:hAnsi="Times New Roman" w:cs="Times New Roman"/>
          <w:color w:val="000000"/>
          <w:sz w:val="20"/>
          <w:szCs w:val="20"/>
        </w:rPr>
        <w:t>Экотерра</w:t>
      </w:r>
      <w:proofErr w:type="spellEnd"/>
      <w:r w:rsidRPr="004020BE">
        <w:rPr>
          <w:rFonts w:ascii="Times New Roman" w:hAnsi="Times New Roman" w:cs="Times New Roman"/>
          <w:color w:val="000000"/>
          <w:sz w:val="20"/>
          <w:szCs w:val="20"/>
        </w:rPr>
        <w:t xml:space="preserve"> МГУ») совместно с факультетом почвоведения МГУ. </w:t>
      </w:r>
      <w:r w:rsidRPr="00464452">
        <w:rPr>
          <w:rFonts w:ascii="Times New Roman" w:eastAsia="Times New Roman" w:hAnsi="Times New Roman" w:cs="Times New Roman"/>
          <w:sz w:val="20"/>
          <w:szCs w:val="20"/>
        </w:rPr>
        <w:t xml:space="preserve">Коллектив авторов под руководством </w:t>
      </w:r>
      <w:r>
        <w:rPr>
          <w:rFonts w:ascii="Times New Roman" w:eastAsia="Times New Roman" w:hAnsi="Times New Roman" w:cs="Times New Roman"/>
          <w:sz w:val="20"/>
          <w:szCs w:val="20"/>
        </w:rPr>
        <w:t>д.б.н.</w:t>
      </w:r>
      <w:r w:rsidRPr="00464452">
        <w:rPr>
          <w:rFonts w:ascii="Times New Roman" w:eastAsia="Times New Roman" w:hAnsi="Times New Roman" w:cs="Times New Roman"/>
          <w:sz w:val="20"/>
          <w:szCs w:val="20"/>
        </w:rPr>
        <w:t xml:space="preserve"> Г.Н. </w:t>
      </w:r>
      <w:r>
        <w:rPr>
          <w:rFonts w:ascii="Times New Roman" w:eastAsia="Times New Roman" w:hAnsi="Times New Roman" w:cs="Times New Roman"/>
          <w:sz w:val="20"/>
          <w:szCs w:val="20"/>
        </w:rPr>
        <w:t>Федотова.</w:t>
      </w:r>
      <w:r w:rsidRPr="004020BE">
        <w:rPr>
          <w:rFonts w:ascii="Times New Roman" w:eastAsia="Times New Roman" w:hAnsi="Times New Roman" w:cs="Times New Roman"/>
          <w:sz w:val="20"/>
          <w:szCs w:val="20"/>
        </w:rPr>
        <w:t xml:space="preserve"> </w:t>
      </w:r>
      <w:r w:rsidRPr="00464452">
        <w:rPr>
          <w:rFonts w:ascii="Times New Roman" w:eastAsia="Times New Roman" w:hAnsi="Times New Roman" w:cs="Times New Roman"/>
          <w:sz w:val="20"/>
          <w:szCs w:val="20"/>
        </w:rPr>
        <w:t xml:space="preserve">Контактные данные: </w:t>
      </w:r>
      <w:r w:rsidRPr="00464452">
        <w:rPr>
          <w:rFonts w:ascii="Times New Roman" w:eastAsia="Times New Roman" w:hAnsi="Times New Roman" w:cs="Times New Roman"/>
          <w:i/>
          <w:sz w:val="20"/>
          <w:szCs w:val="20"/>
        </w:rPr>
        <w:t>e-</w:t>
      </w:r>
      <w:proofErr w:type="spellStart"/>
      <w:r w:rsidRPr="00464452">
        <w:rPr>
          <w:rFonts w:ascii="Times New Roman" w:eastAsia="Times New Roman" w:hAnsi="Times New Roman" w:cs="Times New Roman"/>
          <w:i/>
          <w:sz w:val="20"/>
          <w:szCs w:val="20"/>
        </w:rPr>
        <w:t>mail</w:t>
      </w:r>
      <w:proofErr w:type="spellEnd"/>
      <w:r w:rsidRPr="00464452">
        <w:rPr>
          <w:rFonts w:ascii="Times New Roman" w:eastAsia="Times New Roman" w:hAnsi="Times New Roman" w:cs="Times New Roman"/>
          <w:sz w:val="20"/>
          <w:szCs w:val="20"/>
        </w:rPr>
        <w:t xml:space="preserve">: </w:t>
      </w:r>
      <w:proofErr w:type="spellStart"/>
      <w:r w:rsidRPr="004020BE">
        <w:rPr>
          <w:rFonts w:ascii="Times New Roman" w:eastAsia="Times New Roman" w:hAnsi="Times New Roman" w:cs="Times New Roman"/>
          <w:sz w:val="20"/>
          <w:szCs w:val="20"/>
          <w:lang w:val="en-US"/>
        </w:rPr>
        <w:t>ecoterramsu</w:t>
      </w:r>
      <w:proofErr w:type="spellEnd"/>
      <w:r w:rsidRPr="004020BE">
        <w:rPr>
          <w:rFonts w:ascii="Times New Roman" w:eastAsia="Times New Roman" w:hAnsi="Times New Roman" w:cs="Times New Roman"/>
          <w:sz w:val="20"/>
          <w:szCs w:val="20"/>
        </w:rPr>
        <w:t>@</w:t>
      </w:r>
      <w:proofErr w:type="spellStart"/>
      <w:r w:rsidRPr="004020BE">
        <w:rPr>
          <w:rFonts w:ascii="Times New Roman" w:eastAsia="Times New Roman" w:hAnsi="Times New Roman" w:cs="Times New Roman"/>
          <w:sz w:val="20"/>
          <w:szCs w:val="20"/>
          <w:lang w:val="en-US"/>
        </w:rPr>
        <w:t>gmail</w:t>
      </w:r>
      <w:proofErr w:type="spellEnd"/>
      <w:r w:rsidRPr="004020BE">
        <w:rPr>
          <w:rFonts w:ascii="Times New Roman" w:eastAsia="Times New Roman" w:hAnsi="Times New Roman" w:cs="Times New Roman"/>
          <w:sz w:val="20"/>
          <w:szCs w:val="20"/>
        </w:rPr>
        <w:t>.</w:t>
      </w:r>
      <w:r w:rsidRPr="004020BE">
        <w:rPr>
          <w:rFonts w:ascii="Times New Roman" w:eastAsia="Times New Roman" w:hAnsi="Times New Roman" w:cs="Times New Roman"/>
          <w:sz w:val="20"/>
          <w:szCs w:val="20"/>
          <w:lang w:val="en-US"/>
        </w:rPr>
        <w:t>com</w:t>
      </w:r>
      <w:r>
        <w:rPr>
          <w:rFonts w:ascii="Times New Roman" w:eastAsia="Times New Roman" w:hAnsi="Times New Roman" w:cs="Times New Roman"/>
          <w:sz w:val="20"/>
          <w:szCs w:val="20"/>
        </w:rPr>
        <w:t>.</w:t>
      </w:r>
    </w:p>
    <w:p w:rsidR="004020BE" w:rsidRPr="004020BE" w:rsidRDefault="004020BE" w:rsidP="00F549F1">
      <w:pPr>
        <w:spacing w:after="0" w:line="240" w:lineRule="auto"/>
        <w:ind w:firstLine="284"/>
        <w:contextualSpacing/>
        <w:jc w:val="both"/>
        <w:rPr>
          <w:rFonts w:ascii="Times New Roman" w:eastAsia="Calibri" w:hAnsi="Times New Roman" w:cs="Times New Roman"/>
          <w:sz w:val="20"/>
          <w:szCs w:val="20"/>
        </w:rPr>
      </w:pPr>
      <w:r w:rsidRPr="00464452">
        <w:rPr>
          <w:rFonts w:ascii="Times New Roman" w:eastAsia="Times New Roman" w:hAnsi="Times New Roman" w:cs="Times New Roman"/>
          <w:b/>
          <w:sz w:val="20"/>
          <w:szCs w:val="20"/>
        </w:rPr>
        <w:t>Срок реализации.</w:t>
      </w:r>
      <w:r>
        <w:rPr>
          <w:rFonts w:ascii="Times New Roman" w:eastAsia="Times New Roman" w:hAnsi="Times New Roman" w:cs="Times New Roman"/>
          <w:b/>
          <w:sz w:val="20"/>
          <w:szCs w:val="20"/>
        </w:rPr>
        <w:t xml:space="preserve"> </w:t>
      </w:r>
      <w:r w:rsidRPr="004020BE">
        <w:rPr>
          <w:rFonts w:ascii="Times New Roman" w:eastAsia="Times New Roman" w:hAnsi="Times New Roman" w:cs="Times New Roman"/>
          <w:sz w:val="20"/>
          <w:szCs w:val="20"/>
        </w:rPr>
        <w:t>Обследование проводится в течении нескольких суток.</w:t>
      </w:r>
    </w:p>
    <w:p w:rsidR="004020BE" w:rsidRPr="00D1265C" w:rsidRDefault="004020BE" w:rsidP="00F549F1">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t>Ожидаемые результаты</w:t>
      </w:r>
      <w:r w:rsidRPr="00464452">
        <w:rPr>
          <w:rFonts w:ascii="Times New Roman" w:eastAsia="Times New Roman" w:hAnsi="Times New Roman" w:cs="Times New Roman"/>
          <w:sz w:val="20"/>
          <w:szCs w:val="20"/>
        </w:rPr>
        <w:t>.</w:t>
      </w:r>
      <w:r w:rsidRPr="004020BE">
        <w:rPr>
          <w:rFonts w:eastAsia="Calibri"/>
        </w:rPr>
        <w:t xml:space="preserve"> </w:t>
      </w:r>
      <w:r w:rsidR="00D1265C" w:rsidRPr="00D1265C">
        <w:rPr>
          <w:rFonts w:ascii="Times New Roman" w:eastAsia="Calibri" w:hAnsi="Times New Roman" w:cs="Times New Roman"/>
          <w:sz w:val="20"/>
          <w:szCs w:val="20"/>
        </w:rPr>
        <w:t>Методика позволяет исследовать посевные качества семян, и на их основе выдавать рекомендации по выбору посевного материала, способного дать максимальный урожай в прогнозируемых метеорологами для соответствующих регионов погодных условиях. Это позволяет также рекомендовать для предпосевной обработки семян препараты-стимуляторы, повышающие их посевные качества и как следствие урожайность.</w:t>
      </w:r>
    </w:p>
    <w:p w:rsidR="004020BE" w:rsidRPr="00F549F1" w:rsidRDefault="004020BE" w:rsidP="00F549F1">
      <w:pPr>
        <w:spacing w:after="0" w:line="240" w:lineRule="auto"/>
        <w:ind w:firstLine="284"/>
        <w:contextualSpacing/>
        <w:jc w:val="both"/>
        <w:rPr>
          <w:rFonts w:ascii="Times New Roman" w:eastAsia="Times New Roman" w:hAnsi="Times New Roman" w:cs="Times New Roman"/>
          <w:sz w:val="20"/>
          <w:szCs w:val="20"/>
          <w:u w:val="single"/>
        </w:rPr>
      </w:pPr>
      <w:r w:rsidRPr="00464452">
        <w:rPr>
          <w:rFonts w:ascii="Times New Roman" w:eastAsia="Times New Roman" w:hAnsi="Times New Roman" w:cs="Times New Roman"/>
          <w:b/>
          <w:sz w:val="20"/>
          <w:szCs w:val="20"/>
        </w:rPr>
        <w:t>Предложения по сотрудничеству</w:t>
      </w:r>
      <w:r w:rsidRPr="00464452">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Использование нашей методики определения качества семян будет интересно агропредприятиям по выращиванию зерновых культур и индивидуальным фермерским хозяйствам.</w:t>
      </w:r>
    </w:p>
    <w:p w:rsidR="008C1AFE" w:rsidRDefault="008C1AFE" w:rsidP="00C07992">
      <w:pPr>
        <w:spacing w:after="0" w:line="240" w:lineRule="auto"/>
        <w:jc w:val="center"/>
        <w:rPr>
          <w:rFonts w:ascii="Times New Roman" w:eastAsia="Times New Roman" w:hAnsi="Times New Roman" w:cs="Times New Roman"/>
          <w:color w:val="000000"/>
          <w:sz w:val="20"/>
          <w:szCs w:val="20"/>
          <w:u w:val="single"/>
        </w:rPr>
      </w:pPr>
    </w:p>
    <w:p w:rsidR="00C07992" w:rsidRDefault="00736220" w:rsidP="00C07992">
      <w:pPr>
        <w:spacing w:after="0" w:line="240" w:lineRule="auto"/>
        <w:jc w:val="center"/>
        <w:rPr>
          <w:rFonts w:ascii="Times New Roman" w:eastAsia="Times New Roman" w:hAnsi="Times New Roman" w:cs="Times New Roman"/>
          <w:color w:val="000000"/>
          <w:sz w:val="20"/>
          <w:szCs w:val="20"/>
          <w:u w:val="single"/>
        </w:rPr>
      </w:pPr>
      <w:r>
        <w:rPr>
          <w:rFonts w:ascii="Times New Roman" w:eastAsia="Times New Roman" w:hAnsi="Times New Roman" w:cs="Times New Roman"/>
          <w:color w:val="000000"/>
          <w:sz w:val="20"/>
          <w:szCs w:val="20"/>
          <w:u w:val="single"/>
        </w:rPr>
        <w:t>9</w:t>
      </w:r>
      <w:r w:rsidR="00C07992" w:rsidRPr="001E7458">
        <w:rPr>
          <w:rFonts w:ascii="Times New Roman" w:eastAsia="Times New Roman" w:hAnsi="Times New Roman" w:cs="Times New Roman"/>
          <w:color w:val="000000"/>
          <w:sz w:val="20"/>
          <w:szCs w:val="20"/>
          <w:u w:val="single"/>
        </w:rPr>
        <w:t>.2.</w:t>
      </w:r>
      <w:r w:rsidR="00C07992">
        <w:rPr>
          <w:rFonts w:ascii="Times New Roman" w:eastAsia="Times New Roman" w:hAnsi="Times New Roman" w:cs="Times New Roman"/>
          <w:color w:val="000000"/>
          <w:sz w:val="20"/>
          <w:szCs w:val="20"/>
          <w:u w:val="single"/>
        </w:rPr>
        <w:t>3</w:t>
      </w:r>
      <w:r w:rsidR="00C07992" w:rsidRPr="001E7458">
        <w:rPr>
          <w:rFonts w:ascii="Times New Roman" w:eastAsia="Times New Roman" w:hAnsi="Times New Roman" w:cs="Times New Roman"/>
          <w:color w:val="000000"/>
          <w:sz w:val="20"/>
          <w:szCs w:val="20"/>
          <w:u w:val="single"/>
        </w:rPr>
        <w:t xml:space="preserve">. </w:t>
      </w:r>
      <w:r w:rsidR="00C07992">
        <w:rPr>
          <w:rFonts w:ascii="Times New Roman" w:eastAsia="Times New Roman" w:hAnsi="Times New Roman" w:cs="Times New Roman"/>
          <w:color w:val="000000"/>
          <w:sz w:val="20"/>
          <w:szCs w:val="20"/>
          <w:u w:val="single"/>
        </w:rPr>
        <w:t>И</w:t>
      </w:r>
      <w:r w:rsidR="00C07992" w:rsidRPr="00C07992">
        <w:rPr>
          <w:rFonts w:ascii="Times New Roman" w:eastAsia="Times New Roman" w:hAnsi="Times New Roman" w:cs="Times New Roman"/>
          <w:color w:val="000000"/>
          <w:sz w:val="20"/>
          <w:szCs w:val="20"/>
          <w:u w:val="single"/>
        </w:rPr>
        <w:t xml:space="preserve">нновационные технологии рекультивации и </w:t>
      </w:r>
      <w:proofErr w:type="spellStart"/>
      <w:r w:rsidR="00C07992" w:rsidRPr="00C07992">
        <w:rPr>
          <w:rFonts w:ascii="Times New Roman" w:eastAsia="Times New Roman" w:hAnsi="Times New Roman" w:cs="Times New Roman"/>
          <w:color w:val="000000"/>
          <w:sz w:val="20"/>
          <w:szCs w:val="20"/>
          <w:u w:val="single"/>
        </w:rPr>
        <w:t>ремедиации</w:t>
      </w:r>
      <w:proofErr w:type="spellEnd"/>
      <w:r w:rsidR="00C07992" w:rsidRPr="00C07992">
        <w:rPr>
          <w:rFonts w:ascii="Times New Roman" w:eastAsia="Times New Roman" w:hAnsi="Times New Roman" w:cs="Times New Roman"/>
          <w:color w:val="000000"/>
          <w:sz w:val="20"/>
          <w:szCs w:val="20"/>
          <w:u w:val="single"/>
        </w:rPr>
        <w:t xml:space="preserve"> загрязненных и деградированных почв и земель</w:t>
      </w:r>
    </w:p>
    <w:p w:rsidR="00172F75" w:rsidRDefault="00172F75" w:rsidP="00C07992">
      <w:pPr>
        <w:spacing w:after="0" w:line="240" w:lineRule="auto"/>
        <w:jc w:val="center"/>
        <w:rPr>
          <w:rFonts w:ascii="Times New Roman" w:eastAsia="Times New Roman" w:hAnsi="Times New Roman" w:cs="Times New Roman"/>
          <w:color w:val="000000"/>
          <w:sz w:val="20"/>
          <w:szCs w:val="20"/>
          <w:u w:val="single"/>
        </w:rPr>
      </w:pPr>
    </w:p>
    <w:p w:rsidR="00464452" w:rsidRPr="00C07992" w:rsidRDefault="00736220" w:rsidP="00C07992">
      <w:pPr>
        <w:spacing w:after="0" w:line="240" w:lineRule="auto"/>
        <w:jc w:val="center"/>
        <w:rPr>
          <w:rFonts w:ascii="Times New Roman" w:eastAsia="Times New Roman" w:hAnsi="Times New Roman" w:cs="Times New Roman"/>
          <w:i/>
          <w:sz w:val="20"/>
          <w:szCs w:val="20"/>
        </w:rPr>
      </w:pPr>
      <w:r>
        <w:rPr>
          <w:rFonts w:ascii="Times New Roman" w:eastAsia="Times New Roman" w:hAnsi="Times New Roman" w:cs="Times New Roman"/>
          <w:i/>
          <w:sz w:val="20"/>
          <w:szCs w:val="20"/>
        </w:rPr>
        <w:t>9</w:t>
      </w:r>
      <w:r w:rsidR="00C07992" w:rsidRPr="00A96F0D">
        <w:rPr>
          <w:rFonts w:ascii="Times New Roman" w:eastAsia="Times New Roman" w:hAnsi="Times New Roman" w:cs="Times New Roman"/>
          <w:i/>
          <w:sz w:val="20"/>
          <w:szCs w:val="20"/>
        </w:rPr>
        <w:t>.2.</w:t>
      </w:r>
      <w:r w:rsidR="00C07992">
        <w:rPr>
          <w:rFonts w:ascii="Times New Roman" w:eastAsia="Times New Roman" w:hAnsi="Times New Roman" w:cs="Times New Roman"/>
          <w:i/>
          <w:sz w:val="20"/>
          <w:szCs w:val="20"/>
        </w:rPr>
        <w:t>3</w:t>
      </w:r>
      <w:r w:rsidR="00C07992" w:rsidRPr="00A96F0D">
        <w:rPr>
          <w:rFonts w:ascii="Times New Roman" w:eastAsia="Times New Roman" w:hAnsi="Times New Roman" w:cs="Times New Roman"/>
          <w:i/>
          <w:sz w:val="20"/>
          <w:szCs w:val="20"/>
        </w:rPr>
        <w:t>.</w:t>
      </w:r>
      <w:r w:rsidR="00C07992">
        <w:rPr>
          <w:rFonts w:ascii="Times New Roman" w:eastAsia="Times New Roman" w:hAnsi="Times New Roman" w:cs="Times New Roman"/>
          <w:i/>
          <w:sz w:val="20"/>
          <w:szCs w:val="20"/>
        </w:rPr>
        <w:t>1</w:t>
      </w:r>
      <w:r w:rsidR="00C07992" w:rsidRPr="00A96F0D">
        <w:rPr>
          <w:rFonts w:ascii="Times New Roman" w:eastAsia="Times New Roman" w:hAnsi="Times New Roman" w:cs="Times New Roman"/>
          <w:i/>
          <w:sz w:val="20"/>
          <w:szCs w:val="20"/>
        </w:rPr>
        <w:t xml:space="preserve">. </w:t>
      </w:r>
      <w:r w:rsidR="00C07992">
        <w:rPr>
          <w:rFonts w:ascii="Times New Roman" w:eastAsia="Times New Roman" w:hAnsi="Times New Roman" w:cs="Times New Roman"/>
          <w:i/>
          <w:sz w:val="20"/>
          <w:szCs w:val="20"/>
        </w:rPr>
        <w:t>Э</w:t>
      </w:r>
      <w:r w:rsidR="00C07992" w:rsidRPr="00C07992">
        <w:rPr>
          <w:rFonts w:ascii="Times New Roman" w:eastAsia="Times New Roman" w:hAnsi="Times New Roman" w:cs="Times New Roman"/>
          <w:i/>
          <w:sz w:val="20"/>
          <w:szCs w:val="20"/>
        </w:rPr>
        <w:t xml:space="preserve">ффективная технология </w:t>
      </w:r>
      <w:proofErr w:type="spellStart"/>
      <w:r w:rsidR="00C07992" w:rsidRPr="00C07992">
        <w:rPr>
          <w:rFonts w:ascii="Times New Roman" w:eastAsia="Times New Roman" w:hAnsi="Times New Roman" w:cs="Times New Roman"/>
          <w:i/>
          <w:sz w:val="20"/>
          <w:szCs w:val="20"/>
        </w:rPr>
        <w:t>ремедиации</w:t>
      </w:r>
      <w:proofErr w:type="spellEnd"/>
      <w:r w:rsidR="00C07992" w:rsidRPr="00C07992">
        <w:rPr>
          <w:rFonts w:ascii="Times New Roman" w:eastAsia="Times New Roman" w:hAnsi="Times New Roman" w:cs="Times New Roman"/>
          <w:i/>
          <w:sz w:val="20"/>
          <w:szCs w:val="20"/>
        </w:rPr>
        <w:t xml:space="preserve"> почв, загрязненных тяжелыми металлами</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t>Краткое описание.</w:t>
      </w:r>
      <w:r w:rsidRPr="00464452">
        <w:rPr>
          <w:rFonts w:ascii="Times New Roman" w:eastAsia="Times New Roman" w:hAnsi="Times New Roman" w:cs="Times New Roman"/>
          <w:sz w:val="20"/>
          <w:szCs w:val="20"/>
        </w:rPr>
        <w:t xml:space="preserve"> В качестве «мягкой» технологии обработки загрязненных почв на месте, без значительных нарушений почвенного покрова, предложена щадящая технология хемо-</w:t>
      </w:r>
      <w:proofErr w:type="spellStart"/>
      <w:r w:rsidRPr="00464452">
        <w:rPr>
          <w:rFonts w:ascii="Times New Roman" w:eastAsia="Times New Roman" w:hAnsi="Times New Roman" w:cs="Times New Roman"/>
          <w:sz w:val="20"/>
          <w:szCs w:val="20"/>
        </w:rPr>
        <w:t>фитостабилизации</w:t>
      </w:r>
      <w:proofErr w:type="spellEnd"/>
      <w:r w:rsidRPr="00464452">
        <w:rPr>
          <w:rFonts w:ascii="Times New Roman" w:eastAsia="Times New Roman" w:hAnsi="Times New Roman" w:cs="Times New Roman"/>
          <w:sz w:val="20"/>
          <w:szCs w:val="20"/>
        </w:rPr>
        <w:t>, направленная на снижение мобильности и биологической доступности тяжелых металлов с помощью процессов адсорбции, ионного обмена и осаждения (рис.</w:t>
      </w:r>
      <w:r w:rsidR="00C07992">
        <w:rPr>
          <w:rFonts w:ascii="Times New Roman" w:eastAsia="Times New Roman" w:hAnsi="Times New Roman" w:cs="Times New Roman"/>
          <w:sz w:val="20"/>
          <w:szCs w:val="20"/>
        </w:rPr>
        <w:t xml:space="preserve"> 2</w:t>
      </w:r>
      <w:r w:rsidR="00A74569">
        <w:rPr>
          <w:rFonts w:ascii="Times New Roman" w:eastAsia="Times New Roman" w:hAnsi="Times New Roman" w:cs="Times New Roman"/>
          <w:sz w:val="20"/>
          <w:szCs w:val="20"/>
        </w:rPr>
        <w:t>2</w:t>
      </w:r>
      <w:r w:rsidRPr="00464452">
        <w:rPr>
          <w:rFonts w:ascii="Times New Roman" w:eastAsia="Times New Roman" w:hAnsi="Times New Roman" w:cs="Times New Roman"/>
          <w:sz w:val="20"/>
          <w:szCs w:val="20"/>
        </w:rPr>
        <w:t>). Хемо-</w:t>
      </w:r>
      <w:proofErr w:type="spellStart"/>
      <w:r w:rsidRPr="00464452">
        <w:rPr>
          <w:rFonts w:ascii="Times New Roman" w:eastAsia="Times New Roman" w:hAnsi="Times New Roman" w:cs="Times New Roman"/>
          <w:sz w:val="20"/>
          <w:szCs w:val="20"/>
        </w:rPr>
        <w:t>фитостабилизация</w:t>
      </w:r>
      <w:proofErr w:type="spellEnd"/>
      <w:r w:rsidRPr="00464452">
        <w:rPr>
          <w:rFonts w:ascii="Times New Roman" w:eastAsia="Times New Roman" w:hAnsi="Times New Roman" w:cs="Times New Roman"/>
          <w:sz w:val="20"/>
          <w:szCs w:val="20"/>
        </w:rPr>
        <w:t xml:space="preserve"> нацелена не на очистку загрязненной почвы, а на </w:t>
      </w:r>
      <w:proofErr w:type="spellStart"/>
      <w:r w:rsidRPr="00464452">
        <w:rPr>
          <w:rFonts w:ascii="Times New Roman" w:eastAsia="Times New Roman" w:hAnsi="Times New Roman" w:cs="Times New Roman"/>
          <w:sz w:val="20"/>
          <w:szCs w:val="20"/>
        </w:rPr>
        <w:t>инактивацию</w:t>
      </w:r>
      <w:proofErr w:type="spellEnd"/>
      <w:r w:rsidRPr="00464452">
        <w:rPr>
          <w:rFonts w:ascii="Times New Roman" w:eastAsia="Times New Roman" w:hAnsi="Times New Roman" w:cs="Times New Roman"/>
          <w:sz w:val="20"/>
          <w:szCs w:val="20"/>
        </w:rPr>
        <w:t xml:space="preserve"> металлов-загрязнителей; связывание металлов усилено с помощью различных </w:t>
      </w:r>
      <w:proofErr w:type="spellStart"/>
      <w:r w:rsidRPr="00464452">
        <w:rPr>
          <w:rFonts w:ascii="Times New Roman" w:eastAsia="Times New Roman" w:hAnsi="Times New Roman" w:cs="Times New Roman"/>
          <w:sz w:val="20"/>
          <w:szCs w:val="20"/>
        </w:rPr>
        <w:t>мелиорантов</w:t>
      </w:r>
      <w:proofErr w:type="spellEnd"/>
      <w:r w:rsidRPr="00464452">
        <w:rPr>
          <w:rFonts w:ascii="Times New Roman" w:eastAsia="Times New Roman" w:hAnsi="Times New Roman" w:cs="Times New Roman"/>
          <w:sz w:val="20"/>
          <w:szCs w:val="20"/>
        </w:rPr>
        <w:t xml:space="preserve">, способствующих сорбции и осаждению </w:t>
      </w:r>
      <w:proofErr w:type="spellStart"/>
      <w:r w:rsidRPr="00464452">
        <w:rPr>
          <w:rFonts w:ascii="Times New Roman" w:eastAsia="Times New Roman" w:hAnsi="Times New Roman" w:cs="Times New Roman"/>
          <w:sz w:val="20"/>
          <w:szCs w:val="20"/>
        </w:rPr>
        <w:t>поллютантов</w:t>
      </w:r>
      <w:proofErr w:type="spellEnd"/>
      <w:r w:rsidRPr="00464452">
        <w:rPr>
          <w:rFonts w:ascii="Times New Roman" w:eastAsia="Times New Roman" w:hAnsi="Times New Roman" w:cs="Times New Roman"/>
          <w:sz w:val="20"/>
          <w:szCs w:val="20"/>
        </w:rPr>
        <w:t>. Преимуществами хемо-</w:t>
      </w:r>
      <w:proofErr w:type="spellStart"/>
      <w:r w:rsidRPr="00464452">
        <w:rPr>
          <w:rFonts w:ascii="Times New Roman" w:eastAsia="Times New Roman" w:hAnsi="Times New Roman" w:cs="Times New Roman"/>
          <w:sz w:val="20"/>
          <w:szCs w:val="20"/>
        </w:rPr>
        <w:t>фитостабилизации</w:t>
      </w:r>
      <w:proofErr w:type="spellEnd"/>
      <w:r w:rsidRPr="00464452">
        <w:rPr>
          <w:rFonts w:ascii="Times New Roman" w:eastAsia="Times New Roman" w:hAnsi="Times New Roman" w:cs="Times New Roman"/>
          <w:sz w:val="20"/>
          <w:szCs w:val="20"/>
        </w:rPr>
        <w:t xml:space="preserve"> по сравнению с другими технологиями </w:t>
      </w:r>
      <w:proofErr w:type="spellStart"/>
      <w:r w:rsidRPr="00464452">
        <w:rPr>
          <w:rFonts w:ascii="Times New Roman" w:eastAsia="Times New Roman" w:hAnsi="Times New Roman" w:cs="Times New Roman"/>
          <w:sz w:val="20"/>
          <w:szCs w:val="20"/>
        </w:rPr>
        <w:t>ремедиации</w:t>
      </w:r>
      <w:proofErr w:type="spellEnd"/>
      <w:r w:rsidRPr="00464452">
        <w:rPr>
          <w:rFonts w:ascii="Times New Roman" w:eastAsia="Times New Roman" w:hAnsi="Times New Roman" w:cs="Times New Roman"/>
          <w:sz w:val="20"/>
          <w:szCs w:val="20"/>
        </w:rPr>
        <w:t xml:space="preserve"> являются относительная дешевизна, легкость в применении и эстетичность. Технология полезна при больших масштабах загрязнения.</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p>
    <w:tbl>
      <w:tblPr>
        <w:tblStyle w:val="af8"/>
        <w:tblW w:w="0" w:type="auto"/>
        <w:tblLayout w:type="fixed"/>
        <w:tblLook w:val="01E0" w:firstRow="1" w:lastRow="1" w:firstColumn="1" w:lastColumn="1" w:noHBand="0" w:noVBand="0"/>
      </w:tblPr>
      <w:tblGrid>
        <w:gridCol w:w="3085"/>
        <w:gridCol w:w="3260"/>
      </w:tblGrid>
      <w:tr w:rsidR="00464452" w:rsidRPr="00464452" w:rsidTr="00C07992">
        <w:tc>
          <w:tcPr>
            <w:tcW w:w="3085" w:type="dxa"/>
            <w:tcBorders>
              <w:bottom w:val="single" w:sz="4" w:space="0" w:color="auto"/>
            </w:tcBorders>
          </w:tcPr>
          <w:p w:rsidR="00464452" w:rsidRPr="00464452" w:rsidRDefault="00464452" w:rsidP="00C07992">
            <w:pPr>
              <w:ind w:right="215"/>
              <w:contextualSpacing/>
            </w:pPr>
            <w:r w:rsidRPr="00464452">
              <w:rPr>
                <w:noProof/>
              </w:rPr>
              <w:lastRenderedPageBreak/>
              <w:drawing>
                <wp:inline distT="0" distB="0" distL="0" distR="0">
                  <wp:extent cx="1860698" cy="2243470"/>
                  <wp:effectExtent l="0" t="0" r="6350" b="4445"/>
                  <wp:docPr id="12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cstate="print"/>
                          <a:srcRect/>
                          <a:stretch>
                            <a:fillRect/>
                          </a:stretch>
                        </pic:blipFill>
                        <pic:spPr bwMode="auto">
                          <a:xfrm>
                            <a:off x="0" y="0"/>
                            <a:ext cx="1864372" cy="2247900"/>
                          </a:xfrm>
                          <a:prstGeom prst="rect">
                            <a:avLst/>
                          </a:prstGeom>
                          <a:noFill/>
                          <a:ln w="9525">
                            <a:noFill/>
                            <a:miter lim="800000"/>
                            <a:headEnd/>
                            <a:tailEnd/>
                          </a:ln>
                        </pic:spPr>
                      </pic:pic>
                    </a:graphicData>
                  </a:graphic>
                </wp:inline>
              </w:drawing>
            </w:r>
          </w:p>
        </w:tc>
        <w:tc>
          <w:tcPr>
            <w:tcW w:w="3260" w:type="dxa"/>
            <w:tcBorders>
              <w:bottom w:val="single" w:sz="4" w:space="0" w:color="auto"/>
            </w:tcBorders>
          </w:tcPr>
          <w:p w:rsidR="00464452" w:rsidRPr="00464452" w:rsidRDefault="00464452" w:rsidP="00C07992">
            <w:pPr>
              <w:ind w:right="-387"/>
              <w:contextualSpacing/>
            </w:pPr>
            <w:r w:rsidRPr="00464452">
              <w:rPr>
                <w:noProof/>
              </w:rPr>
              <w:drawing>
                <wp:inline distT="0" distB="0" distL="0" distR="0">
                  <wp:extent cx="1775637" cy="2260367"/>
                  <wp:effectExtent l="0" t="0" r="0" b="0"/>
                  <wp:docPr id="12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 cstate="print"/>
                          <a:srcRect/>
                          <a:stretch>
                            <a:fillRect/>
                          </a:stretch>
                        </pic:blipFill>
                        <pic:spPr bwMode="auto">
                          <a:xfrm>
                            <a:off x="0" y="0"/>
                            <a:ext cx="1777815" cy="2263140"/>
                          </a:xfrm>
                          <a:prstGeom prst="rect">
                            <a:avLst/>
                          </a:prstGeom>
                          <a:noFill/>
                          <a:ln w="9525">
                            <a:noFill/>
                            <a:miter lim="800000"/>
                            <a:headEnd/>
                            <a:tailEnd/>
                          </a:ln>
                        </pic:spPr>
                      </pic:pic>
                    </a:graphicData>
                  </a:graphic>
                </wp:inline>
              </w:drawing>
            </w:r>
          </w:p>
        </w:tc>
      </w:tr>
    </w:tbl>
    <w:p w:rsidR="00464452" w:rsidRDefault="00464452" w:rsidP="00464452">
      <w:pPr>
        <w:spacing w:before="240" w:after="0" w:line="240" w:lineRule="auto"/>
        <w:ind w:firstLine="284"/>
        <w:contextualSpacing/>
        <w:jc w:val="center"/>
        <w:rPr>
          <w:rFonts w:ascii="Times New Roman" w:eastAsia="Times New Roman" w:hAnsi="Times New Roman" w:cs="Times New Roman"/>
          <w:i/>
          <w:sz w:val="20"/>
          <w:szCs w:val="20"/>
        </w:rPr>
      </w:pPr>
      <w:r w:rsidRPr="00464452">
        <w:rPr>
          <w:rFonts w:ascii="Times New Roman" w:eastAsia="Times New Roman" w:hAnsi="Times New Roman" w:cs="Times New Roman"/>
          <w:i/>
          <w:sz w:val="20"/>
          <w:szCs w:val="20"/>
        </w:rPr>
        <w:t xml:space="preserve">Рис. </w:t>
      </w:r>
      <w:r w:rsidR="00C07992">
        <w:rPr>
          <w:rFonts w:ascii="Times New Roman" w:eastAsia="Times New Roman" w:hAnsi="Times New Roman" w:cs="Times New Roman"/>
          <w:i/>
          <w:sz w:val="20"/>
          <w:szCs w:val="20"/>
        </w:rPr>
        <w:t>2</w:t>
      </w:r>
      <w:r w:rsidR="00A74569">
        <w:rPr>
          <w:rFonts w:ascii="Times New Roman" w:eastAsia="Times New Roman" w:hAnsi="Times New Roman" w:cs="Times New Roman"/>
          <w:i/>
          <w:sz w:val="20"/>
          <w:szCs w:val="20"/>
        </w:rPr>
        <w:t>2</w:t>
      </w:r>
      <w:r w:rsidR="00C07992">
        <w:rPr>
          <w:rFonts w:ascii="Times New Roman" w:eastAsia="Times New Roman" w:hAnsi="Times New Roman" w:cs="Times New Roman"/>
          <w:i/>
          <w:sz w:val="20"/>
          <w:szCs w:val="20"/>
        </w:rPr>
        <w:t xml:space="preserve">. </w:t>
      </w:r>
      <w:r w:rsidRPr="00464452">
        <w:rPr>
          <w:rFonts w:ascii="Times New Roman" w:eastAsia="Times New Roman" w:hAnsi="Times New Roman" w:cs="Times New Roman"/>
          <w:i/>
          <w:sz w:val="20"/>
          <w:szCs w:val="20"/>
        </w:rPr>
        <w:t xml:space="preserve">Полевой модельный эксперимент по </w:t>
      </w:r>
      <w:proofErr w:type="spellStart"/>
      <w:r w:rsidRPr="00464452">
        <w:rPr>
          <w:rFonts w:ascii="Times New Roman" w:eastAsia="Times New Roman" w:hAnsi="Times New Roman" w:cs="Times New Roman"/>
          <w:i/>
          <w:sz w:val="20"/>
          <w:szCs w:val="20"/>
        </w:rPr>
        <w:t>ремедиации</w:t>
      </w:r>
      <w:proofErr w:type="spellEnd"/>
      <w:r w:rsidRPr="00464452">
        <w:rPr>
          <w:rFonts w:ascii="Times New Roman" w:eastAsia="Times New Roman" w:hAnsi="Times New Roman" w:cs="Times New Roman"/>
          <w:i/>
          <w:sz w:val="20"/>
          <w:szCs w:val="20"/>
        </w:rPr>
        <w:t xml:space="preserve"> почв техногенных пустошей вблизи комбината «</w:t>
      </w:r>
      <w:proofErr w:type="spellStart"/>
      <w:r w:rsidRPr="00464452">
        <w:rPr>
          <w:rFonts w:ascii="Times New Roman" w:eastAsia="Times New Roman" w:hAnsi="Times New Roman" w:cs="Times New Roman"/>
          <w:i/>
          <w:sz w:val="20"/>
          <w:szCs w:val="20"/>
        </w:rPr>
        <w:t>Североникель</w:t>
      </w:r>
      <w:proofErr w:type="spellEnd"/>
      <w:r w:rsidRPr="00464452">
        <w:rPr>
          <w:rFonts w:ascii="Times New Roman" w:eastAsia="Times New Roman" w:hAnsi="Times New Roman" w:cs="Times New Roman"/>
          <w:i/>
          <w:sz w:val="20"/>
          <w:szCs w:val="20"/>
        </w:rPr>
        <w:t>» на Кольском полуострове.</w:t>
      </w:r>
    </w:p>
    <w:p w:rsidR="00172F75" w:rsidRPr="00464452" w:rsidRDefault="00172F75" w:rsidP="00464452">
      <w:pPr>
        <w:spacing w:before="240" w:after="0" w:line="240" w:lineRule="auto"/>
        <w:ind w:firstLine="284"/>
        <w:contextualSpacing/>
        <w:jc w:val="center"/>
        <w:rPr>
          <w:rFonts w:ascii="Times New Roman" w:eastAsia="Times New Roman" w:hAnsi="Times New Roman" w:cs="Times New Roman"/>
          <w:i/>
          <w:sz w:val="20"/>
          <w:szCs w:val="20"/>
        </w:rPr>
      </w:pP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t>Степень готовности.</w:t>
      </w:r>
      <w:r w:rsidRPr="00464452">
        <w:rPr>
          <w:rFonts w:ascii="Times New Roman" w:eastAsia="Times New Roman" w:hAnsi="Times New Roman" w:cs="Times New Roman"/>
          <w:sz w:val="20"/>
          <w:szCs w:val="20"/>
        </w:rPr>
        <w:t xml:space="preserve"> Готовая технология; необходима адаптация к специфике металлов-загрязнителей и конкретным почвенно-биоклиматическим условиям (подбор </w:t>
      </w:r>
      <w:proofErr w:type="spellStart"/>
      <w:r w:rsidRPr="00464452">
        <w:rPr>
          <w:rFonts w:ascii="Times New Roman" w:eastAsia="Times New Roman" w:hAnsi="Times New Roman" w:cs="Times New Roman"/>
          <w:sz w:val="20"/>
          <w:szCs w:val="20"/>
        </w:rPr>
        <w:t>мелиорантов</w:t>
      </w:r>
      <w:proofErr w:type="spellEnd"/>
      <w:r w:rsidRPr="00464452">
        <w:rPr>
          <w:rFonts w:ascii="Times New Roman" w:eastAsia="Times New Roman" w:hAnsi="Times New Roman" w:cs="Times New Roman"/>
          <w:sz w:val="20"/>
          <w:szCs w:val="20"/>
        </w:rPr>
        <w:t xml:space="preserve"> и доз их внесения в зависимости от свойств почв, типа, степени и локализации загрязнения, гидрологических условий).</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t>Разработчики.</w:t>
      </w:r>
      <w:r w:rsidRPr="00464452">
        <w:rPr>
          <w:rFonts w:ascii="Times New Roman" w:eastAsia="Times New Roman" w:hAnsi="Times New Roman" w:cs="Times New Roman"/>
          <w:sz w:val="20"/>
          <w:szCs w:val="20"/>
        </w:rPr>
        <w:t xml:space="preserve"> Коллектив авторов под руководством проф. Г.Н. </w:t>
      </w:r>
      <w:proofErr w:type="spellStart"/>
      <w:r w:rsidRPr="00464452">
        <w:rPr>
          <w:rFonts w:ascii="Times New Roman" w:eastAsia="Times New Roman" w:hAnsi="Times New Roman" w:cs="Times New Roman"/>
          <w:sz w:val="20"/>
          <w:szCs w:val="20"/>
        </w:rPr>
        <w:t>Копцик</w:t>
      </w:r>
      <w:proofErr w:type="spellEnd"/>
      <w:r w:rsidRPr="00464452">
        <w:rPr>
          <w:rFonts w:ascii="Times New Roman" w:eastAsia="Times New Roman" w:hAnsi="Times New Roman" w:cs="Times New Roman"/>
          <w:sz w:val="20"/>
          <w:szCs w:val="20"/>
        </w:rPr>
        <w:t xml:space="preserve">, имеющих многолетний опыт полевых и аналитических работ в области </w:t>
      </w:r>
      <w:proofErr w:type="spellStart"/>
      <w:r w:rsidRPr="00464452">
        <w:rPr>
          <w:rFonts w:ascii="Times New Roman" w:eastAsia="Times New Roman" w:hAnsi="Times New Roman" w:cs="Times New Roman"/>
          <w:sz w:val="20"/>
          <w:szCs w:val="20"/>
        </w:rPr>
        <w:t>ремедиации</w:t>
      </w:r>
      <w:proofErr w:type="spellEnd"/>
      <w:r w:rsidRPr="00464452">
        <w:rPr>
          <w:rFonts w:ascii="Times New Roman" w:eastAsia="Times New Roman" w:hAnsi="Times New Roman" w:cs="Times New Roman"/>
          <w:sz w:val="20"/>
          <w:szCs w:val="20"/>
        </w:rPr>
        <w:t xml:space="preserve"> загрязненных почв в России и за рубежом (Канада, Норвегия, Нидерланды и др.). Контактные данные: +7 495 939 3573, факс +7 495 939 1716, </w:t>
      </w:r>
      <w:r w:rsidRPr="00464452">
        <w:rPr>
          <w:rFonts w:ascii="Times New Roman" w:eastAsia="Times New Roman" w:hAnsi="Times New Roman" w:cs="Times New Roman"/>
          <w:i/>
          <w:sz w:val="20"/>
          <w:szCs w:val="20"/>
        </w:rPr>
        <w:t>e-</w:t>
      </w:r>
      <w:proofErr w:type="spellStart"/>
      <w:r w:rsidRPr="00464452">
        <w:rPr>
          <w:rFonts w:ascii="Times New Roman" w:eastAsia="Times New Roman" w:hAnsi="Times New Roman" w:cs="Times New Roman"/>
          <w:i/>
          <w:sz w:val="20"/>
          <w:szCs w:val="20"/>
        </w:rPr>
        <w:t>mail</w:t>
      </w:r>
      <w:proofErr w:type="spellEnd"/>
      <w:r w:rsidRPr="00464452">
        <w:rPr>
          <w:rFonts w:ascii="Times New Roman" w:eastAsia="Times New Roman" w:hAnsi="Times New Roman" w:cs="Times New Roman"/>
          <w:sz w:val="20"/>
          <w:szCs w:val="20"/>
        </w:rPr>
        <w:t>: koptsik@phys.msu.ru, koptsikg@mail.ru, информация в Интернете http://eco.soil.msu.ru.</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t>Срок реализации.</w:t>
      </w:r>
      <w:r w:rsidRPr="00464452">
        <w:rPr>
          <w:rFonts w:ascii="Times New Roman" w:eastAsia="Times New Roman" w:hAnsi="Times New Roman" w:cs="Times New Roman"/>
          <w:sz w:val="20"/>
          <w:szCs w:val="20"/>
        </w:rPr>
        <w:t xml:space="preserve"> 3-5 лет в зависимости от конкретных задач.</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t>Ожидаемые результаты</w:t>
      </w:r>
      <w:r w:rsidRPr="00464452">
        <w:rPr>
          <w:rFonts w:ascii="Times New Roman" w:eastAsia="Times New Roman" w:hAnsi="Times New Roman" w:cs="Times New Roman"/>
          <w:sz w:val="20"/>
          <w:szCs w:val="20"/>
        </w:rPr>
        <w:t xml:space="preserve">. </w:t>
      </w:r>
      <w:proofErr w:type="spellStart"/>
      <w:r w:rsidRPr="00464452">
        <w:rPr>
          <w:rFonts w:ascii="Times New Roman" w:eastAsia="Times New Roman" w:hAnsi="Times New Roman" w:cs="Times New Roman"/>
          <w:sz w:val="20"/>
          <w:szCs w:val="20"/>
        </w:rPr>
        <w:t>Ремедиация</w:t>
      </w:r>
      <w:proofErr w:type="spellEnd"/>
      <w:r w:rsidRPr="00464452">
        <w:rPr>
          <w:rFonts w:ascii="Times New Roman" w:eastAsia="Times New Roman" w:hAnsi="Times New Roman" w:cs="Times New Roman"/>
          <w:sz w:val="20"/>
          <w:szCs w:val="20"/>
        </w:rPr>
        <w:t xml:space="preserve"> загрязненных тяжелыми металлами почв различных функциональных зон города, техногенных территорий в окрестностях предприятий цветной и черной металлургии. Восстановление экологических функций загрязненных почв, снижение концентраций биологически доступных соединений </w:t>
      </w:r>
      <w:proofErr w:type="spellStart"/>
      <w:r w:rsidRPr="00464452">
        <w:rPr>
          <w:rFonts w:ascii="Times New Roman" w:eastAsia="Times New Roman" w:hAnsi="Times New Roman" w:cs="Times New Roman"/>
          <w:sz w:val="20"/>
          <w:szCs w:val="20"/>
        </w:rPr>
        <w:t>поллютантов</w:t>
      </w:r>
      <w:proofErr w:type="spellEnd"/>
      <w:r w:rsidRPr="00464452">
        <w:rPr>
          <w:rFonts w:ascii="Times New Roman" w:eastAsia="Times New Roman" w:hAnsi="Times New Roman" w:cs="Times New Roman"/>
          <w:sz w:val="20"/>
          <w:szCs w:val="20"/>
        </w:rPr>
        <w:t xml:space="preserve"> в почвах до целевых критических значений. Предотвращение распространения загрязняющих веществ с эрозией, загрязнения поверхностных и грунтовых вод.</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t>Предложения по сотрудничеству</w:t>
      </w:r>
      <w:r w:rsidRPr="00464452">
        <w:rPr>
          <w:rFonts w:ascii="Times New Roman" w:eastAsia="Times New Roman" w:hAnsi="Times New Roman" w:cs="Times New Roman"/>
          <w:sz w:val="20"/>
          <w:szCs w:val="20"/>
        </w:rPr>
        <w:t xml:space="preserve">. Министерства, комитеты, управления, департаменты федеральных и региональных и городских структур природно-ресурсного и природоохранного блоков; </w:t>
      </w:r>
      <w:r w:rsidRPr="00464452">
        <w:rPr>
          <w:rFonts w:ascii="Times New Roman" w:eastAsia="Times New Roman" w:hAnsi="Times New Roman" w:cs="Times New Roman"/>
          <w:sz w:val="20"/>
          <w:szCs w:val="20"/>
        </w:rPr>
        <w:lastRenderedPageBreak/>
        <w:t>предприятия металлургической, химической и др. отраслей промышленности.</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p>
    <w:p w:rsidR="00464452" w:rsidRPr="00C07992" w:rsidRDefault="00736220" w:rsidP="00C07992">
      <w:pPr>
        <w:spacing w:after="0" w:line="240" w:lineRule="auto"/>
        <w:jc w:val="center"/>
        <w:rPr>
          <w:rFonts w:ascii="Times New Roman" w:eastAsia="Times New Roman" w:hAnsi="Times New Roman" w:cs="Times New Roman"/>
          <w:i/>
          <w:caps/>
          <w:sz w:val="20"/>
          <w:szCs w:val="20"/>
        </w:rPr>
      </w:pPr>
      <w:r>
        <w:rPr>
          <w:rFonts w:ascii="Times New Roman" w:eastAsia="Times New Roman" w:hAnsi="Times New Roman" w:cs="Times New Roman"/>
          <w:i/>
          <w:sz w:val="20"/>
          <w:szCs w:val="20"/>
        </w:rPr>
        <w:t>9.</w:t>
      </w:r>
      <w:r w:rsidR="00C07992" w:rsidRPr="00A96F0D">
        <w:rPr>
          <w:rFonts w:ascii="Times New Roman" w:eastAsia="Times New Roman" w:hAnsi="Times New Roman" w:cs="Times New Roman"/>
          <w:i/>
          <w:sz w:val="20"/>
          <w:szCs w:val="20"/>
        </w:rPr>
        <w:t>2.</w:t>
      </w:r>
      <w:r w:rsidR="00C07992">
        <w:rPr>
          <w:rFonts w:ascii="Times New Roman" w:eastAsia="Times New Roman" w:hAnsi="Times New Roman" w:cs="Times New Roman"/>
          <w:i/>
          <w:sz w:val="20"/>
          <w:szCs w:val="20"/>
        </w:rPr>
        <w:t>3</w:t>
      </w:r>
      <w:r w:rsidR="00C07992" w:rsidRPr="00A96F0D">
        <w:rPr>
          <w:rFonts w:ascii="Times New Roman" w:eastAsia="Times New Roman" w:hAnsi="Times New Roman" w:cs="Times New Roman"/>
          <w:i/>
          <w:sz w:val="20"/>
          <w:szCs w:val="20"/>
        </w:rPr>
        <w:t>.</w:t>
      </w:r>
      <w:r w:rsidR="00C07992">
        <w:rPr>
          <w:rFonts w:ascii="Times New Roman" w:eastAsia="Times New Roman" w:hAnsi="Times New Roman" w:cs="Times New Roman"/>
          <w:i/>
          <w:sz w:val="20"/>
          <w:szCs w:val="20"/>
        </w:rPr>
        <w:t>2</w:t>
      </w:r>
      <w:r w:rsidR="00C07992" w:rsidRPr="00A96F0D">
        <w:rPr>
          <w:rFonts w:ascii="Times New Roman" w:eastAsia="Times New Roman" w:hAnsi="Times New Roman" w:cs="Times New Roman"/>
          <w:i/>
          <w:sz w:val="20"/>
          <w:szCs w:val="20"/>
        </w:rPr>
        <w:t xml:space="preserve">. </w:t>
      </w:r>
      <w:r w:rsidR="00407451">
        <w:rPr>
          <w:rFonts w:ascii="Times New Roman" w:eastAsia="Times New Roman" w:hAnsi="Times New Roman" w:cs="Times New Roman"/>
          <w:i/>
          <w:sz w:val="20"/>
          <w:szCs w:val="20"/>
        </w:rPr>
        <w:t>П</w:t>
      </w:r>
      <w:r w:rsidR="00407451" w:rsidRPr="00C07992">
        <w:rPr>
          <w:rFonts w:ascii="Times New Roman" w:eastAsia="Times New Roman" w:hAnsi="Times New Roman" w:cs="Times New Roman"/>
          <w:i/>
          <w:sz w:val="20"/>
          <w:szCs w:val="20"/>
        </w:rPr>
        <w:t>рименение</w:t>
      </w:r>
      <w:r w:rsidR="00C07992" w:rsidRPr="00C07992">
        <w:rPr>
          <w:rFonts w:ascii="Times New Roman" w:eastAsia="Times New Roman" w:hAnsi="Times New Roman" w:cs="Times New Roman"/>
          <w:i/>
          <w:sz w:val="20"/>
          <w:szCs w:val="20"/>
        </w:rPr>
        <w:t xml:space="preserve"> гуминовых препаратов для переработки котлованных и строительных грунтов в плодородные </w:t>
      </w:r>
      <w:proofErr w:type="spellStart"/>
      <w:r w:rsidR="00C07992" w:rsidRPr="00C07992">
        <w:rPr>
          <w:rFonts w:ascii="Times New Roman" w:eastAsia="Times New Roman" w:hAnsi="Times New Roman" w:cs="Times New Roman"/>
          <w:i/>
          <w:sz w:val="20"/>
          <w:szCs w:val="20"/>
        </w:rPr>
        <w:t>почвосмеси</w:t>
      </w:r>
      <w:proofErr w:type="spellEnd"/>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t xml:space="preserve">Краткое описание. </w:t>
      </w:r>
      <w:r w:rsidRPr="00464452">
        <w:rPr>
          <w:rFonts w:ascii="Times New Roman" w:eastAsia="Times New Roman" w:hAnsi="Times New Roman" w:cs="Times New Roman"/>
          <w:sz w:val="20"/>
          <w:szCs w:val="20"/>
        </w:rPr>
        <w:t xml:space="preserve">Многолетние лабораторные исследования показали, что гуминовые препараты (ГП) нового поколения, разработанные на кафедре химии почв факультета почвоведения МГУ, действуют как сильный активатор почвообразования и способны за 6-8 месяцев превращать неплодородные грунты в </w:t>
      </w:r>
      <w:proofErr w:type="spellStart"/>
      <w:r w:rsidRPr="00464452">
        <w:rPr>
          <w:rFonts w:ascii="Times New Roman" w:eastAsia="Times New Roman" w:hAnsi="Times New Roman" w:cs="Times New Roman"/>
          <w:sz w:val="20"/>
          <w:szCs w:val="20"/>
        </w:rPr>
        <w:t>оструктуренные</w:t>
      </w:r>
      <w:proofErr w:type="spellEnd"/>
      <w:r w:rsidRPr="00464452">
        <w:rPr>
          <w:rFonts w:ascii="Times New Roman" w:eastAsia="Times New Roman" w:hAnsi="Times New Roman" w:cs="Times New Roman"/>
          <w:sz w:val="20"/>
          <w:szCs w:val="20"/>
        </w:rPr>
        <w:t xml:space="preserve"> </w:t>
      </w:r>
      <w:proofErr w:type="spellStart"/>
      <w:r w:rsidRPr="00464452">
        <w:rPr>
          <w:rFonts w:ascii="Times New Roman" w:eastAsia="Times New Roman" w:hAnsi="Times New Roman" w:cs="Times New Roman"/>
          <w:sz w:val="20"/>
          <w:szCs w:val="20"/>
        </w:rPr>
        <w:t>почвоподобные</w:t>
      </w:r>
      <w:proofErr w:type="spellEnd"/>
      <w:r w:rsidRPr="00464452">
        <w:rPr>
          <w:rFonts w:ascii="Times New Roman" w:eastAsia="Times New Roman" w:hAnsi="Times New Roman" w:cs="Times New Roman"/>
          <w:sz w:val="20"/>
          <w:szCs w:val="20"/>
        </w:rPr>
        <w:t xml:space="preserve"> тела. На основе ГП планируется создать технологию превращения котлованных грунтов тяжелого и среднего гранулометрического состава в плодородные </w:t>
      </w:r>
      <w:proofErr w:type="spellStart"/>
      <w:r w:rsidRPr="00464452">
        <w:rPr>
          <w:rFonts w:ascii="Times New Roman" w:eastAsia="Times New Roman" w:hAnsi="Times New Roman" w:cs="Times New Roman"/>
          <w:sz w:val="20"/>
          <w:szCs w:val="20"/>
        </w:rPr>
        <w:t>почвосмеси</w:t>
      </w:r>
      <w:proofErr w:type="spellEnd"/>
      <w:r w:rsidRPr="00464452">
        <w:rPr>
          <w:rFonts w:ascii="Times New Roman" w:eastAsia="Times New Roman" w:hAnsi="Times New Roman" w:cs="Times New Roman"/>
          <w:sz w:val="20"/>
          <w:szCs w:val="20"/>
        </w:rPr>
        <w:t xml:space="preserve">. </w:t>
      </w:r>
      <w:r w:rsidRPr="00464452">
        <w:rPr>
          <w:rFonts w:ascii="Times New Roman" w:eastAsia="Times New Roman" w:hAnsi="Times New Roman" w:cs="Times New Roman"/>
          <w:bCs/>
          <w:sz w:val="20"/>
          <w:szCs w:val="20"/>
        </w:rPr>
        <w:t>Ключевые преимущества решения</w:t>
      </w:r>
      <w:r w:rsidRPr="00464452">
        <w:rPr>
          <w:rFonts w:ascii="Times New Roman" w:eastAsia="Times New Roman" w:hAnsi="Times New Roman" w:cs="Times New Roman"/>
          <w:sz w:val="20"/>
          <w:szCs w:val="20"/>
        </w:rPr>
        <w:t xml:space="preserve">: грунты не нужно вывозить с объекта строительства и платить за складирование, нет потребности в покупке и завозе </w:t>
      </w:r>
      <w:proofErr w:type="spellStart"/>
      <w:r w:rsidRPr="00464452">
        <w:rPr>
          <w:rFonts w:ascii="Times New Roman" w:eastAsia="Times New Roman" w:hAnsi="Times New Roman" w:cs="Times New Roman"/>
          <w:sz w:val="20"/>
          <w:szCs w:val="20"/>
        </w:rPr>
        <w:t>почвогрунтов</w:t>
      </w:r>
      <w:proofErr w:type="spellEnd"/>
      <w:r w:rsidRPr="00464452">
        <w:rPr>
          <w:rFonts w:ascii="Times New Roman" w:eastAsia="Times New Roman" w:hAnsi="Times New Roman" w:cs="Times New Roman"/>
          <w:sz w:val="20"/>
          <w:szCs w:val="20"/>
        </w:rPr>
        <w:t xml:space="preserve"> для последующего озеленения, качество созданного грунта превосходит конкурентов.</w:t>
      </w:r>
    </w:p>
    <w:p w:rsidR="00464452" w:rsidRPr="00464452" w:rsidRDefault="00464452" w:rsidP="00464452">
      <w:pPr>
        <w:spacing w:after="0" w:line="240" w:lineRule="auto"/>
        <w:ind w:firstLine="284"/>
        <w:contextualSpacing/>
        <w:jc w:val="both"/>
        <w:rPr>
          <w:rFonts w:ascii="Times New Roman" w:eastAsia="Times New Roman" w:hAnsi="Times New Roman" w:cs="Times New Roman"/>
          <w:b/>
          <w:sz w:val="20"/>
          <w:szCs w:val="20"/>
        </w:rPr>
      </w:pPr>
      <w:r w:rsidRPr="00464452">
        <w:rPr>
          <w:rFonts w:ascii="Times New Roman" w:eastAsia="Times New Roman" w:hAnsi="Times New Roman" w:cs="Times New Roman"/>
          <w:b/>
          <w:sz w:val="20"/>
          <w:szCs w:val="20"/>
        </w:rPr>
        <w:t xml:space="preserve">Степень готовности. </w:t>
      </w:r>
      <w:r w:rsidRPr="00464452">
        <w:rPr>
          <w:rFonts w:ascii="Times New Roman" w:eastAsia="Times New Roman" w:hAnsi="Times New Roman" w:cs="Times New Roman"/>
          <w:sz w:val="20"/>
          <w:szCs w:val="20"/>
        </w:rPr>
        <w:t>Проведены лабораторные эксперименты, модельные вегетационные и полевые опыты. Разработаны и прошли ряд полевых испытаний основные положения новой технологии. Необходимо завершение аналитических и опытных работ, проведение промышленного испытания.</w:t>
      </w:r>
    </w:p>
    <w:p w:rsidR="00464452" w:rsidRPr="00464452" w:rsidRDefault="00464452" w:rsidP="00464452">
      <w:pPr>
        <w:spacing w:after="0" w:line="240" w:lineRule="auto"/>
        <w:ind w:firstLine="284"/>
        <w:contextualSpacing/>
        <w:jc w:val="both"/>
        <w:rPr>
          <w:rFonts w:ascii="Times New Roman" w:eastAsia="Times New Roman" w:hAnsi="Times New Roman" w:cs="Times New Roman"/>
          <w:b/>
          <w:sz w:val="20"/>
          <w:szCs w:val="20"/>
        </w:rPr>
      </w:pPr>
      <w:r w:rsidRPr="00464452">
        <w:rPr>
          <w:rFonts w:ascii="Times New Roman" w:eastAsia="Times New Roman" w:hAnsi="Times New Roman" w:cs="Times New Roman"/>
          <w:b/>
          <w:sz w:val="20"/>
          <w:szCs w:val="20"/>
        </w:rPr>
        <w:t xml:space="preserve">Разработчики. </w:t>
      </w:r>
      <w:r w:rsidRPr="00464452">
        <w:rPr>
          <w:rFonts w:ascii="Times New Roman" w:eastAsia="Times New Roman" w:hAnsi="Times New Roman" w:cs="Times New Roman"/>
          <w:sz w:val="20"/>
          <w:szCs w:val="20"/>
        </w:rPr>
        <w:t xml:space="preserve">Степанов Андрей Анатольевич, к.б.н., </w:t>
      </w:r>
      <w:proofErr w:type="spellStart"/>
      <w:r w:rsidRPr="00464452">
        <w:rPr>
          <w:rFonts w:ascii="Times New Roman" w:eastAsia="Times New Roman" w:hAnsi="Times New Roman" w:cs="Times New Roman"/>
          <w:sz w:val="20"/>
          <w:szCs w:val="20"/>
        </w:rPr>
        <w:t>с.н.с</w:t>
      </w:r>
      <w:proofErr w:type="spellEnd"/>
      <w:r w:rsidRPr="00464452">
        <w:rPr>
          <w:rFonts w:ascii="Times New Roman" w:eastAsia="Times New Roman" w:hAnsi="Times New Roman" w:cs="Times New Roman"/>
          <w:sz w:val="20"/>
          <w:szCs w:val="20"/>
        </w:rPr>
        <w:t>. кафедры химии почв факультета почвоведения МГУ.</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t xml:space="preserve">Срок реализации. </w:t>
      </w:r>
      <w:r w:rsidRPr="00464452">
        <w:rPr>
          <w:rFonts w:ascii="Times New Roman" w:eastAsia="Times New Roman" w:hAnsi="Times New Roman" w:cs="Times New Roman"/>
          <w:sz w:val="20"/>
          <w:szCs w:val="20"/>
        </w:rPr>
        <w:t>1-2 года</w:t>
      </w:r>
    </w:p>
    <w:p w:rsidR="00464452" w:rsidRPr="00464452" w:rsidRDefault="00464452" w:rsidP="00464452">
      <w:pPr>
        <w:spacing w:after="0" w:line="240" w:lineRule="auto"/>
        <w:ind w:firstLine="284"/>
        <w:contextualSpacing/>
        <w:jc w:val="both"/>
        <w:rPr>
          <w:rFonts w:ascii="Times New Roman" w:eastAsia="Times New Roman" w:hAnsi="Times New Roman" w:cs="Times New Roman"/>
          <w:b/>
          <w:sz w:val="20"/>
          <w:szCs w:val="20"/>
        </w:rPr>
      </w:pPr>
      <w:r w:rsidRPr="00464452">
        <w:rPr>
          <w:rFonts w:ascii="Times New Roman" w:eastAsia="Times New Roman" w:hAnsi="Times New Roman" w:cs="Times New Roman"/>
          <w:b/>
          <w:sz w:val="20"/>
          <w:szCs w:val="20"/>
        </w:rPr>
        <w:t>Ожидаемые результаты</w:t>
      </w:r>
      <w:r w:rsidRPr="00464452">
        <w:rPr>
          <w:rFonts w:ascii="Times New Roman" w:eastAsia="Times New Roman" w:hAnsi="Times New Roman" w:cs="Times New Roman"/>
          <w:sz w:val="20"/>
          <w:szCs w:val="20"/>
        </w:rPr>
        <w:t xml:space="preserve">. Серия 4-х летних экспериментов по апробации </w:t>
      </w:r>
      <w:proofErr w:type="spellStart"/>
      <w:r w:rsidRPr="00464452">
        <w:rPr>
          <w:rFonts w:ascii="Times New Roman" w:eastAsia="Times New Roman" w:hAnsi="Times New Roman" w:cs="Times New Roman"/>
          <w:sz w:val="20"/>
          <w:szCs w:val="20"/>
        </w:rPr>
        <w:t>почвогрунтов</w:t>
      </w:r>
      <w:proofErr w:type="spellEnd"/>
      <w:r w:rsidRPr="00464452">
        <w:rPr>
          <w:rFonts w:ascii="Times New Roman" w:eastAsia="Times New Roman" w:hAnsi="Times New Roman" w:cs="Times New Roman"/>
          <w:sz w:val="20"/>
          <w:szCs w:val="20"/>
        </w:rPr>
        <w:t xml:space="preserve"> с использованием ГП показала, что добавка препарата к стандартным компонентам </w:t>
      </w:r>
      <w:proofErr w:type="spellStart"/>
      <w:r w:rsidRPr="00464452">
        <w:rPr>
          <w:rFonts w:ascii="Times New Roman" w:eastAsia="Times New Roman" w:hAnsi="Times New Roman" w:cs="Times New Roman"/>
          <w:sz w:val="20"/>
          <w:szCs w:val="20"/>
        </w:rPr>
        <w:t>почвогрунтов</w:t>
      </w:r>
      <w:proofErr w:type="spellEnd"/>
      <w:r w:rsidRPr="00464452">
        <w:rPr>
          <w:rFonts w:ascii="Times New Roman" w:eastAsia="Times New Roman" w:hAnsi="Times New Roman" w:cs="Times New Roman"/>
          <w:sz w:val="20"/>
          <w:szCs w:val="20"/>
        </w:rPr>
        <w:t xml:space="preserve"> (песок, торф, глина) позволяет получить продукт, превосходящий существующие аналоги по плодородию, водно-физическим свойствам, и, что особенно важно, по сроку службы. В отличие от существующих аналогов создаваемые </w:t>
      </w:r>
      <w:proofErr w:type="spellStart"/>
      <w:r w:rsidRPr="00464452">
        <w:rPr>
          <w:rFonts w:ascii="Times New Roman" w:eastAsia="Times New Roman" w:hAnsi="Times New Roman" w:cs="Times New Roman"/>
          <w:sz w:val="20"/>
          <w:szCs w:val="20"/>
        </w:rPr>
        <w:t>почвогрунты</w:t>
      </w:r>
      <w:proofErr w:type="spellEnd"/>
      <w:r w:rsidRPr="00464452">
        <w:rPr>
          <w:rFonts w:ascii="Times New Roman" w:eastAsia="Times New Roman" w:hAnsi="Times New Roman" w:cs="Times New Roman"/>
          <w:sz w:val="20"/>
          <w:szCs w:val="20"/>
        </w:rPr>
        <w:t xml:space="preserve"> более долговечны (за 2 года экспериментов ключевые характеристики созданных </w:t>
      </w:r>
      <w:proofErr w:type="spellStart"/>
      <w:r w:rsidRPr="00464452">
        <w:rPr>
          <w:rFonts w:ascii="Times New Roman" w:eastAsia="Times New Roman" w:hAnsi="Times New Roman" w:cs="Times New Roman"/>
          <w:sz w:val="20"/>
          <w:szCs w:val="20"/>
        </w:rPr>
        <w:t>почвогрунтов</w:t>
      </w:r>
      <w:proofErr w:type="spellEnd"/>
      <w:r w:rsidRPr="00464452">
        <w:rPr>
          <w:rFonts w:ascii="Times New Roman" w:eastAsia="Times New Roman" w:hAnsi="Times New Roman" w:cs="Times New Roman"/>
          <w:sz w:val="20"/>
          <w:szCs w:val="20"/>
        </w:rPr>
        <w:t xml:space="preserve"> не ухудшились, в то время как стандартные </w:t>
      </w:r>
      <w:proofErr w:type="spellStart"/>
      <w:r w:rsidRPr="00464452">
        <w:rPr>
          <w:rFonts w:ascii="Times New Roman" w:eastAsia="Times New Roman" w:hAnsi="Times New Roman" w:cs="Times New Roman"/>
          <w:sz w:val="20"/>
          <w:szCs w:val="20"/>
        </w:rPr>
        <w:t>почвогрунты</w:t>
      </w:r>
      <w:proofErr w:type="spellEnd"/>
      <w:r w:rsidRPr="00464452">
        <w:rPr>
          <w:rFonts w:ascii="Times New Roman" w:eastAsia="Times New Roman" w:hAnsi="Times New Roman" w:cs="Times New Roman"/>
          <w:sz w:val="20"/>
          <w:szCs w:val="20"/>
        </w:rPr>
        <w:t xml:space="preserve"> потеряли 45% плодородия).</w:t>
      </w:r>
      <w:r w:rsidRPr="00464452">
        <w:rPr>
          <w:rFonts w:ascii="Times New Roman" w:eastAsia="Times New Roman" w:hAnsi="Times New Roman" w:cs="Times New Roman"/>
          <w:i/>
          <w:sz w:val="20"/>
          <w:szCs w:val="20"/>
        </w:rPr>
        <w:t xml:space="preserve"> </w:t>
      </w:r>
      <w:r w:rsidRPr="00464452">
        <w:rPr>
          <w:rFonts w:ascii="Times New Roman" w:eastAsia="Times New Roman" w:hAnsi="Times New Roman" w:cs="Times New Roman"/>
          <w:sz w:val="20"/>
          <w:szCs w:val="20"/>
        </w:rPr>
        <w:t xml:space="preserve">Кроме того, модификация ГП позволяет создавать </w:t>
      </w:r>
      <w:proofErr w:type="spellStart"/>
      <w:r w:rsidRPr="00464452">
        <w:rPr>
          <w:rFonts w:ascii="Times New Roman" w:eastAsia="Times New Roman" w:hAnsi="Times New Roman" w:cs="Times New Roman"/>
          <w:sz w:val="20"/>
          <w:szCs w:val="20"/>
        </w:rPr>
        <w:t>почвогрунты</w:t>
      </w:r>
      <w:proofErr w:type="spellEnd"/>
      <w:r w:rsidRPr="00464452">
        <w:rPr>
          <w:rFonts w:ascii="Times New Roman" w:eastAsia="Times New Roman" w:hAnsi="Times New Roman" w:cs="Times New Roman"/>
          <w:sz w:val="20"/>
          <w:szCs w:val="20"/>
        </w:rPr>
        <w:t xml:space="preserve"> с заданными свойствами, усиливая ключевые свойства – способность </w:t>
      </w:r>
      <w:proofErr w:type="spellStart"/>
      <w:r w:rsidRPr="00464452">
        <w:rPr>
          <w:rFonts w:ascii="Times New Roman" w:eastAsia="Times New Roman" w:hAnsi="Times New Roman" w:cs="Times New Roman"/>
          <w:sz w:val="20"/>
          <w:szCs w:val="20"/>
        </w:rPr>
        <w:t>иммобилизировать</w:t>
      </w:r>
      <w:proofErr w:type="spellEnd"/>
      <w:r w:rsidRPr="00464452">
        <w:rPr>
          <w:rFonts w:ascii="Times New Roman" w:eastAsia="Times New Roman" w:hAnsi="Times New Roman" w:cs="Times New Roman"/>
          <w:sz w:val="20"/>
          <w:szCs w:val="20"/>
        </w:rPr>
        <w:t xml:space="preserve"> загрязняющие вещества, увеличивать плодородие, прочность, </w:t>
      </w:r>
      <w:proofErr w:type="spellStart"/>
      <w:r w:rsidRPr="00464452">
        <w:rPr>
          <w:rFonts w:ascii="Times New Roman" w:eastAsia="Times New Roman" w:hAnsi="Times New Roman" w:cs="Times New Roman"/>
          <w:sz w:val="20"/>
          <w:szCs w:val="20"/>
        </w:rPr>
        <w:t>влагоудерживающие</w:t>
      </w:r>
      <w:proofErr w:type="spellEnd"/>
      <w:r w:rsidRPr="00464452">
        <w:rPr>
          <w:rFonts w:ascii="Times New Roman" w:eastAsia="Times New Roman" w:hAnsi="Times New Roman" w:cs="Times New Roman"/>
          <w:sz w:val="20"/>
          <w:szCs w:val="20"/>
        </w:rPr>
        <w:t xml:space="preserve"> свойства и др.</w:t>
      </w:r>
      <w:r w:rsidRPr="00464452">
        <w:rPr>
          <w:rFonts w:ascii="Times New Roman" w:eastAsia="Times New Roman" w:hAnsi="Times New Roman" w:cs="Times New Roman"/>
          <w:i/>
          <w:sz w:val="20"/>
          <w:szCs w:val="20"/>
        </w:rPr>
        <w:t xml:space="preserve"> </w:t>
      </w:r>
      <w:r w:rsidRPr="00464452">
        <w:rPr>
          <w:rFonts w:ascii="Times New Roman" w:eastAsia="Times New Roman" w:hAnsi="Times New Roman" w:cs="Times New Roman"/>
          <w:sz w:val="20"/>
          <w:szCs w:val="20"/>
        </w:rPr>
        <w:t>Предлагаемое решение:</w:t>
      </w:r>
      <w:r w:rsidRPr="00464452">
        <w:rPr>
          <w:rFonts w:ascii="Times New Roman" w:eastAsia="Times New Roman" w:hAnsi="Times New Roman" w:cs="Times New Roman"/>
          <w:i/>
          <w:sz w:val="20"/>
          <w:szCs w:val="20"/>
        </w:rPr>
        <w:t xml:space="preserve"> </w:t>
      </w:r>
      <w:r w:rsidRPr="00464452">
        <w:rPr>
          <w:rFonts w:ascii="Times New Roman" w:eastAsia="Times New Roman" w:hAnsi="Times New Roman" w:cs="Times New Roman"/>
          <w:sz w:val="20"/>
          <w:szCs w:val="20"/>
        </w:rPr>
        <w:t xml:space="preserve">компоненты </w:t>
      </w:r>
      <w:proofErr w:type="spellStart"/>
      <w:r w:rsidRPr="00464452">
        <w:rPr>
          <w:rFonts w:ascii="Times New Roman" w:eastAsia="Times New Roman" w:hAnsi="Times New Roman" w:cs="Times New Roman"/>
          <w:sz w:val="20"/>
          <w:szCs w:val="20"/>
        </w:rPr>
        <w:t>почвогрунтов</w:t>
      </w:r>
      <w:proofErr w:type="spellEnd"/>
      <w:r w:rsidRPr="00464452">
        <w:rPr>
          <w:rFonts w:ascii="Times New Roman" w:eastAsia="Times New Roman" w:hAnsi="Times New Roman" w:cs="Times New Roman"/>
          <w:sz w:val="20"/>
          <w:szCs w:val="20"/>
        </w:rPr>
        <w:t xml:space="preserve"> обрабатываются модифицированными ГП (они подбираются в зависимости от назначения </w:t>
      </w:r>
      <w:proofErr w:type="spellStart"/>
      <w:r w:rsidRPr="00464452">
        <w:rPr>
          <w:rFonts w:ascii="Times New Roman" w:eastAsia="Times New Roman" w:hAnsi="Times New Roman" w:cs="Times New Roman"/>
          <w:sz w:val="20"/>
          <w:szCs w:val="20"/>
        </w:rPr>
        <w:t>почвогрунта</w:t>
      </w:r>
      <w:proofErr w:type="spellEnd"/>
      <w:r w:rsidRPr="00464452">
        <w:rPr>
          <w:rFonts w:ascii="Times New Roman" w:eastAsia="Times New Roman" w:hAnsi="Times New Roman" w:cs="Times New Roman"/>
          <w:sz w:val="20"/>
          <w:szCs w:val="20"/>
        </w:rPr>
        <w:t xml:space="preserve"> (автомагистрали, парки, селитебные территории). </w:t>
      </w:r>
      <w:r w:rsidRPr="00464452">
        <w:rPr>
          <w:rFonts w:ascii="Times New Roman" w:eastAsia="Times New Roman" w:hAnsi="Times New Roman" w:cs="Times New Roman"/>
          <w:bCs/>
          <w:sz w:val="20"/>
          <w:szCs w:val="20"/>
        </w:rPr>
        <w:t>Ключевые преимущества решения</w:t>
      </w:r>
      <w:r w:rsidRPr="00464452">
        <w:rPr>
          <w:rFonts w:ascii="Times New Roman" w:eastAsia="Times New Roman" w:hAnsi="Times New Roman" w:cs="Times New Roman"/>
          <w:sz w:val="20"/>
          <w:szCs w:val="20"/>
        </w:rPr>
        <w:t xml:space="preserve">: в 5 раз больший срок эксплуатации, создание </w:t>
      </w:r>
      <w:proofErr w:type="spellStart"/>
      <w:r w:rsidRPr="00464452">
        <w:rPr>
          <w:rFonts w:ascii="Times New Roman" w:eastAsia="Times New Roman" w:hAnsi="Times New Roman" w:cs="Times New Roman"/>
          <w:sz w:val="20"/>
          <w:szCs w:val="20"/>
        </w:rPr>
        <w:t>почвогрунтов</w:t>
      </w:r>
      <w:proofErr w:type="spellEnd"/>
      <w:r w:rsidRPr="00464452">
        <w:rPr>
          <w:rFonts w:ascii="Times New Roman" w:eastAsia="Times New Roman" w:hAnsi="Times New Roman" w:cs="Times New Roman"/>
          <w:sz w:val="20"/>
          <w:szCs w:val="20"/>
        </w:rPr>
        <w:t xml:space="preserve"> «под задачу».</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lastRenderedPageBreak/>
        <w:t>Предложения по сотрудничеству</w:t>
      </w:r>
      <w:r w:rsidRPr="00464452">
        <w:rPr>
          <w:rFonts w:ascii="Times New Roman" w:eastAsia="Times New Roman" w:hAnsi="Times New Roman" w:cs="Times New Roman"/>
          <w:sz w:val="20"/>
          <w:szCs w:val="20"/>
        </w:rPr>
        <w:t xml:space="preserve">. Государственные и частные компании, занимающиеся благоустройством и озеленением городских территорий; предприятия нефтегазового комплекса для рекультивации </w:t>
      </w:r>
      <w:proofErr w:type="spellStart"/>
      <w:r w:rsidRPr="00464452">
        <w:rPr>
          <w:rFonts w:ascii="Times New Roman" w:eastAsia="Times New Roman" w:hAnsi="Times New Roman" w:cs="Times New Roman"/>
          <w:sz w:val="20"/>
          <w:szCs w:val="20"/>
        </w:rPr>
        <w:t>нефтезагрязненных</w:t>
      </w:r>
      <w:proofErr w:type="spellEnd"/>
      <w:r w:rsidRPr="00464452">
        <w:rPr>
          <w:rFonts w:ascii="Times New Roman" w:eastAsia="Times New Roman" w:hAnsi="Times New Roman" w:cs="Times New Roman"/>
          <w:sz w:val="20"/>
          <w:szCs w:val="20"/>
        </w:rPr>
        <w:t xml:space="preserve"> земель; предприятия, занимающиеся очисткой сточных вод от нефтяного загрязнения и др.</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p>
    <w:p w:rsidR="000B325E" w:rsidRPr="000B325E" w:rsidRDefault="00736220" w:rsidP="00937BAB">
      <w:pPr>
        <w:jc w:val="center"/>
        <w:rPr>
          <w:rFonts w:ascii="Times New Roman" w:eastAsia="Times New Roman" w:hAnsi="Times New Roman" w:cs="Times New Roman"/>
          <w:color w:val="000000"/>
          <w:sz w:val="20"/>
          <w:szCs w:val="20"/>
          <w:u w:val="single"/>
        </w:rPr>
      </w:pPr>
      <w:r>
        <w:rPr>
          <w:rFonts w:ascii="Times New Roman" w:eastAsia="Times New Roman" w:hAnsi="Times New Roman" w:cs="Times New Roman"/>
          <w:color w:val="000000"/>
          <w:sz w:val="20"/>
          <w:szCs w:val="20"/>
          <w:u w:val="single"/>
        </w:rPr>
        <w:t>9</w:t>
      </w:r>
      <w:r w:rsidR="000B325E" w:rsidRPr="001E7458">
        <w:rPr>
          <w:rFonts w:ascii="Times New Roman" w:eastAsia="Times New Roman" w:hAnsi="Times New Roman" w:cs="Times New Roman"/>
          <w:color w:val="000000"/>
          <w:sz w:val="20"/>
          <w:szCs w:val="20"/>
          <w:u w:val="single"/>
        </w:rPr>
        <w:t>.2.</w:t>
      </w:r>
      <w:r w:rsidR="000B325E">
        <w:rPr>
          <w:rFonts w:ascii="Times New Roman" w:eastAsia="Times New Roman" w:hAnsi="Times New Roman" w:cs="Times New Roman"/>
          <w:color w:val="000000"/>
          <w:sz w:val="20"/>
          <w:szCs w:val="20"/>
          <w:u w:val="single"/>
        </w:rPr>
        <w:t>4</w:t>
      </w:r>
      <w:r w:rsidR="000B325E" w:rsidRPr="001E7458">
        <w:rPr>
          <w:rFonts w:ascii="Times New Roman" w:eastAsia="Times New Roman" w:hAnsi="Times New Roman" w:cs="Times New Roman"/>
          <w:color w:val="000000"/>
          <w:sz w:val="20"/>
          <w:szCs w:val="20"/>
          <w:u w:val="single"/>
        </w:rPr>
        <w:t xml:space="preserve">. </w:t>
      </w:r>
      <w:r w:rsidR="000B325E" w:rsidRPr="000B325E">
        <w:rPr>
          <w:rFonts w:ascii="Times New Roman" w:eastAsia="Times New Roman" w:hAnsi="Times New Roman" w:cs="Times New Roman"/>
          <w:color w:val="000000"/>
          <w:sz w:val="20"/>
          <w:szCs w:val="20"/>
          <w:u w:val="single"/>
        </w:rPr>
        <w:t>Инновационные технологии рационального землепользования</w:t>
      </w:r>
    </w:p>
    <w:p w:rsidR="00464452" w:rsidRPr="000B325E" w:rsidRDefault="00736220" w:rsidP="000B325E">
      <w:pPr>
        <w:spacing w:after="0" w:line="240" w:lineRule="auto"/>
        <w:jc w:val="center"/>
        <w:rPr>
          <w:rFonts w:ascii="Times New Roman" w:eastAsia="Times New Roman" w:hAnsi="Times New Roman" w:cs="Times New Roman"/>
          <w:i/>
          <w:caps/>
          <w:sz w:val="20"/>
          <w:szCs w:val="20"/>
        </w:rPr>
      </w:pPr>
      <w:r>
        <w:rPr>
          <w:rFonts w:ascii="Times New Roman" w:eastAsia="Times New Roman" w:hAnsi="Times New Roman" w:cs="Times New Roman"/>
          <w:i/>
          <w:sz w:val="20"/>
          <w:szCs w:val="20"/>
        </w:rPr>
        <w:t>9</w:t>
      </w:r>
      <w:r w:rsidR="000B325E" w:rsidRPr="00A96F0D">
        <w:rPr>
          <w:rFonts w:ascii="Times New Roman" w:eastAsia="Times New Roman" w:hAnsi="Times New Roman" w:cs="Times New Roman"/>
          <w:i/>
          <w:sz w:val="20"/>
          <w:szCs w:val="20"/>
        </w:rPr>
        <w:t>.2.</w:t>
      </w:r>
      <w:r w:rsidR="000B325E">
        <w:rPr>
          <w:rFonts w:ascii="Times New Roman" w:eastAsia="Times New Roman" w:hAnsi="Times New Roman" w:cs="Times New Roman"/>
          <w:i/>
          <w:sz w:val="20"/>
          <w:szCs w:val="20"/>
        </w:rPr>
        <w:t>4</w:t>
      </w:r>
      <w:r w:rsidR="000B325E" w:rsidRPr="00A96F0D">
        <w:rPr>
          <w:rFonts w:ascii="Times New Roman" w:eastAsia="Times New Roman" w:hAnsi="Times New Roman" w:cs="Times New Roman"/>
          <w:i/>
          <w:sz w:val="20"/>
          <w:szCs w:val="20"/>
        </w:rPr>
        <w:t>.</w:t>
      </w:r>
      <w:r w:rsidR="000B325E">
        <w:rPr>
          <w:rFonts w:ascii="Times New Roman" w:eastAsia="Times New Roman" w:hAnsi="Times New Roman" w:cs="Times New Roman"/>
          <w:i/>
          <w:sz w:val="20"/>
          <w:szCs w:val="20"/>
        </w:rPr>
        <w:t>1</w:t>
      </w:r>
      <w:r w:rsidR="000B325E" w:rsidRPr="00A96F0D">
        <w:rPr>
          <w:rFonts w:ascii="Times New Roman" w:eastAsia="Times New Roman" w:hAnsi="Times New Roman" w:cs="Times New Roman"/>
          <w:i/>
          <w:sz w:val="20"/>
          <w:szCs w:val="20"/>
        </w:rPr>
        <w:t xml:space="preserve">. </w:t>
      </w:r>
      <w:r w:rsidR="000B325E">
        <w:rPr>
          <w:rFonts w:ascii="Times New Roman" w:eastAsia="Times New Roman" w:hAnsi="Times New Roman" w:cs="Times New Roman"/>
          <w:i/>
          <w:sz w:val="20"/>
          <w:szCs w:val="20"/>
        </w:rPr>
        <w:t>К</w:t>
      </w:r>
      <w:r w:rsidR="000B325E" w:rsidRPr="000B325E">
        <w:rPr>
          <w:rFonts w:ascii="Times New Roman" w:eastAsia="Times New Roman" w:hAnsi="Times New Roman" w:cs="Times New Roman"/>
          <w:i/>
          <w:sz w:val="20"/>
          <w:szCs w:val="20"/>
        </w:rPr>
        <w:t xml:space="preserve">арта почвенно-экологического районирования </w:t>
      </w:r>
      <w:r w:rsidR="000B325E">
        <w:rPr>
          <w:rFonts w:ascii="Times New Roman" w:eastAsia="Times New Roman" w:hAnsi="Times New Roman" w:cs="Times New Roman"/>
          <w:i/>
          <w:sz w:val="20"/>
          <w:szCs w:val="20"/>
        </w:rPr>
        <w:t>Р</w:t>
      </w:r>
      <w:r w:rsidR="000B325E" w:rsidRPr="000B325E">
        <w:rPr>
          <w:rFonts w:ascii="Times New Roman" w:eastAsia="Times New Roman" w:hAnsi="Times New Roman" w:cs="Times New Roman"/>
          <w:i/>
          <w:sz w:val="20"/>
          <w:szCs w:val="20"/>
        </w:rPr>
        <w:t xml:space="preserve">оссийской </w:t>
      </w:r>
      <w:r w:rsidR="000B325E">
        <w:rPr>
          <w:rFonts w:ascii="Times New Roman" w:eastAsia="Times New Roman" w:hAnsi="Times New Roman" w:cs="Times New Roman"/>
          <w:i/>
          <w:sz w:val="20"/>
          <w:szCs w:val="20"/>
        </w:rPr>
        <w:t>Ф</w:t>
      </w:r>
      <w:r w:rsidR="000B325E" w:rsidRPr="000B325E">
        <w:rPr>
          <w:rFonts w:ascii="Times New Roman" w:eastAsia="Times New Roman" w:hAnsi="Times New Roman" w:cs="Times New Roman"/>
          <w:i/>
          <w:sz w:val="20"/>
          <w:szCs w:val="20"/>
        </w:rPr>
        <w:t xml:space="preserve">едерации </w:t>
      </w:r>
      <w:r w:rsidR="000B325E">
        <w:rPr>
          <w:rFonts w:ascii="Times New Roman" w:eastAsia="Times New Roman" w:hAnsi="Times New Roman" w:cs="Times New Roman"/>
          <w:i/>
          <w:sz w:val="20"/>
          <w:szCs w:val="20"/>
        </w:rPr>
        <w:t xml:space="preserve"> М </w:t>
      </w:r>
      <w:r w:rsidR="000B325E" w:rsidRPr="000B325E">
        <w:rPr>
          <w:rFonts w:ascii="Times New Roman" w:eastAsia="Times New Roman" w:hAnsi="Times New Roman" w:cs="Times New Roman"/>
          <w:i/>
          <w:sz w:val="20"/>
          <w:szCs w:val="20"/>
        </w:rPr>
        <w:t xml:space="preserve"> 1: 2 500 000</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t xml:space="preserve">Краткое описание. </w:t>
      </w:r>
      <w:r w:rsidRPr="00464452">
        <w:rPr>
          <w:rFonts w:ascii="Times New Roman" w:eastAsia="Times New Roman" w:hAnsi="Times New Roman" w:cs="Times New Roman"/>
          <w:sz w:val="20"/>
          <w:szCs w:val="20"/>
        </w:rPr>
        <w:t>Карта почвенно-экологического районирования РФ систематизирует и обобщает почвенный покров в связи с факторами почвообразования, отражает современное состояние и использование земельных ресурсов, является научной основой рационального землепользования.</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t xml:space="preserve">Степень готовности. </w:t>
      </w:r>
      <w:r w:rsidRPr="00464452">
        <w:rPr>
          <w:rFonts w:ascii="Times New Roman" w:eastAsia="Times New Roman" w:hAnsi="Times New Roman" w:cs="Times New Roman"/>
          <w:sz w:val="20"/>
          <w:szCs w:val="20"/>
        </w:rPr>
        <w:t>Опубликовано.</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t xml:space="preserve">Разработчики. </w:t>
      </w:r>
      <w:hyperlink r:id="rId65" w:history="1">
        <w:proofErr w:type="spellStart"/>
        <w:r w:rsidRPr="00464452">
          <w:rPr>
            <w:rFonts w:ascii="Times New Roman" w:eastAsia="Times New Roman" w:hAnsi="Times New Roman" w:cs="Times New Roman"/>
            <w:bCs/>
            <w:sz w:val="20"/>
            <w:szCs w:val="20"/>
            <w:bdr w:val="none" w:sz="0" w:space="0" w:color="auto" w:frame="1"/>
          </w:rPr>
          <w:t>Урусевская</w:t>
        </w:r>
        <w:proofErr w:type="spellEnd"/>
        <w:r w:rsidRPr="00464452">
          <w:rPr>
            <w:rFonts w:ascii="Times New Roman" w:eastAsia="Times New Roman" w:hAnsi="Times New Roman" w:cs="Times New Roman"/>
            <w:bCs/>
            <w:sz w:val="20"/>
            <w:szCs w:val="20"/>
            <w:bdr w:val="none" w:sz="0" w:space="0" w:color="auto" w:frame="1"/>
          </w:rPr>
          <w:t xml:space="preserve"> И.С.</w:t>
        </w:r>
      </w:hyperlink>
      <w:r w:rsidRPr="00464452">
        <w:rPr>
          <w:rFonts w:ascii="Times New Roman" w:eastAsia="Times New Roman" w:hAnsi="Times New Roman" w:cs="Times New Roman"/>
          <w:sz w:val="20"/>
          <w:szCs w:val="20"/>
        </w:rPr>
        <w:t xml:space="preserve">, </w:t>
      </w:r>
      <w:hyperlink r:id="rId66" w:history="1">
        <w:proofErr w:type="spellStart"/>
        <w:r w:rsidRPr="00464452">
          <w:rPr>
            <w:rFonts w:ascii="Times New Roman" w:eastAsia="Times New Roman" w:hAnsi="Times New Roman" w:cs="Times New Roman"/>
            <w:sz w:val="20"/>
            <w:szCs w:val="20"/>
            <w:bdr w:val="none" w:sz="0" w:space="0" w:color="auto" w:frame="1"/>
          </w:rPr>
          <w:t>Алябина</w:t>
        </w:r>
        <w:proofErr w:type="spellEnd"/>
        <w:r w:rsidRPr="00464452">
          <w:rPr>
            <w:rFonts w:ascii="Times New Roman" w:eastAsia="Times New Roman" w:hAnsi="Times New Roman" w:cs="Times New Roman"/>
            <w:sz w:val="20"/>
            <w:szCs w:val="20"/>
            <w:bdr w:val="none" w:sz="0" w:space="0" w:color="auto" w:frame="1"/>
          </w:rPr>
          <w:t xml:space="preserve"> И.О.</w:t>
        </w:r>
      </w:hyperlink>
      <w:r w:rsidRPr="00464452">
        <w:rPr>
          <w:rFonts w:ascii="Times New Roman" w:eastAsia="Times New Roman" w:hAnsi="Times New Roman" w:cs="Times New Roman"/>
          <w:sz w:val="20"/>
          <w:szCs w:val="20"/>
        </w:rPr>
        <w:t xml:space="preserve">, </w:t>
      </w:r>
      <w:hyperlink r:id="rId67" w:history="1">
        <w:proofErr w:type="spellStart"/>
        <w:r w:rsidRPr="00464452">
          <w:rPr>
            <w:rFonts w:ascii="Times New Roman" w:eastAsia="Times New Roman" w:hAnsi="Times New Roman" w:cs="Times New Roman"/>
            <w:sz w:val="20"/>
            <w:szCs w:val="20"/>
            <w:bdr w:val="none" w:sz="0" w:space="0" w:color="auto" w:frame="1"/>
          </w:rPr>
          <w:t>Винюкова</w:t>
        </w:r>
        <w:proofErr w:type="spellEnd"/>
        <w:r w:rsidRPr="00464452">
          <w:rPr>
            <w:rFonts w:ascii="Times New Roman" w:eastAsia="Times New Roman" w:hAnsi="Times New Roman" w:cs="Times New Roman"/>
            <w:sz w:val="20"/>
            <w:szCs w:val="20"/>
            <w:bdr w:val="none" w:sz="0" w:space="0" w:color="auto" w:frame="1"/>
          </w:rPr>
          <w:t xml:space="preserve"> В.П.</w:t>
        </w:r>
      </w:hyperlink>
      <w:r w:rsidRPr="00464452">
        <w:rPr>
          <w:rFonts w:ascii="Times New Roman" w:eastAsia="Times New Roman" w:hAnsi="Times New Roman" w:cs="Times New Roman"/>
          <w:sz w:val="20"/>
          <w:szCs w:val="20"/>
        </w:rPr>
        <w:t xml:space="preserve">, </w:t>
      </w:r>
      <w:hyperlink r:id="rId68" w:history="1">
        <w:r w:rsidRPr="00464452">
          <w:rPr>
            <w:rFonts w:ascii="Times New Roman" w:eastAsia="Times New Roman" w:hAnsi="Times New Roman" w:cs="Times New Roman"/>
            <w:sz w:val="20"/>
            <w:szCs w:val="20"/>
            <w:bdr w:val="none" w:sz="0" w:space="0" w:color="auto" w:frame="1"/>
          </w:rPr>
          <w:t>Востокова Л.Б.</w:t>
        </w:r>
      </w:hyperlink>
      <w:r w:rsidRPr="00464452">
        <w:rPr>
          <w:rFonts w:ascii="Times New Roman" w:eastAsia="Times New Roman" w:hAnsi="Times New Roman" w:cs="Times New Roman"/>
          <w:sz w:val="20"/>
          <w:szCs w:val="20"/>
        </w:rPr>
        <w:t xml:space="preserve">, </w:t>
      </w:r>
      <w:hyperlink r:id="rId69" w:history="1">
        <w:r w:rsidRPr="00464452">
          <w:rPr>
            <w:rFonts w:ascii="Times New Roman" w:eastAsia="Times New Roman" w:hAnsi="Times New Roman" w:cs="Times New Roman"/>
            <w:sz w:val="20"/>
            <w:szCs w:val="20"/>
            <w:bdr w:val="none" w:sz="0" w:space="0" w:color="auto" w:frame="1"/>
          </w:rPr>
          <w:t>Дорофеева Е.И.</w:t>
        </w:r>
      </w:hyperlink>
      <w:r w:rsidRPr="00464452">
        <w:rPr>
          <w:rFonts w:ascii="Times New Roman" w:eastAsia="Times New Roman" w:hAnsi="Times New Roman" w:cs="Times New Roman"/>
          <w:sz w:val="20"/>
          <w:szCs w:val="20"/>
        </w:rPr>
        <w:t xml:space="preserve">, </w:t>
      </w:r>
      <w:hyperlink r:id="rId70" w:history="1">
        <w:proofErr w:type="spellStart"/>
        <w:r w:rsidRPr="00464452">
          <w:rPr>
            <w:rFonts w:ascii="Times New Roman" w:eastAsia="Times New Roman" w:hAnsi="Times New Roman" w:cs="Times New Roman"/>
            <w:sz w:val="20"/>
            <w:szCs w:val="20"/>
            <w:bdr w:val="none" w:sz="0" w:space="0" w:color="auto" w:frame="1"/>
          </w:rPr>
          <w:t>Шоба</w:t>
        </w:r>
        <w:proofErr w:type="spellEnd"/>
        <w:r w:rsidRPr="00464452">
          <w:rPr>
            <w:rFonts w:ascii="Times New Roman" w:eastAsia="Times New Roman" w:hAnsi="Times New Roman" w:cs="Times New Roman"/>
            <w:sz w:val="20"/>
            <w:szCs w:val="20"/>
            <w:bdr w:val="none" w:sz="0" w:space="0" w:color="auto" w:frame="1"/>
          </w:rPr>
          <w:t xml:space="preserve"> С.А.</w:t>
        </w:r>
      </w:hyperlink>
      <w:r w:rsidRPr="00464452">
        <w:rPr>
          <w:rFonts w:ascii="Times New Roman" w:eastAsia="Times New Roman" w:hAnsi="Times New Roman" w:cs="Times New Roman"/>
          <w:sz w:val="20"/>
          <w:szCs w:val="20"/>
        </w:rPr>
        <w:t xml:space="preserve">, </w:t>
      </w:r>
      <w:hyperlink r:id="rId71" w:history="1">
        <w:proofErr w:type="spellStart"/>
        <w:r w:rsidRPr="00464452">
          <w:rPr>
            <w:rFonts w:ascii="Times New Roman" w:eastAsia="Times New Roman" w:hAnsi="Times New Roman" w:cs="Times New Roman"/>
            <w:sz w:val="20"/>
            <w:szCs w:val="20"/>
            <w:bdr w:val="none" w:sz="0" w:space="0" w:color="auto" w:frame="1"/>
          </w:rPr>
          <w:t>Щипихина</w:t>
        </w:r>
        <w:proofErr w:type="spellEnd"/>
        <w:r w:rsidRPr="00464452">
          <w:rPr>
            <w:rFonts w:ascii="Times New Roman" w:eastAsia="Times New Roman" w:hAnsi="Times New Roman" w:cs="Times New Roman"/>
            <w:sz w:val="20"/>
            <w:szCs w:val="20"/>
            <w:bdr w:val="none" w:sz="0" w:space="0" w:color="auto" w:frame="1"/>
          </w:rPr>
          <w:t xml:space="preserve"> Л.С.</w:t>
        </w:r>
      </w:hyperlink>
      <w:r w:rsidRPr="00464452">
        <w:rPr>
          <w:rFonts w:ascii="Times New Roman" w:eastAsia="Times New Roman" w:hAnsi="Times New Roman" w:cs="Times New Roman"/>
          <w:sz w:val="20"/>
          <w:szCs w:val="20"/>
        </w:rPr>
        <w:t xml:space="preserve">, под редакцией Г.В. Добровольского и И.С. </w:t>
      </w:r>
      <w:proofErr w:type="spellStart"/>
      <w:r w:rsidRPr="00464452">
        <w:rPr>
          <w:rFonts w:ascii="Times New Roman" w:eastAsia="Times New Roman" w:hAnsi="Times New Roman" w:cs="Times New Roman"/>
          <w:sz w:val="20"/>
          <w:szCs w:val="20"/>
        </w:rPr>
        <w:t>Урусевской</w:t>
      </w:r>
      <w:proofErr w:type="spellEnd"/>
      <w:r w:rsidRPr="00464452">
        <w:rPr>
          <w:rFonts w:ascii="Times New Roman" w:eastAsia="Times New Roman" w:hAnsi="Times New Roman" w:cs="Times New Roman"/>
          <w:sz w:val="20"/>
          <w:szCs w:val="20"/>
        </w:rPr>
        <w:t>.</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t xml:space="preserve">Срок реализации. </w:t>
      </w:r>
      <w:r w:rsidRPr="00464452">
        <w:rPr>
          <w:rFonts w:ascii="Times New Roman" w:eastAsia="Times New Roman" w:hAnsi="Times New Roman" w:cs="Times New Roman"/>
          <w:sz w:val="20"/>
          <w:szCs w:val="20"/>
        </w:rPr>
        <w:t>Проект реализован.</w:t>
      </w:r>
    </w:p>
    <w:p w:rsidR="00464452" w:rsidRPr="00464452" w:rsidRDefault="00464452" w:rsidP="00464452">
      <w:pPr>
        <w:spacing w:after="0" w:line="240" w:lineRule="auto"/>
        <w:ind w:firstLine="284"/>
        <w:contextualSpacing/>
        <w:jc w:val="both"/>
        <w:rPr>
          <w:rFonts w:ascii="Times New Roman" w:eastAsia="Times New Roman" w:hAnsi="Times New Roman" w:cs="Times New Roman"/>
          <w:b/>
          <w:sz w:val="20"/>
          <w:szCs w:val="20"/>
        </w:rPr>
      </w:pPr>
      <w:r w:rsidRPr="00464452">
        <w:rPr>
          <w:rFonts w:ascii="Times New Roman" w:eastAsia="Times New Roman" w:hAnsi="Times New Roman" w:cs="Times New Roman"/>
          <w:b/>
          <w:sz w:val="20"/>
          <w:szCs w:val="20"/>
        </w:rPr>
        <w:t>Ожидаемые результаты</w:t>
      </w:r>
      <w:r w:rsidRPr="00464452">
        <w:rPr>
          <w:rFonts w:ascii="Times New Roman" w:eastAsia="Times New Roman" w:hAnsi="Times New Roman" w:cs="Times New Roman"/>
          <w:sz w:val="20"/>
          <w:szCs w:val="20"/>
        </w:rPr>
        <w:t>. Карта почвенно-экологического районирования РФ М 1:2500000 содержит обширную и разностороннюю информацию о зонально-региональных особенностях почвенного покрова, характере растительности, рельефа, почвообразующих пород, параметрах атмосферного и почвенного климата, современном использовании земельного фонда. Систематизируя и обобщая почвенный покров России на разных уровнях его организации в тесной связи с факторами почвообразования, она способствует дальнейшему развитию теории географии почв и служит научной основой дифференцированного рационального использования и охраны земельных ресурсов.</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t>Предложения по сотрудничеству</w:t>
      </w:r>
      <w:r w:rsidRPr="00464452">
        <w:rPr>
          <w:rFonts w:ascii="Times New Roman" w:eastAsia="Times New Roman" w:hAnsi="Times New Roman" w:cs="Times New Roman"/>
          <w:sz w:val="20"/>
          <w:szCs w:val="20"/>
        </w:rPr>
        <w:t>. Организации, занимающиеся землеустройством, планированием землепользования, агропредприятия и др.</w:t>
      </w:r>
    </w:p>
    <w:p w:rsidR="00407451" w:rsidRDefault="00407451" w:rsidP="000B325E">
      <w:pPr>
        <w:spacing w:after="0" w:line="240" w:lineRule="auto"/>
        <w:jc w:val="center"/>
        <w:rPr>
          <w:rFonts w:ascii="Times New Roman" w:eastAsia="Times New Roman" w:hAnsi="Times New Roman" w:cs="Times New Roman"/>
          <w:i/>
          <w:sz w:val="20"/>
          <w:szCs w:val="20"/>
        </w:rPr>
      </w:pPr>
    </w:p>
    <w:p w:rsidR="00464452" w:rsidRPr="000B325E" w:rsidRDefault="00736220" w:rsidP="000B325E">
      <w:pPr>
        <w:spacing w:after="0" w:line="240" w:lineRule="auto"/>
        <w:jc w:val="center"/>
        <w:rPr>
          <w:rFonts w:ascii="Times New Roman" w:eastAsia="Times New Roman" w:hAnsi="Times New Roman" w:cs="Times New Roman"/>
          <w:i/>
          <w:caps/>
          <w:sz w:val="20"/>
          <w:szCs w:val="20"/>
        </w:rPr>
      </w:pPr>
      <w:r>
        <w:rPr>
          <w:rFonts w:ascii="Times New Roman" w:eastAsia="Times New Roman" w:hAnsi="Times New Roman" w:cs="Times New Roman"/>
          <w:i/>
          <w:sz w:val="20"/>
          <w:szCs w:val="20"/>
        </w:rPr>
        <w:t>9</w:t>
      </w:r>
      <w:r w:rsidR="000B325E" w:rsidRPr="00A96F0D">
        <w:rPr>
          <w:rFonts w:ascii="Times New Roman" w:eastAsia="Times New Roman" w:hAnsi="Times New Roman" w:cs="Times New Roman"/>
          <w:i/>
          <w:sz w:val="20"/>
          <w:szCs w:val="20"/>
        </w:rPr>
        <w:t>.2.</w:t>
      </w:r>
      <w:r w:rsidR="000B325E">
        <w:rPr>
          <w:rFonts w:ascii="Times New Roman" w:eastAsia="Times New Roman" w:hAnsi="Times New Roman" w:cs="Times New Roman"/>
          <w:i/>
          <w:sz w:val="20"/>
          <w:szCs w:val="20"/>
        </w:rPr>
        <w:t>4</w:t>
      </w:r>
      <w:r w:rsidR="000B325E" w:rsidRPr="00A96F0D">
        <w:rPr>
          <w:rFonts w:ascii="Times New Roman" w:eastAsia="Times New Roman" w:hAnsi="Times New Roman" w:cs="Times New Roman"/>
          <w:i/>
          <w:sz w:val="20"/>
          <w:szCs w:val="20"/>
        </w:rPr>
        <w:t>.</w:t>
      </w:r>
      <w:r w:rsidR="000B325E">
        <w:rPr>
          <w:rFonts w:ascii="Times New Roman" w:eastAsia="Times New Roman" w:hAnsi="Times New Roman" w:cs="Times New Roman"/>
          <w:i/>
          <w:sz w:val="20"/>
          <w:szCs w:val="20"/>
        </w:rPr>
        <w:t>2</w:t>
      </w:r>
      <w:r w:rsidR="000B325E" w:rsidRPr="00A96F0D">
        <w:rPr>
          <w:rFonts w:ascii="Times New Roman" w:eastAsia="Times New Roman" w:hAnsi="Times New Roman" w:cs="Times New Roman"/>
          <w:i/>
          <w:sz w:val="20"/>
          <w:szCs w:val="20"/>
        </w:rPr>
        <w:t xml:space="preserve">. </w:t>
      </w:r>
      <w:r w:rsidR="000B325E">
        <w:rPr>
          <w:rFonts w:ascii="Times New Roman" w:eastAsia="Times New Roman" w:hAnsi="Times New Roman" w:cs="Times New Roman"/>
          <w:i/>
          <w:sz w:val="20"/>
          <w:szCs w:val="20"/>
        </w:rPr>
        <w:t>И</w:t>
      </w:r>
      <w:r w:rsidR="000B325E" w:rsidRPr="000B325E">
        <w:rPr>
          <w:rFonts w:ascii="Times New Roman" w:eastAsia="Times New Roman" w:hAnsi="Times New Roman" w:cs="Times New Roman"/>
          <w:i/>
          <w:sz w:val="20"/>
          <w:szCs w:val="20"/>
        </w:rPr>
        <w:t xml:space="preserve">нформационная система на основе почвенно-географической базы данных </w:t>
      </w:r>
      <w:r w:rsidR="000B325E">
        <w:rPr>
          <w:rFonts w:ascii="Times New Roman" w:eastAsia="Times New Roman" w:hAnsi="Times New Roman" w:cs="Times New Roman"/>
          <w:i/>
          <w:sz w:val="20"/>
          <w:szCs w:val="20"/>
        </w:rPr>
        <w:t>Р</w:t>
      </w:r>
      <w:r w:rsidR="000B325E" w:rsidRPr="000B325E">
        <w:rPr>
          <w:rFonts w:ascii="Times New Roman" w:eastAsia="Times New Roman" w:hAnsi="Times New Roman" w:cs="Times New Roman"/>
          <w:i/>
          <w:sz w:val="20"/>
          <w:szCs w:val="20"/>
        </w:rPr>
        <w:t>оссии</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t xml:space="preserve">Краткое описание. </w:t>
      </w:r>
      <w:r w:rsidRPr="00464452">
        <w:rPr>
          <w:rFonts w:ascii="Times New Roman" w:eastAsia="Times New Roman" w:hAnsi="Times New Roman" w:cs="Times New Roman"/>
          <w:sz w:val="20"/>
          <w:szCs w:val="20"/>
        </w:rPr>
        <w:t>Электронный информационный ресурс № 19661 «Информационная система на основе Почвенно-географической базы данных России (ИС ПГБД РФ)». Свидетельство о регистрации от 6 ноября 2013 г. Рег. номер 50201351069</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t xml:space="preserve">Степень готовности. </w:t>
      </w:r>
      <w:r w:rsidRPr="00464452">
        <w:rPr>
          <w:rFonts w:ascii="Times New Roman" w:eastAsia="Times New Roman" w:hAnsi="Times New Roman" w:cs="Times New Roman"/>
          <w:sz w:val="20"/>
          <w:szCs w:val="20"/>
        </w:rPr>
        <w:t>Готов</w:t>
      </w:r>
    </w:p>
    <w:p w:rsidR="00464452" w:rsidRPr="00464452" w:rsidRDefault="00464452" w:rsidP="00464452">
      <w:pPr>
        <w:spacing w:after="0" w:line="240" w:lineRule="auto"/>
        <w:ind w:firstLine="284"/>
        <w:contextualSpacing/>
        <w:jc w:val="both"/>
        <w:rPr>
          <w:rFonts w:ascii="Times New Roman" w:eastAsia="Times New Roman" w:hAnsi="Times New Roman" w:cs="Times New Roman"/>
          <w:b/>
          <w:sz w:val="20"/>
          <w:szCs w:val="20"/>
        </w:rPr>
      </w:pPr>
      <w:r w:rsidRPr="00464452">
        <w:rPr>
          <w:rFonts w:ascii="Times New Roman" w:eastAsia="Times New Roman" w:hAnsi="Times New Roman" w:cs="Times New Roman"/>
          <w:b/>
          <w:sz w:val="20"/>
          <w:szCs w:val="20"/>
        </w:rPr>
        <w:lastRenderedPageBreak/>
        <w:t xml:space="preserve">Разработчики. </w:t>
      </w:r>
      <w:hyperlink r:id="rId72" w:history="1">
        <w:proofErr w:type="spellStart"/>
        <w:r w:rsidRPr="00464452">
          <w:rPr>
            <w:rFonts w:ascii="Times New Roman" w:eastAsia="Times New Roman" w:hAnsi="Times New Roman" w:cs="Times New Roman"/>
            <w:sz w:val="20"/>
            <w:szCs w:val="20"/>
          </w:rPr>
          <w:t>Шоба</w:t>
        </w:r>
        <w:proofErr w:type="spellEnd"/>
        <w:r w:rsidRPr="00464452">
          <w:rPr>
            <w:rFonts w:ascii="Times New Roman" w:eastAsia="Times New Roman" w:hAnsi="Times New Roman" w:cs="Times New Roman"/>
            <w:sz w:val="20"/>
            <w:szCs w:val="20"/>
          </w:rPr>
          <w:t xml:space="preserve"> С.А.</w:t>
        </w:r>
      </w:hyperlink>
      <w:r w:rsidRPr="00464452">
        <w:rPr>
          <w:rFonts w:ascii="Times New Roman" w:eastAsia="Times New Roman" w:hAnsi="Times New Roman" w:cs="Times New Roman"/>
          <w:sz w:val="20"/>
          <w:szCs w:val="20"/>
        </w:rPr>
        <w:t xml:space="preserve">, </w:t>
      </w:r>
      <w:hyperlink r:id="rId73" w:history="1">
        <w:proofErr w:type="spellStart"/>
        <w:r w:rsidRPr="00464452">
          <w:rPr>
            <w:rFonts w:ascii="Times New Roman" w:eastAsia="Times New Roman" w:hAnsi="Times New Roman" w:cs="Times New Roman"/>
            <w:sz w:val="20"/>
            <w:szCs w:val="20"/>
          </w:rPr>
          <w:t>Алябина</w:t>
        </w:r>
        <w:proofErr w:type="spellEnd"/>
        <w:r w:rsidRPr="00464452">
          <w:rPr>
            <w:rFonts w:ascii="Times New Roman" w:eastAsia="Times New Roman" w:hAnsi="Times New Roman" w:cs="Times New Roman"/>
            <w:sz w:val="20"/>
            <w:szCs w:val="20"/>
          </w:rPr>
          <w:t xml:space="preserve"> И.О.</w:t>
        </w:r>
      </w:hyperlink>
      <w:r w:rsidRPr="00464452">
        <w:rPr>
          <w:rFonts w:ascii="Times New Roman" w:eastAsia="Times New Roman" w:hAnsi="Times New Roman" w:cs="Times New Roman"/>
          <w:sz w:val="20"/>
          <w:szCs w:val="20"/>
        </w:rPr>
        <w:t xml:space="preserve">, </w:t>
      </w:r>
      <w:hyperlink r:id="rId74" w:history="1">
        <w:proofErr w:type="spellStart"/>
        <w:r w:rsidRPr="00464452">
          <w:rPr>
            <w:rFonts w:ascii="Times New Roman" w:eastAsia="Times New Roman" w:hAnsi="Times New Roman" w:cs="Times New Roman"/>
            <w:sz w:val="20"/>
            <w:szCs w:val="20"/>
          </w:rPr>
          <w:t>Голозубов</w:t>
        </w:r>
        <w:proofErr w:type="spellEnd"/>
        <w:r w:rsidRPr="00464452">
          <w:rPr>
            <w:rFonts w:ascii="Times New Roman" w:eastAsia="Times New Roman" w:hAnsi="Times New Roman" w:cs="Times New Roman"/>
            <w:sz w:val="20"/>
            <w:szCs w:val="20"/>
          </w:rPr>
          <w:t xml:space="preserve"> О.М.</w:t>
        </w:r>
      </w:hyperlink>
      <w:r w:rsidRPr="00464452">
        <w:rPr>
          <w:rFonts w:ascii="Times New Roman" w:eastAsia="Times New Roman" w:hAnsi="Times New Roman" w:cs="Times New Roman"/>
          <w:sz w:val="20"/>
          <w:szCs w:val="20"/>
        </w:rPr>
        <w:t xml:space="preserve">, </w:t>
      </w:r>
      <w:hyperlink r:id="rId75" w:history="1">
        <w:r w:rsidRPr="00464452">
          <w:rPr>
            <w:rFonts w:ascii="Times New Roman" w:eastAsia="Times New Roman" w:hAnsi="Times New Roman" w:cs="Times New Roman"/>
            <w:sz w:val="20"/>
            <w:szCs w:val="20"/>
          </w:rPr>
          <w:t>Иванов А.В.</w:t>
        </w:r>
      </w:hyperlink>
      <w:r w:rsidRPr="00464452">
        <w:rPr>
          <w:rFonts w:ascii="Times New Roman" w:eastAsia="Times New Roman" w:hAnsi="Times New Roman" w:cs="Times New Roman"/>
          <w:sz w:val="20"/>
          <w:szCs w:val="20"/>
        </w:rPr>
        <w:t xml:space="preserve">, </w:t>
      </w:r>
      <w:hyperlink r:id="rId76" w:history="1">
        <w:r w:rsidRPr="00464452">
          <w:rPr>
            <w:rFonts w:ascii="Times New Roman" w:eastAsia="Times New Roman" w:hAnsi="Times New Roman" w:cs="Times New Roman"/>
            <w:sz w:val="20"/>
            <w:szCs w:val="20"/>
          </w:rPr>
          <w:t>Иванов А.Л.</w:t>
        </w:r>
      </w:hyperlink>
      <w:r w:rsidRPr="00464452">
        <w:rPr>
          <w:rFonts w:ascii="Times New Roman" w:eastAsia="Times New Roman" w:hAnsi="Times New Roman" w:cs="Times New Roman"/>
          <w:sz w:val="20"/>
          <w:szCs w:val="20"/>
        </w:rPr>
        <w:t xml:space="preserve">, </w:t>
      </w:r>
      <w:hyperlink r:id="rId77" w:history="1">
        <w:r w:rsidRPr="00464452">
          <w:rPr>
            <w:rFonts w:ascii="Times New Roman" w:eastAsia="Times New Roman" w:hAnsi="Times New Roman" w:cs="Times New Roman"/>
            <w:sz w:val="20"/>
            <w:szCs w:val="20"/>
          </w:rPr>
          <w:t>Колесникова В.М.</w:t>
        </w:r>
      </w:hyperlink>
      <w:r w:rsidRPr="00464452">
        <w:rPr>
          <w:rFonts w:ascii="Times New Roman" w:eastAsia="Times New Roman" w:hAnsi="Times New Roman" w:cs="Times New Roman"/>
          <w:sz w:val="20"/>
          <w:szCs w:val="20"/>
        </w:rPr>
        <w:t xml:space="preserve">, </w:t>
      </w:r>
      <w:hyperlink r:id="rId78" w:history="1">
        <w:proofErr w:type="spellStart"/>
        <w:r w:rsidRPr="00464452">
          <w:rPr>
            <w:rFonts w:ascii="Times New Roman" w:eastAsia="Times New Roman" w:hAnsi="Times New Roman" w:cs="Times New Roman"/>
            <w:sz w:val="20"/>
            <w:szCs w:val="20"/>
          </w:rPr>
          <w:t>Крыщенко</w:t>
        </w:r>
        <w:proofErr w:type="spellEnd"/>
        <w:r w:rsidRPr="00464452">
          <w:rPr>
            <w:rFonts w:ascii="Times New Roman" w:eastAsia="Times New Roman" w:hAnsi="Times New Roman" w:cs="Times New Roman"/>
            <w:sz w:val="20"/>
            <w:szCs w:val="20"/>
          </w:rPr>
          <w:t xml:space="preserve"> В.С.</w:t>
        </w:r>
      </w:hyperlink>
      <w:r w:rsidRPr="00464452">
        <w:rPr>
          <w:rFonts w:ascii="Times New Roman" w:eastAsia="Times New Roman" w:hAnsi="Times New Roman" w:cs="Times New Roman"/>
          <w:sz w:val="20"/>
          <w:szCs w:val="20"/>
        </w:rPr>
        <w:t xml:space="preserve">, </w:t>
      </w:r>
      <w:hyperlink r:id="rId79" w:history="1">
        <w:r w:rsidRPr="00464452">
          <w:rPr>
            <w:rFonts w:ascii="Times New Roman" w:eastAsia="Times New Roman" w:hAnsi="Times New Roman" w:cs="Times New Roman"/>
            <w:sz w:val="20"/>
            <w:szCs w:val="20"/>
          </w:rPr>
          <w:t>Молчанов Э.Н.</w:t>
        </w:r>
      </w:hyperlink>
      <w:r w:rsidRPr="00464452">
        <w:rPr>
          <w:rFonts w:ascii="Times New Roman" w:eastAsia="Times New Roman" w:hAnsi="Times New Roman" w:cs="Times New Roman"/>
          <w:sz w:val="20"/>
          <w:szCs w:val="20"/>
        </w:rPr>
        <w:t xml:space="preserve">, </w:t>
      </w:r>
      <w:hyperlink r:id="rId80" w:history="1">
        <w:r w:rsidRPr="00464452">
          <w:rPr>
            <w:rFonts w:ascii="Times New Roman" w:eastAsia="Times New Roman" w:hAnsi="Times New Roman" w:cs="Times New Roman"/>
            <w:sz w:val="20"/>
            <w:szCs w:val="20"/>
          </w:rPr>
          <w:t>Рожков В.А.</w:t>
        </w:r>
      </w:hyperlink>
      <w:r w:rsidRPr="00464452">
        <w:rPr>
          <w:rFonts w:ascii="Times New Roman" w:eastAsia="Times New Roman" w:hAnsi="Times New Roman" w:cs="Times New Roman"/>
          <w:sz w:val="20"/>
          <w:szCs w:val="20"/>
        </w:rPr>
        <w:t xml:space="preserve">, </w:t>
      </w:r>
      <w:hyperlink r:id="rId81" w:history="1">
        <w:proofErr w:type="spellStart"/>
        <w:r w:rsidRPr="00464452">
          <w:rPr>
            <w:rFonts w:ascii="Times New Roman" w:eastAsia="Times New Roman" w:hAnsi="Times New Roman" w:cs="Times New Roman"/>
            <w:sz w:val="20"/>
            <w:szCs w:val="20"/>
          </w:rPr>
          <w:t>Шеремет</w:t>
        </w:r>
        <w:proofErr w:type="spellEnd"/>
        <w:r w:rsidRPr="00464452">
          <w:rPr>
            <w:rFonts w:ascii="Times New Roman" w:eastAsia="Times New Roman" w:hAnsi="Times New Roman" w:cs="Times New Roman"/>
            <w:sz w:val="20"/>
            <w:szCs w:val="20"/>
          </w:rPr>
          <w:t xml:space="preserve"> Б.В.</w:t>
        </w:r>
      </w:hyperlink>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t xml:space="preserve">Срок реализации. </w:t>
      </w:r>
      <w:r w:rsidRPr="00464452">
        <w:rPr>
          <w:rFonts w:ascii="Times New Roman" w:eastAsia="Times New Roman" w:hAnsi="Times New Roman" w:cs="Times New Roman"/>
          <w:sz w:val="20"/>
          <w:szCs w:val="20"/>
        </w:rPr>
        <w:t>Проект завершен.</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t>Ожидаемые результаты</w:t>
      </w:r>
      <w:r w:rsidRPr="00464452">
        <w:rPr>
          <w:rFonts w:ascii="Times New Roman" w:eastAsia="Times New Roman" w:hAnsi="Times New Roman" w:cs="Times New Roman"/>
          <w:sz w:val="20"/>
          <w:szCs w:val="20"/>
        </w:rPr>
        <w:t xml:space="preserve">. ИС ПГБД РФ является программным средством и </w:t>
      </w:r>
      <w:proofErr w:type="spellStart"/>
      <w:r w:rsidRPr="00464452">
        <w:rPr>
          <w:rFonts w:ascii="Times New Roman" w:eastAsia="Times New Roman" w:hAnsi="Times New Roman" w:cs="Times New Roman"/>
          <w:sz w:val="20"/>
          <w:szCs w:val="20"/>
        </w:rPr>
        <w:t>интернет-ресурсом</w:t>
      </w:r>
      <w:proofErr w:type="spellEnd"/>
      <w:r w:rsidRPr="00464452">
        <w:rPr>
          <w:rFonts w:ascii="Times New Roman" w:eastAsia="Times New Roman" w:hAnsi="Times New Roman" w:cs="Times New Roman"/>
          <w:sz w:val="20"/>
          <w:szCs w:val="20"/>
        </w:rPr>
        <w:t xml:space="preserve"> (http://www.soil-db.ru) для формализованного сбора данных по почвенным профилям в автономном и оперативном режимах. В ИС возможна </w:t>
      </w:r>
      <w:proofErr w:type="spellStart"/>
      <w:r w:rsidRPr="00464452">
        <w:rPr>
          <w:rFonts w:ascii="Times New Roman" w:eastAsia="Times New Roman" w:hAnsi="Times New Roman" w:cs="Times New Roman"/>
          <w:sz w:val="20"/>
          <w:szCs w:val="20"/>
        </w:rPr>
        <w:t>подгрузка</w:t>
      </w:r>
      <w:proofErr w:type="spellEnd"/>
      <w:r w:rsidRPr="00464452">
        <w:rPr>
          <w:rFonts w:ascii="Times New Roman" w:eastAsia="Times New Roman" w:hAnsi="Times New Roman" w:cs="Times New Roman"/>
          <w:sz w:val="20"/>
          <w:szCs w:val="20"/>
        </w:rPr>
        <w:t xml:space="preserve"> заполненных данных в </w:t>
      </w:r>
      <w:proofErr w:type="spellStart"/>
      <w:r w:rsidRPr="00464452">
        <w:rPr>
          <w:rFonts w:ascii="Times New Roman" w:eastAsia="Times New Roman" w:hAnsi="Times New Roman" w:cs="Times New Roman"/>
          <w:sz w:val="20"/>
          <w:szCs w:val="20"/>
        </w:rPr>
        <w:t>интернет-ресурс</w:t>
      </w:r>
      <w:proofErr w:type="spellEnd"/>
      <w:r w:rsidRPr="00464452">
        <w:rPr>
          <w:rFonts w:ascii="Times New Roman" w:eastAsia="Times New Roman" w:hAnsi="Times New Roman" w:cs="Times New Roman"/>
          <w:sz w:val="20"/>
          <w:szCs w:val="20"/>
        </w:rPr>
        <w:t xml:space="preserve"> и экспертная оценка достоверности и возможности включения в базу данных. В оперативном режиме (интернет-клиент) возможна корректировка введенных данных с помощью интерфейса аналогичного автономному по внешнему виду и набору классификаторов. Информация о географических координатах почвенных профилей в ИС позволяет отобразить их на картах России (почвенной М 1:2500000, административной, почвенно-экологического районирования), содержащихся в ИС ПГБД в векторном виде. Поисковая форма позволяет отбирать профили и образцы (горизонты) по любому из почвенных показателей соответственно профиля и горизонта. Результаты поиска могут быть отображены на картах или выгружены по запросу в формате </w:t>
      </w:r>
      <w:proofErr w:type="spellStart"/>
      <w:r w:rsidRPr="00464452">
        <w:rPr>
          <w:rFonts w:ascii="Times New Roman" w:eastAsia="Times New Roman" w:hAnsi="Times New Roman" w:cs="Times New Roman"/>
          <w:sz w:val="20"/>
          <w:szCs w:val="20"/>
        </w:rPr>
        <w:t>csv</w:t>
      </w:r>
      <w:proofErr w:type="spellEnd"/>
      <w:r w:rsidRPr="00464452">
        <w:rPr>
          <w:rFonts w:ascii="Times New Roman" w:eastAsia="Times New Roman" w:hAnsi="Times New Roman" w:cs="Times New Roman"/>
          <w:sz w:val="20"/>
          <w:szCs w:val="20"/>
        </w:rPr>
        <w:t xml:space="preserve"> для расчетов. ИС работает в среде </w:t>
      </w:r>
      <w:proofErr w:type="spellStart"/>
      <w:r w:rsidRPr="00464452">
        <w:rPr>
          <w:rFonts w:ascii="Times New Roman" w:eastAsia="Times New Roman" w:hAnsi="Times New Roman" w:cs="Times New Roman"/>
          <w:sz w:val="20"/>
          <w:szCs w:val="20"/>
        </w:rPr>
        <w:t>Windows</w:t>
      </w:r>
      <w:proofErr w:type="spellEnd"/>
      <w:r w:rsidRPr="00464452">
        <w:rPr>
          <w:rFonts w:ascii="Times New Roman" w:eastAsia="Times New Roman" w:hAnsi="Times New Roman" w:cs="Times New Roman"/>
          <w:sz w:val="20"/>
          <w:szCs w:val="20"/>
        </w:rPr>
        <w:t xml:space="preserve"> и рассчитана на пользователей-почвоведов.</w:t>
      </w:r>
    </w:p>
    <w:p w:rsidR="00464452" w:rsidRPr="00464452" w:rsidRDefault="00464452" w:rsidP="00464452">
      <w:pPr>
        <w:spacing w:after="0" w:line="240" w:lineRule="auto"/>
        <w:ind w:firstLine="284"/>
        <w:contextualSpacing/>
        <w:jc w:val="both"/>
        <w:rPr>
          <w:rFonts w:ascii="Times New Roman" w:eastAsia="Times New Roman" w:hAnsi="Times New Roman" w:cs="Times New Roman"/>
          <w:b/>
          <w:caps/>
          <w:sz w:val="20"/>
          <w:szCs w:val="20"/>
        </w:rPr>
      </w:pPr>
      <w:r w:rsidRPr="00464452">
        <w:rPr>
          <w:rFonts w:ascii="Times New Roman" w:eastAsia="Times New Roman" w:hAnsi="Times New Roman" w:cs="Times New Roman"/>
          <w:b/>
          <w:sz w:val="20"/>
          <w:szCs w:val="20"/>
        </w:rPr>
        <w:t>Предложения по сотрудничеству</w:t>
      </w:r>
      <w:r w:rsidRPr="00464452">
        <w:rPr>
          <w:rFonts w:ascii="Times New Roman" w:eastAsia="Times New Roman" w:hAnsi="Times New Roman" w:cs="Times New Roman"/>
          <w:sz w:val="20"/>
          <w:szCs w:val="20"/>
        </w:rPr>
        <w:t>. Научные организации в области почвоведения, кадастровые службы, организации систем сертификации почв и земель и др.</w:t>
      </w:r>
    </w:p>
    <w:p w:rsidR="00464452" w:rsidRDefault="00464452" w:rsidP="00464452">
      <w:pPr>
        <w:spacing w:after="0" w:line="240" w:lineRule="auto"/>
        <w:ind w:firstLine="284"/>
        <w:contextualSpacing/>
        <w:jc w:val="both"/>
        <w:rPr>
          <w:rFonts w:ascii="Times New Roman" w:eastAsia="Times New Roman" w:hAnsi="Times New Roman" w:cs="Times New Roman"/>
          <w:b/>
          <w:caps/>
          <w:sz w:val="20"/>
          <w:szCs w:val="20"/>
        </w:rPr>
      </w:pPr>
    </w:p>
    <w:p w:rsidR="00464452" w:rsidRPr="000B325E" w:rsidRDefault="00736220" w:rsidP="00464452">
      <w:pPr>
        <w:spacing w:after="0" w:line="240" w:lineRule="auto"/>
        <w:ind w:firstLine="284"/>
        <w:contextualSpacing/>
        <w:jc w:val="center"/>
        <w:rPr>
          <w:rFonts w:ascii="Times New Roman" w:eastAsia="Times New Roman" w:hAnsi="Times New Roman" w:cs="Times New Roman"/>
          <w:i/>
          <w:caps/>
          <w:sz w:val="20"/>
          <w:szCs w:val="20"/>
        </w:rPr>
      </w:pPr>
      <w:r>
        <w:rPr>
          <w:rFonts w:ascii="Times New Roman" w:eastAsia="Times New Roman" w:hAnsi="Times New Roman" w:cs="Times New Roman"/>
          <w:i/>
          <w:color w:val="222222"/>
          <w:sz w:val="20"/>
          <w:szCs w:val="20"/>
        </w:rPr>
        <w:t>9</w:t>
      </w:r>
      <w:r w:rsidR="000B325E" w:rsidRPr="000B325E">
        <w:rPr>
          <w:rFonts w:ascii="Times New Roman" w:eastAsia="Times New Roman" w:hAnsi="Times New Roman" w:cs="Times New Roman"/>
          <w:i/>
          <w:color w:val="222222"/>
          <w:sz w:val="20"/>
          <w:szCs w:val="20"/>
        </w:rPr>
        <w:t>.2.4.</w:t>
      </w:r>
      <w:r w:rsidR="000B325E">
        <w:rPr>
          <w:rFonts w:ascii="Times New Roman" w:eastAsia="Times New Roman" w:hAnsi="Times New Roman" w:cs="Times New Roman"/>
          <w:i/>
          <w:color w:val="222222"/>
          <w:sz w:val="20"/>
          <w:szCs w:val="20"/>
        </w:rPr>
        <w:t>3</w:t>
      </w:r>
      <w:r w:rsidR="000B325E" w:rsidRPr="000B325E">
        <w:rPr>
          <w:rFonts w:ascii="Times New Roman" w:eastAsia="Times New Roman" w:hAnsi="Times New Roman" w:cs="Times New Roman"/>
          <w:i/>
          <w:color w:val="222222"/>
          <w:sz w:val="20"/>
          <w:szCs w:val="20"/>
        </w:rPr>
        <w:t xml:space="preserve">. </w:t>
      </w:r>
      <w:r w:rsidR="000B325E">
        <w:rPr>
          <w:rFonts w:ascii="Times New Roman" w:eastAsia="Times New Roman" w:hAnsi="Times New Roman" w:cs="Times New Roman"/>
          <w:i/>
          <w:color w:val="222222"/>
          <w:sz w:val="20"/>
          <w:szCs w:val="20"/>
        </w:rPr>
        <w:t>Н</w:t>
      </w:r>
      <w:r w:rsidR="000B325E" w:rsidRPr="000B325E">
        <w:rPr>
          <w:rFonts w:ascii="Times New Roman" w:eastAsia="Times New Roman" w:hAnsi="Times New Roman" w:cs="Times New Roman"/>
          <w:i/>
          <w:color w:val="222222"/>
          <w:sz w:val="20"/>
          <w:szCs w:val="20"/>
        </w:rPr>
        <w:t xml:space="preserve">ациональный атлас почв </w:t>
      </w:r>
      <w:r w:rsidR="000B325E">
        <w:rPr>
          <w:rFonts w:ascii="Times New Roman" w:eastAsia="Times New Roman" w:hAnsi="Times New Roman" w:cs="Times New Roman"/>
          <w:i/>
          <w:color w:val="222222"/>
          <w:sz w:val="20"/>
          <w:szCs w:val="20"/>
        </w:rPr>
        <w:t>Р</w:t>
      </w:r>
      <w:r w:rsidR="000B325E" w:rsidRPr="000B325E">
        <w:rPr>
          <w:rFonts w:ascii="Times New Roman" w:eastAsia="Times New Roman" w:hAnsi="Times New Roman" w:cs="Times New Roman"/>
          <w:i/>
          <w:color w:val="222222"/>
          <w:sz w:val="20"/>
          <w:szCs w:val="20"/>
        </w:rPr>
        <w:t xml:space="preserve">оссийской </w:t>
      </w:r>
      <w:r w:rsidR="000B325E">
        <w:rPr>
          <w:rFonts w:ascii="Times New Roman" w:eastAsia="Times New Roman" w:hAnsi="Times New Roman" w:cs="Times New Roman"/>
          <w:i/>
          <w:color w:val="222222"/>
          <w:sz w:val="20"/>
          <w:szCs w:val="20"/>
        </w:rPr>
        <w:t>Ф</w:t>
      </w:r>
      <w:r w:rsidR="000B325E" w:rsidRPr="000B325E">
        <w:rPr>
          <w:rFonts w:ascii="Times New Roman" w:eastAsia="Times New Roman" w:hAnsi="Times New Roman" w:cs="Times New Roman"/>
          <w:i/>
          <w:color w:val="222222"/>
          <w:sz w:val="20"/>
          <w:szCs w:val="20"/>
        </w:rPr>
        <w:t>едерации</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t xml:space="preserve">Краткое описание. </w:t>
      </w:r>
      <w:r w:rsidRPr="00464452">
        <w:rPr>
          <w:rFonts w:ascii="Times New Roman" w:eastAsia="Times New Roman" w:hAnsi="Times New Roman" w:cs="Times New Roman"/>
          <w:sz w:val="20"/>
          <w:szCs w:val="20"/>
        </w:rPr>
        <w:t>В Атласе, подготовленном на факультете почвоведения МГУ имени М.В. Ломоносова при участии высококвалифицированных специалистов из различных организаций и учреждений, собраны и обобщены обширные картографические и информационные материалы, всесторонне и на самом современном уровне освещающие закономерности формирования, распространения, функционирования, использования и охраны почв и почвенного покрова страны</w:t>
      </w:r>
      <w:r w:rsidR="000B325E">
        <w:rPr>
          <w:rFonts w:ascii="Times New Roman" w:eastAsia="Times New Roman" w:hAnsi="Times New Roman" w:cs="Times New Roman"/>
          <w:sz w:val="20"/>
          <w:szCs w:val="20"/>
        </w:rPr>
        <w:t xml:space="preserve"> (рис. 2</w:t>
      </w:r>
      <w:r w:rsidR="00A74569">
        <w:rPr>
          <w:rFonts w:ascii="Times New Roman" w:eastAsia="Times New Roman" w:hAnsi="Times New Roman" w:cs="Times New Roman"/>
          <w:sz w:val="20"/>
          <w:szCs w:val="20"/>
        </w:rPr>
        <w:t>3</w:t>
      </w:r>
      <w:r w:rsidR="000B325E">
        <w:rPr>
          <w:rFonts w:ascii="Times New Roman" w:eastAsia="Times New Roman" w:hAnsi="Times New Roman" w:cs="Times New Roman"/>
          <w:sz w:val="20"/>
          <w:szCs w:val="20"/>
        </w:rPr>
        <w:t>).</w:t>
      </w:r>
      <w:r w:rsidRPr="00464452">
        <w:rPr>
          <w:rFonts w:ascii="Times New Roman" w:eastAsia="Times New Roman" w:hAnsi="Times New Roman" w:cs="Times New Roman"/>
          <w:sz w:val="20"/>
          <w:szCs w:val="20"/>
        </w:rPr>
        <w:t xml:space="preserve"> </w:t>
      </w:r>
    </w:p>
    <w:p w:rsidR="00464452" w:rsidRPr="000866B4" w:rsidRDefault="00464452" w:rsidP="00464452">
      <w:pPr>
        <w:spacing w:after="0" w:line="240" w:lineRule="auto"/>
        <w:ind w:firstLine="284"/>
        <w:contextualSpacing/>
        <w:jc w:val="both"/>
        <w:rPr>
          <w:rFonts w:ascii="Times New Roman" w:eastAsia="Times New Roman" w:hAnsi="Times New Roman" w:cs="Times New Roman"/>
          <w:sz w:val="16"/>
          <w:szCs w:val="16"/>
        </w:rPr>
      </w:pPr>
    </w:p>
    <w:p w:rsidR="00464452" w:rsidRPr="00464452" w:rsidRDefault="00464452" w:rsidP="00464452">
      <w:pPr>
        <w:spacing w:after="0" w:line="240" w:lineRule="auto"/>
        <w:ind w:firstLine="284"/>
        <w:contextualSpacing/>
        <w:jc w:val="center"/>
        <w:rPr>
          <w:rFonts w:ascii="Times New Roman" w:eastAsia="Times New Roman" w:hAnsi="Times New Roman" w:cs="Times New Roman"/>
          <w:sz w:val="20"/>
          <w:szCs w:val="20"/>
        </w:rPr>
      </w:pPr>
      <w:r w:rsidRPr="00464452">
        <w:rPr>
          <w:rFonts w:ascii="Times New Roman" w:eastAsia="Times New Roman" w:hAnsi="Times New Roman" w:cs="Times New Roman"/>
          <w:noProof/>
          <w:sz w:val="20"/>
          <w:szCs w:val="20"/>
        </w:rPr>
        <w:lastRenderedPageBreak/>
        <w:drawing>
          <wp:inline distT="0" distB="0" distL="0" distR="0">
            <wp:extent cx="3187353" cy="4391025"/>
            <wp:effectExtent l="19050" t="0" r="0" b="0"/>
            <wp:docPr id="128" name="Рисунок 3" descr="http://istina.msu.ru/media/achievements/files/2014/11/09/Atla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stina.msu.ru/media/achievements/files/2014/11/09/Atlas_2.jpg"/>
                    <pic:cNvPicPr>
                      <a:picLocks noChangeAspect="1" noChangeArrowheads="1"/>
                    </pic:cNvPicPr>
                  </pic:nvPicPr>
                  <pic:blipFill>
                    <a:blip r:embed="rId82" cstate="print"/>
                    <a:srcRect/>
                    <a:stretch>
                      <a:fillRect/>
                    </a:stretch>
                  </pic:blipFill>
                  <pic:spPr bwMode="auto">
                    <a:xfrm>
                      <a:off x="0" y="0"/>
                      <a:ext cx="3212365" cy="4425482"/>
                    </a:xfrm>
                    <a:prstGeom prst="rect">
                      <a:avLst/>
                    </a:prstGeom>
                    <a:noFill/>
                    <a:ln w="9525">
                      <a:noFill/>
                      <a:miter lim="800000"/>
                      <a:headEnd/>
                      <a:tailEnd/>
                    </a:ln>
                  </pic:spPr>
                </pic:pic>
              </a:graphicData>
            </a:graphic>
          </wp:inline>
        </w:drawing>
      </w:r>
    </w:p>
    <w:p w:rsidR="000866B4" w:rsidRPr="000866B4" w:rsidRDefault="000866B4" w:rsidP="000B325E">
      <w:pPr>
        <w:spacing w:before="240" w:after="0" w:line="240" w:lineRule="auto"/>
        <w:ind w:firstLine="284"/>
        <w:contextualSpacing/>
        <w:jc w:val="center"/>
        <w:rPr>
          <w:rFonts w:ascii="Times New Roman" w:eastAsia="Times New Roman" w:hAnsi="Times New Roman" w:cs="Times New Roman"/>
          <w:i/>
          <w:sz w:val="16"/>
          <w:szCs w:val="16"/>
        </w:rPr>
      </w:pPr>
    </w:p>
    <w:p w:rsidR="000B325E" w:rsidRPr="00464452" w:rsidRDefault="000B325E" w:rsidP="000B325E">
      <w:pPr>
        <w:spacing w:before="240" w:after="0" w:line="240" w:lineRule="auto"/>
        <w:ind w:firstLine="284"/>
        <w:contextualSpacing/>
        <w:jc w:val="center"/>
        <w:rPr>
          <w:rFonts w:ascii="Times New Roman" w:eastAsia="Times New Roman" w:hAnsi="Times New Roman" w:cs="Times New Roman"/>
          <w:i/>
          <w:sz w:val="20"/>
          <w:szCs w:val="20"/>
        </w:rPr>
      </w:pPr>
      <w:r w:rsidRPr="00464452">
        <w:rPr>
          <w:rFonts w:ascii="Times New Roman" w:eastAsia="Times New Roman" w:hAnsi="Times New Roman" w:cs="Times New Roman"/>
          <w:i/>
          <w:sz w:val="20"/>
          <w:szCs w:val="20"/>
        </w:rPr>
        <w:t xml:space="preserve">Рис. </w:t>
      </w:r>
      <w:r>
        <w:rPr>
          <w:rFonts w:ascii="Times New Roman" w:eastAsia="Times New Roman" w:hAnsi="Times New Roman" w:cs="Times New Roman"/>
          <w:i/>
          <w:sz w:val="20"/>
          <w:szCs w:val="20"/>
        </w:rPr>
        <w:t>2</w:t>
      </w:r>
      <w:r w:rsidR="00A74569">
        <w:rPr>
          <w:rFonts w:ascii="Times New Roman" w:eastAsia="Times New Roman" w:hAnsi="Times New Roman" w:cs="Times New Roman"/>
          <w:i/>
          <w:sz w:val="20"/>
          <w:szCs w:val="20"/>
        </w:rPr>
        <w:t>3</w:t>
      </w:r>
      <w:r>
        <w:rPr>
          <w:rFonts w:ascii="Times New Roman" w:eastAsia="Times New Roman" w:hAnsi="Times New Roman" w:cs="Times New Roman"/>
          <w:i/>
          <w:sz w:val="20"/>
          <w:szCs w:val="20"/>
        </w:rPr>
        <w:t>.</w:t>
      </w:r>
      <w:r w:rsidR="00736220">
        <w:rPr>
          <w:rFonts w:ascii="Times New Roman" w:eastAsia="Times New Roman" w:hAnsi="Times New Roman" w:cs="Times New Roman"/>
          <w:i/>
          <w:sz w:val="20"/>
          <w:szCs w:val="20"/>
        </w:rPr>
        <w:t xml:space="preserve"> </w:t>
      </w:r>
      <w:r>
        <w:rPr>
          <w:rFonts w:ascii="Times New Roman" w:eastAsia="Times New Roman" w:hAnsi="Times New Roman" w:cs="Times New Roman"/>
          <w:i/>
          <w:sz w:val="20"/>
          <w:szCs w:val="20"/>
        </w:rPr>
        <w:t>Изданный Атлас почв Российской Федерации</w:t>
      </w:r>
      <w:r w:rsidRPr="00464452">
        <w:rPr>
          <w:rFonts w:ascii="Times New Roman" w:eastAsia="Times New Roman" w:hAnsi="Times New Roman" w:cs="Times New Roman"/>
          <w:i/>
          <w:sz w:val="20"/>
          <w:szCs w:val="20"/>
        </w:rPr>
        <w:t>.</w:t>
      </w:r>
    </w:p>
    <w:p w:rsidR="00172F75" w:rsidRPr="000866B4" w:rsidRDefault="00172F75" w:rsidP="00464452">
      <w:pPr>
        <w:spacing w:after="0" w:line="240" w:lineRule="auto"/>
        <w:ind w:firstLine="284"/>
        <w:contextualSpacing/>
        <w:jc w:val="both"/>
        <w:rPr>
          <w:rFonts w:ascii="Times New Roman" w:eastAsia="Times New Roman" w:hAnsi="Times New Roman" w:cs="Times New Roman"/>
          <w:b/>
          <w:sz w:val="16"/>
          <w:szCs w:val="16"/>
        </w:rPr>
      </w:pP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t xml:space="preserve">Степень готовности. </w:t>
      </w:r>
      <w:r w:rsidRPr="00464452">
        <w:rPr>
          <w:rFonts w:ascii="Times New Roman" w:eastAsia="Times New Roman" w:hAnsi="Times New Roman" w:cs="Times New Roman"/>
          <w:sz w:val="20"/>
          <w:szCs w:val="20"/>
        </w:rPr>
        <w:t>Опубликован.</w:t>
      </w:r>
    </w:p>
    <w:p w:rsidR="00464452" w:rsidRPr="00464452" w:rsidRDefault="00464452" w:rsidP="00464452">
      <w:pPr>
        <w:spacing w:after="0" w:line="240" w:lineRule="auto"/>
        <w:ind w:firstLine="284"/>
        <w:contextualSpacing/>
        <w:jc w:val="both"/>
        <w:rPr>
          <w:rFonts w:ascii="Times New Roman" w:eastAsia="Times New Roman" w:hAnsi="Times New Roman" w:cs="Times New Roman"/>
          <w:b/>
          <w:sz w:val="20"/>
          <w:szCs w:val="20"/>
        </w:rPr>
      </w:pPr>
      <w:r w:rsidRPr="00464452">
        <w:rPr>
          <w:rFonts w:ascii="Times New Roman" w:eastAsia="Times New Roman" w:hAnsi="Times New Roman" w:cs="Times New Roman"/>
          <w:b/>
          <w:sz w:val="20"/>
          <w:szCs w:val="20"/>
        </w:rPr>
        <w:t xml:space="preserve">Разработчики. </w:t>
      </w:r>
      <w:r w:rsidRPr="00464452">
        <w:rPr>
          <w:rFonts w:ascii="Times New Roman" w:eastAsia="Times New Roman" w:hAnsi="Times New Roman" w:cs="Times New Roman"/>
          <w:sz w:val="20"/>
          <w:szCs w:val="20"/>
        </w:rPr>
        <w:t xml:space="preserve">Главный редактор С.А. </w:t>
      </w:r>
      <w:proofErr w:type="spellStart"/>
      <w:r w:rsidRPr="00464452">
        <w:rPr>
          <w:rFonts w:ascii="Times New Roman" w:eastAsia="Times New Roman" w:hAnsi="Times New Roman" w:cs="Times New Roman"/>
          <w:sz w:val="20"/>
          <w:szCs w:val="20"/>
        </w:rPr>
        <w:t>Шоба</w:t>
      </w:r>
      <w:proofErr w:type="spellEnd"/>
      <w:r w:rsidRPr="00464452">
        <w:rPr>
          <w:rFonts w:ascii="Times New Roman" w:eastAsia="Times New Roman" w:hAnsi="Times New Roman" w:cs="Times New Roman"/>
          <w:sz w:val="20"/>
          <w:szCs w:val="20"/>
        </w:rPr>
        <w:t xml:space="preserve">; научный консультант Г.В. Добровольский; ответственные редакторы: И.О. </w:t>
      </w:r>
      <w:proofErr w:type="spellStart"/>
      <w:r w:rsidRPr="00464452">
        <w:rPr>
          <w:rFonts w:ascii="Times New Roman" w:eastAsia="Times New Roman" w:hAnsi="Times New Roman" w:cs="Times New Roman"/>
          <w:sz w:val="20"/>
          <w:szCs w:val="20"/>
        </w:rPr>
        <w:t>Алябина</w:t>
      </w:r>
      <w:proofErr w:type="spellEnd"/>
      <w:r w:rsidRPr="00464452">
        <w:rPr>
          <w:rFonts w:ascii="Times New Roman" w:eastAsia="Times New Roman" w:hAnsi="Times New Roman" w:cs="Times New Roman"/>
          <w:sz w:val="20"/>
          <w:szCs w:val="20"/>
        </w:rPr>
        <w:t xml:space="preserve">, И.С. </w:t>
      </w:r>
      <w:proofErr w:type="spellStart"/>
      <w:r w:rsidRPr="00464452">
        <w:rPr>
          <w:rFonts w:ascii="Times New Roman" w:eastAsia="Times New Roman" w:hAnsi="Times New Roman" w:cs="Times New Roman"/>
          <w:sz w:val="20"/>
          <w:szCs w:val="20"/>
        </w:rPr>
        <w:t>Урусевская</w:t>
      </w:r>
      <w:proofErr w:type="spellEnd"/>
      <w:r w:rsidRPr="00464452">
        <w:rPr>
          <w:rFonts w:ascii="Times New Roman" w:eastAsia="Times New Roman" w:hAnsi="Times New Roman" w:cs="Times New Roman"/>
          <w:sz w:val="20"/>
          <w:szCs w:val="20"/>
        </w:rPr>
        <w:t>, О.В. Чернова.</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t xml:space="preserve">Срок реализации. </w:t>
      </w:r>
      <w:r w:rsidRPr="00464452">
        <w:rPr>
          <w:rFonts w:ascii="Times New Roman" w:eastAsia="Times New Roman" w:hAnsi="Times New Roman" w:cs="Times New Roman"/>
          <w:sz w:val="20"/>
          <w:szCs w:val="20"/>
        </w:rPr>
        <w:t>Проект завершен.</w:t>
      </w:r>
    </w:p>
    <w:p w:rsidR="00464452" w:rsidRPr="00464452" w:rsidRDefault="00464452" w:rsidP="00464452">
      <w:pPr>
        <w:spacing w:after="0" w:line="240" w:lineRule="auto"/>
        <w:ind w:firstLine="284"/>
        <w:contextualSpacing/>
        <w:jc w:val="both"/>
        <w:rPr>
          <w:rFonts w:ascii="Times New Roman" w:eastAsia="Times New Roman" w:hAnsi="Times New Roman" w:cs="Times New Roman"/>
          <w:b/>
          <w:sz w:val="20"/>
          <w:szCs w:val="20"/>
        </w:rPr>
      </w:pPr>
      <w:r w:rsidRPr="00464452">
        <w:rPr>
          <w:rFonts w:ascii="Times New Roman" w:eastAsia="Times New Roman" w:hAnsi="Times New Roman" w:cs="Times New Roman"/>
          <w:b/>
          <w:sz w:val="20"/>
          <w:szCs w:val="20"/>
        </w:rPr>
        <w:t>Ожидаемые результаты</w:t>
      </w:r>
      <w:r w:rsidRPr="00464452">
        <w:rPr>
          <w:rFonts w:ascii="Times New Roman" w:eastAsia="Times New Roman" w:hAnsi="Times New Roman" w:cs="Times New Roman"/>
          <w:sz w:val="20"/>
          <w:szCs w:val="20"/>
        </w:rPr>
        <w:t xml:space="preserve">. Атлас состоит из девяти тематических разделов и включает карты и картограммы на всю территорию России, выполненные в масштабах 1:15 000 000—1:60 000 000, а также Почвенную карту РСФСР масштаба 1:2 500 000, опубликованную в границах субъектов Российской Федерации. Картографические </w:t>
      </w:r>
      <w:r w:rsidRPr="00464452">
        <w:rPr>
          <w:rFonts w:ascii="Times New Roman" w:eastAsia="Times New Roman" w:hAnsi="Times New Roman" w:cs="Times New Roman"/>
          <w:sz w:val="20"/>
          <w:szCs w:val="20"/>
        </w:rPr>
        <w:lastRenderedPageBreak/>
        <w:t xml:space="preserve">материалы дополнены пояснительными текстами, рисунками, таблицами, фотографиями, справочными данными. Атлас представляет собой фундаментальное и вместе с тем популярное научно-информационное издание, впервые созданное и опубликованное в нашей стране. Эта наиболее полная национальная сводка почвенных данных. </w:t>
      </w:r>
    </w:p>
    <w:p w:rsidR="00464452" w:rsidRPr="00464452" w:rsidRDefault="00464452" w:rsidP="00464452">
      <w:pPr>
        <w:spacing w:after="0" w:line="240" w:lineRule="auto"/>
        <w:ind w:firstLine="284"/>
        <w:contextualSpacing/>
        <w:jc w:val="both"/>
        <w:rPr>
          <w:rFonts w:ascii="Times New Roman" w:eastAsia="Times New Roman" w:hAnsi="Times New Roman" w:cs="Times New Roman"/>
          <w:b/>
          <w:caps/>
          <w:sz w:val="20"/>
          <w:szCs w:val="20"/>
        </w:rPr>
      </w:pPr>
      <w:r w:rsidRPr="00464452">
        <w:rPr>
          <w:rFonts w:ascii="Times New Roman" w:eastAsia="Times New Roman" w:hAnsi="Times New Roman" w:cs="Times New Roman"/>
          <w:b/>
          <w:sz w:val="20"/>
          <w:szCs w:val="20"/>
        </w:rPr>
        <w:t>Предложения по сотрудничеству</w:t>
      </w:r>
      <w:r w:rsidRPr="00464452">
        <w:rPr>
          <w:rFonts w:ascii="Times New Roman" w:eastAsia="Times New Roman" w:hAnsi="Times New Roman" w:cs="Times New Roman"/>
          <w:sz w:val="20"/>
          <w:szCs w:val="20"/>
        </w:rPr>
        <w:t>. Адресован широкому кругу лиц: профессиональным почвоведам, экологам, агрохимикам, работникам смежных специальностей; ученым и преподавателям, студентам и школьникам; руководителям разного ранга, политикам, экономистам.</w:t>
      </w:r>
    </w:p>
    <w:p w:rsidR="00407451" w:rsidRDefault="00407451" w:rsidP="00464452">
      <w:pPr>
        <w:spacing w:after="0" w:line="240" w:lineRule="auto"/>
        <w:ind w:firstLine="284"/>
        <w:contextualSpacing/>
        <w:jc w:val="center"/>
        <w:rPr>
          <w:rFonts w:ascii="Times New Roman" w:eastAsia="Times New Roman" w:hAnsi="Times New Roman" w:cs="Times New Roman"/>
          <w:i/>
          <w:color w:val="222222"/>
          <w:sz w:val="20"/>
          <w:szCs w:val="20"/>
        </w:rPr>
      </w:pPr>
    </w:p>
    <w:p w:rsidR="00464452" w:rsidRPr="00736220" w:rsidRDefault="000B325E" w:rsidP="0071701A">
      <w:pPr>
        <w:pStyle w:val="afff4"/>
        <w:numPr>
          <w:ilvl w:val="3"/>
          <w:numId w:val="14"/>
        </w:numPr>
        <w:spacing w:after="0" w:line="240" w:lineRule="auto"/>
        <w:jc w:val="center"/>
        <w:rPr>
          <w:rFonts w:eastAsia="Times New Roman"/>
          <w:i/>
          <w:caps/>
          <w:sz w:val="20"/>
          <w:szCs w:val="20"/>
        </w:rPr>
      </w:pPr>
      <w:r w:rsidRPr="00736220">
        <w:rPr>
          <w:rFonts w:eastAsia="Times New Roman"/>
          <w:i/>
          <w:sz w:val="20"/>
          <w:szCs w:val="20"/>
        </w:rPr>
        <w:t>Единый государственный реестр почвенных ресурсов России. Версия 1.0</w:t>
      </w:r>
    </w:p>
    <w:p w:rsidR="00464452" w:rsidRPr="00464452" w:rsidRDefault="00464452" w:rsidP="00464452">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t xml:space="preserve">Краткое описание. </w:t>
      </w:r>
      <w:r w:rsidRPr="00464452">
        <w:rPr>
          <w:rFonts w:ascii="Times New Roman" w:eastAsia="Times New Roman" w:hAnsi="Times New Roman" w:cs="Times New Roman"/>
          <w:sz w:val="20"/>
          <w:szCs w:val="20"/>
        </w:rPr>
        <w:t xml:space="preserve">Единый государственный реестр почвенных ресурсов России. Версия 1.0. Коллективная монография. – М.: Почвенный ин-т им. В.В. Докучаева </w:t>
      </w:r>
      <w:proofErr w:type="spellStart"/>
      <w:r w:rsidRPr="00464452">
        <w:rPr>
          <w:rFonts w:ascii="Times New Roman" w:eastAsia="Times New Roman" w:hAnsi="Times New Roman" w:cs="Times New Roman"/>
          <w:sz w:val="20"/>
          <w:szCs w:val="20"/>
        </w:rPr>
        <w:t>Россельхозакадемии</w:t>
      </w:r>
      <w:proofErr w:type="spellEnd"/>
      <w:r w:rsidRPr="00464452">
        <w:rPr>
          <w:rFonts w:ascii="Times New Roman" w:eastAsia="Times New Roman" w:hAnsi="Times New Roman" w:cs="Times New Roman"/>
          <w:sz w:val="20"/>
          <w:szCs w:val="20"/>
        </w:rPr>
        <w:t xml:space="preserve">, 2014. – 768 с. </w:t>
      </w:r>
      <w:r w:rsidR="00BB609F">
        <w:rPr>
          <w:rFonts w:ascii="Times New Roman" w:eastAsia="Times New Roman" w:hAnsi="Times New Roman" w:cs="Times New Roman"/>
          <w:sz w:val="20"/>
          <w:szCs w:val="20"/>
        </w:rPr>
        <w:t xml:space="preserve"> (ри</w:t>
      </w:r>
      <w:r w:rsidR="00A74569">
        <w:rPr>
          <w:rFonts w:ascii="Times New Roman" w:eastAsia="Times New Roman" w:hAnsi="Times New Roman" w:cs="Times New Roman"/>
          <w:sz w:val="20"/>
          <w:szCs w:val="20"/>
        </w:rPr>
        <w:t>с</w:t>
      </w:r>
      <w:r w:rsidR="00BB609F">
        <w:rPr>
          <w:rFonts w:ascii="Times New Roman" w:eastAsia="Times New Roman" w:hAnsi="Times New Roman" w:cs="Times New Roman"/>
          <w:sz w:val="20"/>
          <w:szCs w:val="20"/>
        </w:rPr>
        <w:t>. 2</w:t>
      </w:r>
      <w:r w:rsidR="00A74569">
        <w:rPr>
          <w:rFonts w:ascii="Times New Roman" w:eastAsia="Times New Roman" w:hAnsi="Times New Roman" w:cs="Times New Roman"/>
          <w:sz w:val="20"/>
          <w:szCs w:val="20"/>
        </w:rPr>
        <w:t>4</w:t>
      </w:r>
      <w:r w:rsidR="00BB609F">
        <w:rPr>
          <w:rFonts w:ascii="Times New Roman" w:eastAsia="Times New Roman" w:hAnsi="Times New Roman" w:cs="Times New Roman"/>
          <w:sz w:val="20"/>
          <w:szCs w:val="20"/>
        </w:rPr>
        <w:t xml:space="preserve">). </w:t>
      </w:r>
      <w:r w:rsidRPr="00464452">
        <w:rPr>
          <w:rFonts w:ascii="Times New Roman" w:eastAsia="Times New Roman" w:hAnsi="Times New Roman" w:cs="Times New Roman"/>
          <w:sz w:val="20"/>
          <w:szCs w:val="20"/>
        </w:rPr>
        <w:t>Дополнение - компакт-диск.</w:t>
      </w:r>
    </w:p>
    <w:p w:rsidR="000B325E" w:rsidRPr="00464452" w:rsidRDefault="000B325E" w:rsidP="000B325E">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t xml:space="preserve">Степень готовности. </w:t>
      </w:r>
      <w:r w:rsidRPr="00464452">
        <w:rPr>
          <w:rFonts w:ascii="Times New Roman" w:eastAsia="Times New Roman" w:hAnsi="Times New Roman" w:cs="Times New Roman"/>
          <w:sz w:val="20"/>
          <w:szCs w:val="20"/>
        </w:rPr>
        <w:t>Опубликован.</w:t>
      </w:r>
    </w:p>
    <w:p w:rsidR="000B325E" w:rsidRPr="00464452" w:rsidRDefault="000B325E" w:rsidP="000B325E">
      <w:pPr>
        <w:spacing w:after="0" w:line="240" w:lineRule="auto"/>
        <w:ind w:firstLine="284"/>
        <w:contextualSpacing/>
        <w:jc w:val="both"/>
        <w:rPr>
          <w:rFonts w:ascii="Times New Roman" w:eastAsia="Times New Roman" w:hAnsi="Times New Roman" w:cs="Times New Roman"/>
          <w:b/>
          <w:sz w:val="20"/>
          <w:szCs w:val="20"/>
        </w:rPr>
      </w:pPr>
      <w:r w:rsidRPr="00464452">
        <w:rPr>
          <w:rFonts w:ascii="Times New Roman" w:eastAsia="Times New Roman" w:hAnsi="Times New Roman" w:cs="Times New Roman"/>
          <w:b/>
          <w:sz w:val="20"/>
          <w:szCs w:val="20"/>
        </w:rPr>
        <w:t xml:space="preserve">Разработчики. </w:t>
      </w:r>
      <w:hyperlink r:id="rId83" w:tgtFrame="_blank" w:history="1">
        <w:r w:rsidRPr="00464452">
          <w:rPr>
            <w:rFonts w:ascii="Times New Roman" w:eastAsia="Times New Roman" w:hAnsi="Times New Roman" w:cs="Times New Roman"/>
            <w:sz w:val="20"/>
            <w:szCs w:val="20"/>
          </w:rPr>
          <w:t>Иванов А.Л.</w:t>
        </w:r>
      </w:hyperlink>
      <w:r w:rsidRPr="00464452">
        <w:rPr>
          <w:rFonts w:ascii="Times New Roman" w:eastAsia="Times New Roman" w:hAnsi="Times New Roman" w:cs="Times New Roman"/>
          <w:sz w:val="20"/>
          <w:szCs w:val="20"/>
        </w:rPr>
        <w:t xml:space="preserve">, </w:t>
      </w:r>
      <w:hyperlink r:id="rId84" w:tgtFrame="_blank" w:history="1">
        <w:proofErr w:type="spellStart"/>
        <w:r w:rsidRPr="00172F75">
          <w:rPr>
            <w:rFonts w:ascii="Times New Roman" w:eastAsia="Times New Roman" w:hAnsi="Times New Roman" w:cs="Times New Roman"/>
            <w:bCs/>
            <w:sz w:val="20"/>
            <w:szCs w:val="20"/>
          </w:rPr>
          <w:t>Шоба</w:t>
        </w:r>
        <w:proofErr w:type="spellEnd"/>
        <w:r w:rsidRPr="00172F75">
          <w:rPr>
            <w:rFonts w:ascii="Times New Roman" w:eastAsia="Times New Roman" w:hAnsi="Times New Roman" w:cs="Times New Roman"/>
            <w:bCs/>
            <w:sz w:val="20"/>
            <w:szCs w:val="20"/>
          </w:rPr>
          <w:t xml:space="preserve"> С.А.</w:t>
        </w:r>
      </w:hyperlink>
      <w:r w:rsidRPr="00172F75">
        <w:rPr>
          <w:rFonts w:ascii="Times New Roman" w:eastAsia="Times New Roman" w:hAnsi="Times New Roman" w:cs="Times New Roman"/>
          <w:sz w:val="20"/>
          <w:szCs w:val="20"/>
        </w:rPr>
        <w:t>,</w:t>
      </w:r>
      <w:r w:rsidRPr="00464452">
        <w:rPr>
          <w:rFonts w:ascii="Times New Roman" w:eastAsia="Times New Roman" w:hAnsi="Times New Roman" w:cs="Times New Roman"/>
          <w:sz w:val="20"/>
          <w:szCs w:val="20"/>
        </w:rPr>
        <w:t xml:space="preserve"> </w:t>
      </w:r>
      <w:hyperlink r:id="rId85" w:tgtFrame="_blank" w:history="1">
        <w:r w:rsidRPr="00464452">
          <w:rPr>
            <w:rFonts w:ascii="Times New Roman" w:eastAsia="Times New Roman" w:hAnsi="Times New Roman" w:cs="Times New Roman"/>
            <w:sz w:val="20"/>
            <w:szCs w:val="20"/>
          </w:rPr>
          <w:t>Столбовой В.С.</w:t>
        </w:r>
      </w:hyperlink>
      <w:r w:rsidRPr="00464452">
        <w:rPr>
          <w:rFonts w:ascii="Times New Roman" w:eastAsia="Times New Roman" w:hAnsi="Times New Roman" w:cs="Times New Roman"/>
          <w:sz w:val="20"/>
          <w:szCs w:val="20"/>
        </w:rPr>
        <w:t xml:space="preserve">, </w:t>
      </w:r>
      <w:hyperlink r:id="rId86" w:tgtFrame="_blank" w:history="1">
        <w:proofErr w:type="spellStart"/>
        <w:r w:rsidRPr="00464452">
          <w:rPr>
            <w:rFonts w:ascii="Times New Roman" w:eastAsia="Times New Roman" w:hAnsi="Times New Roman" w:cs="Times New Roman"/>
            <w:sz w:val="20"/>
            <w:szCs w:val="20"/>
          </w:rPr>
          <w:t>Алябина</w:t>
        </w:r>
        <w:proofErr w:type="spellEnd"/>
        <w:r w:rsidRPr="00464452">
          <w:rPr>
            <w:rFonts w:ascii="Times New Roman" w:eastAsia="Times New Roman" w:hAnsi="Times New Roman" w:cs="Times New Roman"/>
            <w:sz w:val="20"/>
            <w:szCs w:val="20"/>
          </w:rPr>
          <w:t xml:space="preserve"> И.О.</w:t>
        </w:r>
      </w:hyperlink>
      <w:r w:rsidRPr="00464452">
        <w:rPr>
          <w:rFonts w:ascii="Times New Roman" w:eastAsia="Times New Roman" w:hAnsi="Times New Roman" w:cs="Times New Roman"/>
          <w:sz w:val="20"/>
          <w:szCs w:val="20"/>
        </w:rPr>
        <w:t xml:space="preserve">, </w:t>
      </w:r>
      <w:hyperlink r:id="rId87" w:tgtFrame="_blank" w:history="1">
        <w:r w:rsidRPr="00464452">
          <w:rPr>
            <w:rFonts w:ascii="Times New Roman" w:eastAsia="Times New Roman" w:hAnsi="Times New Roman" w:cs="Times New Roman"/>
            <w:sz w:val="20"/>
            <w:szCs w:val="20"/>
          </w:rPr>
          <w:t>Волков С.Н.</w:t>
        </w:r>
      </w:hyperlink>
      <w:r w:rsidRPr="00464452">
        <w:rPr>
          <w:rFonts w:ascii="Times New Roman" w:eastAsia="Times New Roman" w:hAnsi="Times New Roman" w:cs="Times New Roman"/>
          <w:sz w:val="20"/>
          <w:szCs w:val="20"/>
        </w:rPr>
        <w:t xml:space="preserve">, </w:t>
      </w:r>
      <w:hyperlink r:id="rId88" w:tgtFrame="_blank" w:history="1">
        <w:proofErr w:type="spellStart"/>
        <w:r w:rsidRPr="00464452">
          <w:rPr>
            <w:rFonts w:ascii="Times New Roman" w:eastAsia="Times New Roman" w:hAnsi="Times New Roman" w:cs="Times New Roman"/>
            <w:sz w:val="20"/>
            <w:szCs w:val="20"/>
          </w:rPr>
          <w:t>Ганжара</w:t>
        </w:r>
        <w:proofErr w:type="spellEnd"/>
        <w:r w:rsidRPr="00464452">
          <w:rPr>
            <w:rFonts w:ascii="Times New Roman" w:eastAsia="Times New Roman" w:hAnsi="Times New Roman" w:cs="Times New Roman"/>
            <w:sz w:val="20"/>
            <w:szCs w:val="20"/>
          </w:rPr>
          <w:t xml:space="preserve"> Н.Ф.</w:t>
        </w:r>
      </w:hyperlink>
      <w:r w:rsidRPr="00464452">
        <w:rPr>
          <w:rFonts w:ascii="Times New Roman" w:eastAsia="Times New Roman" w:hAnsi="Times New Roman" w:cs="Times New Roman"/>
          <w:sz w:val="20"/>
          <w:szCs w:val="20"/>
        </w:rPr>
        <w:t xml:space="preserve">, </w:t>
      </w:r>
      <w:hyperlink r:id="rId89" w:tgtFrame="_blank" w:history="1">
        <w:r w:rsidRPr="00464452">
          <w:rPr>
            <w:rFonts w:ascii="Times New Roman" w:eastAsia="Times New Roman" w:hAnsi="Times New Roman" w:cs="Times New Roman"/>
            <w:sz w:val="20"/>
            <w:szCs w:val="20"/>
          </w:rPr>
          <w:t>Добровольский Г.В.</w:t>
        </w:r>
      </w:hyperlink>
      <w:r w:rsidRPr="00464452">
        <w:rPr>
          <w:rFonts w:ascii="Times New Roman" w:eastAsia="Times New Roman" w:hAnsi="Times New Roman" w:cs="Times New Roman"/>
          <w:sz w:val="20"/>
          <w:szCs w:val="20"/>
        </w:rPr>
        <w:t xml:space="preserve">, </w:t>
      </w:r>
      <w:hyperlink r:id="rId90" w:tgtFrame="_blank" w:history="1">
        <w:r w:rsidRPr="00464452">
          <w:rPr>
            <w:rFonts w:ascii="Times New Roman" w:eastAsia="Times New Roman" w:hAnsi="Times New Roman" w:cs="Times New Roman"/>
            <w:sz w:val="20"/>
            <w:szCs w:val="20"/>
          </w:rPr>
          <w:t>Иванов А.В.</w:t>
        </w:r>
      </w:hyperlink>
      <w:r w:rsidRPr="00464452">
        <w:rPr>
          <w:rFonts w:ascii="Times New Roman" w:eastAsia="Times New Roman" w:hAnsi="Times New Roman" w:cs="Times New Roman"/>
          <w:sz w:val="20"/>
          <w:szCs w:val="20"/>
        </w:rPr>
        <w:t xml:space="preserve">, </w:t>
      </w:r>
      <w:hyperlink r:id="rId91" w:tgtFrame="_blank" w:history="1">
        <w:r w:rsidRPr="00464452">
          <w:rPr>
            <w:rFonts w:ascii="Times New Roman" w:eastAsia="Times New Roman" w:hAnsi="Times New Roman" w:cs="Times New Roman"/>
            <w:sz w:val="20"/>
            <w:szCs w:val="20"/>
          </w:rPr>
          <w:t>Ильин Л.И.</w:t>
        </w:r>
      </w:hyperlink>
      <w:r w:rsidRPr="00464452">
        <w:rPr>
          <w:rFonts w:ascii="Times New Roman" w:eastAsia="Times New Roman" w:hAnsi="Times New Roman" w:cs="Times New Roman"/>
          <w:sz w:val="20"/>
          <w:szCs w:val="20"/>
        </w:rPr>
        <w:t xml:space="preserve">, </w:t>
      </w:r>
      <w:hyperlink r:id="rId92" w:tgtFrame="_blank" w:history="1">
        <w:proofErr w:type="spellStart"/>
        <w:r w:rsidRPr="00464452">
          <w:rPr>
            <w:rFonts w:ascii="Times New Roman" w:eastAsia="Times New Roman" w:hAnsi="Times New Roman" w:cs="Times New Roman"/>
            <w:sz w:val="20"/>
            <w:szCs w:val="20"/>
          </w:rPr>
          <w:t>Карпачевский</w:t>
        </w:r>
        <w:proofErr w:type="spellEnd"/>
        <w:r w:rsidRPr="00464452">
          <w:rPr>
            <w:rFonts w:ascii="Times New Roman" w:eastAsia="Times New Roman" w:hAnsi="Times New Roman" w:cs="Times New Roman"/>
            <w:sz w:val="20"/>
            <w:szCs w:val="20"/>
          </w:rPr>
          <w:t xml:space="preserve"> М.Л.</w:t>
        </w:r>
      </w:hyperlink>
      <w:r w:rsidRPr="00464452">
        <w:rPr>
          <w:rFonts w:ascii="Times New Roman" w:eastAsia="Times New Roman" w:hAnsi="Times New Roman" w:cs="Times New Roman"/>
          <w:sz w:val="20"/>
          <w:szCs w:val="20"/>
        </w:rPr>
        <w:t xml:space="preserve">, </w:t>
      </w:r>
      <w:hyperlink r:id="rId93" w:tgtFrame="_blank" w:history="1">
        <w:r w:rsidRPr="00464452">
          <w:rPr>
            <w:rFonts w:ascii="Times New Roman" w:eastAsia="Times New Roman" w:hAnsi="Times New Roman" w:cs="Times New Roman"/>
            <w:sz w:val="20"/>
            <w:szCs w:val="20"/>
          </w:rPr>
          <w:t>Каштанов А.Н.</w:t>
        </w:r>
      </w:hyperlink>
      <w:r w:rsidRPr="00464452">
        <w:rPr>
          <w:rFonts w:ascii="Times New Roman" w:eastAsia="Times New Roman" w:hAnsi="Times New Roman" w:cs="Times New Roman"/>
          <w:sz w:val="20"/>
          <w:szCs w:val="20"/>
        </w:rPr>
        <w:t xml:space="preserve">, </w:t>
      </w:r>
      <w:hyperlink r:id="rId94" w:tgtFrame="_blank" w:history="1">
        <w:r w:rsidRPr="00464452">
          <w:rPr>
            <w:rFonts w:ascii="Times New Roman" w:eastAsia="Times New Roman" w:hAnsi="Times New Roman" w:cs="Times New Roman"/>
            <w:sz w:val="20"/>
            <w:szCs w:val="20"/>
          </w:rPr>
          <w:t>Кирюшин В.И.</w:t>
        </w:r>
      </w:hyperlink>
      <w:r w:rsidRPr="00464452">
        <w:rPr>
          <w:rFonts w:ascii="Times New Roman" w:eastAsia="Times New Roman" w:hAnsi="Times New Roman" w:cs="Times New Roman"/>
          <w:sz w:val="20"/>
          <w:szCs w:val="20"/>
        </w:rPr>
        <w:t xml:space="preserve">, </w:t>
      </w:r>
      <w:hyperlink r:id="rId95" w:tgtFrame="_blank" w:history="1">
        <w:r w:rsidRPr="00464452">
          <w:rPr>
            <w:rFonts w:ascii="Times New Roman" w:eastAsia="Times New Roman" w:hAnsi="Times New Roman" w:cs="Times New Roman"/>
            <w:sz w:val="20"/>
            <w:szCs w:val="20"/>
          </w:rPr>
          <w:t>Колесникова В.М.</w:t>
        </w:r>
      </w:hyperlink>
      <w:r w:rsidRPr="00464452">
        <w:rPr>
          <w:rFonts w:ascii="Times New Roman" w:eastAsia="Times New Roman" w:hAnsi="Times New Roman" w:cs="Times New Roman"/>
          <w:sz w:val="20"/>
          <w:szCs w:val="20"/>
        </w:rPr>
        <w:t xml:space="preserve">, </w:t>
      </w:r>
      <w:hyperlink r:id="rId96" w:tgtFrame="_blank" w:history="1">
        <w:proofErr w:type="spellStart"/>
        <w:r w:rsidRPr="00464452">
          <w:rPr>
            <w:rFonts w:ascii="Times New Roman" w:eastAsia="Times New Roman" w:hAnsi="Times New Roman" w:cs="Times New Roman"/>
            <w:sz w:val="20"/>
            <w:szCs w:val="20"/>
          </w:rPr>
          <w:t>Лойко</w:t>
        </w:r>
        <w:proofErr w:type="spellEnd"/>
        <w:r w:rsidRPr="00464452">
          <w:rPr>
            <w:rFonts w:ascii="Times New Roman" w:eastAsia="Times New Roman" w:hAnsi="Times New Roman" w:cs="Times New Roman"/>
            <w:sz w:val="20"/>
            <w:szCs w:val="20"/>
          </w:rPr>
          <w:t xml:space="preserve"> П.Ф.</w:t>
        </w:r>
      </w:hyperlink>
      <w:r w:rsidRPr="00464452">
        <w:rPr>
          <w:rFonts w:ascii="Times New Roman" w:eastAsia="Times New Roman" w:hAnsi="Times New Roman" w:cs="Times New Roman"/>
          <w:sz w:val="20"/>
          <w:szCs w:val="20"/>
        </w:rPr>
        <w:t xml:space="preserve">, </w:t>
      </w:r>
      <w:hyperlink r:id="rId97" w:tgtFrame="_blank" w:history="1">
        <w:r w:rsidRPr="00464452">
          <w:rPr>
            <w:rFonts w:ascii="Times New Roman" w:eastAsia="Times New Roman" w:hAnsi="Times New Roman" w:cs="Times New Roman"/>
            <w:sz w:val="20"/>
            <w:szCs w:val="20"/>
          </w:rPr>
          <w:t>Манылов И.Е.</w:t>
        </w:r>
      </w:hyperlink>
      <w:r w:rsidRPr="00464452">
        <w:rPr>
          <w:rFonts w:ascii="Times New Roman" w:eastAsia="Times New Roman" w:hAnsi="Times New Roman" w:cs="Times New Roman"/>
          <w:sz w:val="20"/>
          <w:szCs w:val="20"/>
        </w:rPr>
        <w:t xml:space="preserve">, </w:t>
      </w:r>
      <w:hyperlink r:id="rId98" w:tgtFrame="_blank" w:history="1">
        <w:proofErr w:type="spellStart"/>
        <w:r w:rsidRPr="00464452">
          <w:rPr>
            <w:rFonts w:ascii="Times New Roman" w:eastAsia="Times New Roman" w:hAnsi="Times New Roman" w:cs="Times New Roman"/>
            <w:sz w:val="20"/>
            <w:szCs w:val="20"/>
          </w:rPr>
          <w:t>Маречек</w:t>
        </w:r>
        <w:proofErr w:type="spellEnd"/>
        <w:r w:rsidRPr="00464452">
          <w:rPr>
            <w:rFonts w:ascii="Times New Roman" w:eastAsia="Times New Roman" w:hAnsi="Times New Roman" w:cs="Times New Roman"/>
            <w:sz w:val="20"/>
            <w:szCs w:val="20"/>
          </w:rPr>
          <w:t xml:space="preserve"> М.С.</w:t>
        </w:r>
      </w:hyperlink>
      <w:r w:rsidRPr="00464452">
        <w:rPr>
          <w:rFonts w:ascii="Times New Roman" w:eastAsia="Times New Roman" w:hAnsi="Times New Roman" w:cs="Times New Roman"/>
          <w:sz w:val="20"/>
          <w:szCs w:val="20"/>
        </w:rPr>
        <w:t xml:space="preserve">, </w:t>
      </w:r>
      <w:hyperlink r:id="rId99" w:tgtFrame="_blank" w:history="1">
        <w:proofErr w:type="spellStart"/>
        <w:r w:rsidRPr="00464452">
          <w:rPr>
            <w:rFonts w:ascii="Times New Roman" w:eastAsia="Times New Roman" w:hAnsi="Times New Roman" w:cs="Times New Roman"/>
            <w:sz w:val="20"/>
            <w:szCs w:val="20"/>
          </w:rPr>
          <w:t>Махинова</w:t>
        </w:r>
        <w:proofErr w:type="spellEnd"/>
        <w:r w:rsidRPr="00464452">
          <w:rPr>
            <w:rFonts w:ascii="Times New Roman" w:eastAsia="Times New Roman" w:hAnsi="Times New Roman" w:cs="Times New Roman"/>
            <w:sz w:val="20"/>
            <w:szCs w:val="20"/>
          </w:rPr>
          <w:t xml:space="preserve"> А.Ф.</w:t>
        </w:r>
      </w:hyperlink>
      <w:r w:rsidRPr="00464452">
        <w:rPr>
          <w:rFonts w:ascii="Times New Roman" w:eastAsia="Times New Roman" w:hAnsi="Times New Roman" w:cs="Times New Roman"/>
          <w:sz w:val="20"/>
          <w:szCs w:val="20"/>
        </w:rPr>
        <w:t xml:space="preserve">, </w:t>
      </w:r>
      <w:hyperlink r:id="rId100" w:tgtFrame="_blank" w:history="1">
        <w:r w:rsidRPr="00464452">
          <w:rPr>
            <w:rFonts w:ascii="Times New Roman" w:eastAsia="Times New Roman" w:hAnsi="Times New Roman" w:cs="Times New Roman"/>
            <w:sz w:val="20"/>
            <w:szCs w:val="20"/>
          </w:rPr>
          <w:t>Молчанов Э.Н.</w:t>
        </w:r>
      </w:hyperlink>
      <w:r w:rsidRPr="00464452">
        <w:rPr>
          <w:rFonts w:ascii="Times New Roman" w:eastAsia="Times New Roman" w:hAnsi="Times New Roman" w:cs="Times New Roman"/>
          <w:sz w:val="20"/>
          <w:szCs w:val="20"/>
        </w:rPr>
        <w:t xml:space="preserve">, </w:t>
      </w:r>
      <w:hyperlink r:id="rId101" w:tgtFrame="_blank" w:history="1">
        <w:r w:rsidRPr="00464452">
          <w:rPr>
            <w:rFonts w:ascii="Times New Roman" w:eastAsia="Times New Roman" w:hAnsi="Times New Roman" w:cs="Times New Roman"/>
            <w:sz w:val="20"/>
            <w:szCs w:val="20"/>
          </w:rPr>
          <w:t>Прохоров А.Н.</w:t>
        </w:r>
      </w:hyperlink>
      <w:r w:rsidRPr="00464452">
        <w:rPr>
          <w:rFonts w:ascii="Times New Roman" w:eastAsia="Times New Roman" w:hAnsi="Times New Roman" w:cs="Times New Roman"/>
          <w:sz w:val="20"/>
          <w:szCs w:val="20"/>
        </w:rPr>
        <w:t xml:space="preserve">, </w:t>
      </w:r>
      <w:hyperlink r:id="rId102" w:tgtFrame="_blank" w:history="1">
        <w:proofErr w:type="spellStart"/>
        <w:r w:rsidRPr="00464452">
          <w:rPr>
            <w:rFonts w:ascii="Times New Roman" w:eastAsia="Times New Roman" w:hAnsi="Times New Roman" w:cs="Times New Roman"/>
            <w:sz w:val="20"/>
            <w:szCs w:val="20"/>
          </w:rPr>
          <w:t>Пягай</w:t>
        </w:r>
        <w:proofErr w:type="spellEnd"/>
        <w:r w:rsidRPr="00464452">
          <w:rPr>
            <w:rFonts w:ascii="Times New Roman" w:eastAsia="Times New Roman" w:hAnsi="Times New Roman" w:cs="Times New Roman"/>
            <w:sz w:val="20"/>
            <w:szCs w:val="20"/>
          </w:rPr>
          <w:t xml:space="preserve"> Э.Т.</w:t>
        </w:r>
      </w:hyperlink>
      <w:r w:rsidRPr="00464452">
        <w:rPr>
          <w:rFonts w:ascii="Times New Roman" w:eastAsia="Times New Roman" w:hAnsi="Times New Roman" w:cs="Times New Roman"/>
          <w:sz w:val="20"/>
          <w:szCs w:val="20"/>
        </w:rPr>
        <w:t xml:space="preserve">, </w:t>
      </w:r>
      <w:hyperlink r:id="rId103" w:tgtFrame="_blank" w:history="1">
        <w:r w:rsidRPr="00464452">
          <w:rPr>
            <w:rFonts w:ascii="Times New Roman" w:eastAsia="Times New Roman" w:hAnsi="Times New Roman" w:cs="Times New Roman"/>
            <w:sz w:val="20"/>
            <w:szCs w:val="20"/>
          </w:rPr>
          <w:t>Рожков В.А.</w:t>
        </w:r>
      </w:hyperlink>
      <w:r w:rsidRPr="00464452">
        <w:rPr>
          <w:rFonts w:ascii="Times New Roman" w:eastAsia="Times New Roman" w:hAnsi="Times New Roman" w:cs="Times New Roman"/>
          <w:sz w:val="20"/>
          <w:szCs w:val="20"/>
        </w:rPr>
        <w:t xml:space="preserve">, </w:t>
      </w:r>
      <w:hyperlink r:id="rId104" w:tgtFrame="_blank" w:history="1">
        <w:proofErr w:type="spellStart"/>
        <w:r w:rsidRPr="00464452">
          <w:rPr>
            <w:rFonts w:ascii="Times New Roman" w:eastAsia="Times New Roman" w:hAnsi="Times New Roman" w:cs="Times New Roman"/>
            <w:sz w:val="20"/>
            <w:szCs w:val="20"/>
          </w:rPr>
          <w:t>Рыбальский</w:t>
        </w:r>
        <w:proofErr w:type="spellEnd"/>
        <w:r w:rsidRPr="00464452">
          <w:rPr>
            <w:rFonts w:ascii="Times New Roman" w:eastAsia="Times New Roman" w:hAnsi="Times New Roman" w:cs="Times New Roman"/>
            <w:sz w:val="20"/>
            <w:szCs w:val="20"/>
          </w:rPr>
          <w:t xml:space="preserve"> Н.Н.</w:t>
        </w:r>
      </w:hyperlink>
      <w:r w:rsidRPr="00464452">
        <w:rPr>
          <w:rFonts w:ascii="Times New Roman" w:eastAsia="Times New Roman" w:hAnsi="Times New Roman" w:cs="Times New Roman"/>
          <w:sz w:val="20"/>
          <w:szCs w:val="20"/>
        </w:rPr>
        <w:t xml:space="preserve">, </w:t>
      </w:r>
      <w:hyperlink r:id="rId105" w:tgtFrame="_blank" w:history="1">
        <w:r w:rsidRPr="00464452">
          <w:rPr>
            <w:rFonts w:ascii="Times New Roman" w:eastAsia="Times New Roman" w:hAnsi="Times New Roman" w:cs="Times New Roman"/>
            <w:sz w:val="20"/>
            <w:szCs w:val="20"/>
          </w:rPr>
          <w:t>Савин И.Ю.</w:t>
        </w:r>
      </w:hyperlink>
      <w:r w:rsidRPr="00464452">
        <w:rPr>
          <w:rFonts w:ascii="Times New Roman" w:eastAsia="Times New Roman" w:hAnsi="Times New Roman" w:cs="Times New Roman"/>
          <w:sz w:val="20"/>
          <w:szCs w:val="20"/>
        </w:rPr>
        <w:t xml:space="preserve">, </w:t>
      </w:r>
      <w:hyperlink r:id="rId106" w:tgtFrame="_blank" w:history="1">
        <w:r w:rsidRPr="00464452">
          <w:rPr>
            <w:rFonts w:ascii="Times New Roman" w:eastAsia="Times New Roman" w:hAnsi="Times New Roman" w:cs="Times New Roman"/>
            <w:sz w:val="20"/>
            <w:szCs w:val="20"/>
          </w:rPr>
          <w:t>Самойлова Н.С.</w:t>
        </w:r>
      </w:hyperlink>
      <w:r w:rsidRPr="00464452">
        <w:rPr>
          <w:rFonts w:ascii="Times New Roman" w:eastAsia="Times New Roman" w:hAnsi="Times New Roman" w:cs="Times New Roman"/>
          <w:sz w:val="20"/>
          <w:szCs w:val="20"/>
        </w:rPr>
        <w:t xml:space="preserve">, </w:t>
      </w:r>
      <w:hyperlink r:id="rId107" w:tgtFrame="_blank" w:history="1">
        <w:r w:rsidRPr="00464452">
          <w:rPr>
            <w:rFonts w:ascii="Times New Roman" w:eastAsia="Times New Roman" w:hAnsi="Times New Roman" w:cs="Times New Roman"/>
            <w:sz w:val="20"/>
            <w:szCs w:val="20"/>
          </w:rPr>
          <w:t>Сапожников П.М.</w:t>
        </w:r>
      </w:hyperlink>
      <w:r w:rsidRPr="00464452">
        <w:rPr>
          <w:rFonts w:ascii="Times New Roman" w:eastAsia="Times New Roman" w:hAnsi="Times New Roman" w:cs="Times New Roman"/>
          <w:sz w:val="20"/>
          <w:szCs w:val="20"/>
        </w:rPr>
        <w:t xml:space="preserve">, </w:t>
      </w:r>
      <w:hyperlink r:id="rId108" w:tgtFrame="_blank" w:history="1">
        <w:proofErr w:type="spellStart"/>
        <w:r w:rsidRPr="00464452">
          <w:rPr>
            <w:rFonts w:ascii="Times New Roman" w:eastAsia="Times New Roman" w:hAnsi="Times New Roman" w:cs="Times New Roman"/>
            <w:sz w:val="20"/>
            <w:szCs w:val="20"/>
          </w:rPr>
          <w:t>Сизов</w:t>
        </w:r>
        <w:proofErr w:type="spellEnd"/>
        <w:r w:rsidRPr="00464452">
          <w:rPr>
            <w:rFonts w:ascii="Times New Roman" w:eastAsia="Times New Roman" w:hAnsi="Times New Roman" w:cs="Times New Roman"/>
            <w:sz w:val="20"/>
            <w:szCs w:val="20"/>
          </w:rPr>
          <w:t xml:space="preserve"> В.В.</w:t>
        </w:r>
      </w:hyperlink>
      <w:r w:rsidRPr="00464452">
        <w:rPr>
          <w:rFonts w:ascii="Times New Roman" w:eastAsia="Times New Roman" w:hAnsi="Times New Roman" w:cs="Times New Roman"/>
          <w:sz w:val="20"/>
          <w:szCs w:val="20"/>
        </w:rPr>
        <w:t xml:space="preserve">, </w:t>
      </w:r>
      <w:hyperlink r:id="rId109" w:tgtFrame="_blank" w:history="1">
        <w:r w:rsidRPr="00464452">
          <w:rPr>
            <w:rFonts w:ascii="Times New Roman" w:eastAsia="Times New Roman" w:hAnsi="Times New Roman" w:cs="Times New Roman"/>
            <w:sz w:val="20"/>
            <w:szCs w:val="20"/>
          </w:rPr>
          <w:t>Суханов П.А.</w:t>
        </w:r>
      </w:hyperlink>
      <w:r w:rsidRPr="00464452">
        <w:rPr>
          <w:rFonts w:ascii="Times New Roman" w:eastAsia="Times New Roman" w:hAnsi="Times New Roman" w:cs="Times New Roman"/>
          <w:sz w:val="20"/>
          <w:szCs w:val="20"/>
        </w:rPr>
        <w:t xml:space="preserve">, </w:t>
      </w:r>
      <w:hyperlink r:id="rId110" w:tgtFrame="_blank" w:history="1">
        <w:proofErr w:type="spellStart"/>
        <w:r w:rsidRPr="00464452">
          <w:rPr>
            <w:rFonts w:ascii="Times New Roman" w:eastAsia="Times New Roman" w:hAnsi="Times New Roman" w:cs="Times New Roman"/>
            <w:sz w:val="20"/>
            <w:szCs w:val="20"/>
          </w:rPr>
          <w:t>Урусевская</w:t>
        </w:r>
        <w:proofErr w:type="spellEnd"/>
        <w:r w:rsidRPr="00464452">
          <w:rPr>
            <w:rFonts w:ascii="Times New Roman" w:eastAsia="Times New Roman" w:hAnsi="Times New Roman" w:cs="Times New Roman"/>
            <w:sz w:val="20"/>
            <w:szCs w:val="20"/>
          </w:rPr>
          <w:t xml:space="preserve"> И.С.</w:t>
        </w:r>
      </w:hyperlink>
      <w:r w:rsidRPr="00464452">
        <w:rPr>
          <w:rFonts w:ascii="Times New Roman" w:eastAsia="Times New Roman" w:hAnsi="Times New Roman" w:cs="Times New Roman"/>
          <w:sz w:val="20"/>
          <w:szCs w:val="20"/>
        </w:rPr>
        <w:t xml:space="preserve">, </w:t>
      </w:r>
      <w:hyperlink r:id="rId111" w:tgtFrame="_blank" w:history="1">
        <w:proofErr w:type="spellStart"/>
        <w:r w:rsidRPr="00464452">
          <w:rPr>
            <w:rFonts w:ascii="Times New Roman" w:eastAsia="Times New Roman" w:hAnsi="Times New Roman" w:cs="Times New Roman"/>
            <w:sz w:val="20"/>
            <w:szCs w:val="20"/>
          </w:rPr>
          <w:t>Чочаев</w:t>
        </w:r>
        <w:proofErr w:type="spellEnd"/>
        <w:r w:rsidRPr="00464452">
          <w:rPr>
            <w:rFonts w:ascii="Times New Roman" w:eastAsia="Times New Roman" w:hAnsi="Times New Roman" w:cs="Times New Roman"/>
            <w:sz w:val="20"/>
            <w:szCs w:val="20"/>
          </w:rPr>
          <w:t xml:space="preserve"> А.Х.</w:t>
        </w:r>
      </w:hyperlink>
      <w:r w:rsidRPr="00464452">
        <w:rPr>
          <w:rFonts w:ascii="Times New Roman" w:eastAsia="Times New Roman" w:hAnsi="Times New Roman" w:cs="Times New Roman"/>
          <w:sz w:val="20"/>
          <w:szCs w:val="20"/>
        </w:rPr>
        <w:t xml:space="preserve">, </w:t>
      </w:r>
      <w:hyperlink r:id="rId112" w:tgtFrame="_blank" w:history="1">
        <w:proofErr w:type="spellStart"/>
        <w:r w:rsidRPr="00464452">
          <w:rPr>
            <w:rFonts w:ascii="Times New Roman" w:eastAsia="Times New Roman" w:hAnsi="Times New Roman" w:cs="Times New Roman"/>
            <w:sz w:val="20"/>
            <w:szCs w:val="20"/>
          </w:rPr>
          <w:t>Шеремет</w:t>
        </w:r>
        <w:proofErr w:type="spellEnd"/>
        <w:r w:rsidRPr="00464452">
          <w:rPr>
            <w:rFonts w:ascii="Times New Roman" w:eastAsia="Times New Roman" w:hAnsi="Times New Roman" w:cs="Times New Roman"/>
            <w:sz w:val="20"/>
            <w:szCs w:val="20"/>
          </w:rPr>
          <w:t xml:space="preserve"> Б.В.</w:t>
        </w:r>
      </w:hyperlink>
      <w:r w:rsidRPr="00464452">
        <w:rPr>
          <w:rFonts w:ascii="Times New Roman" w:eastAsia="Times New Roman" w:hAnsi="Times New Roman" w:cs="Times New Roman"/>
          <w:sz w:val="20"/>
          <w:szCs w:val="20"/>
        </w:rPr>
        <w:t xml:space="preserve">, </w:t>
      </w:r>
      <w:hyperlink r:id="rId113" w:tgtFrame="_blank" w:history="1">
        <w:r w:rsidRPr="00464452">
          <w:rPr>
            <w:rFonts w:ascii="Times New Roman" w:eastAsia="Times New Roman" w:hAnsi="Times New Roman" w:cs="Times New Roman"/>
            <w:sz w:val="20"/>
            <w:szCs w:val="20"/>
          </w:rPr>
          <w:t>Яковлев А.С.</w:t>
        </w:r>
      </w:hyperlink>
    </w:p>
    <w:p w:rsidR="000B325E" w:rsidRPr="00464452" w:rsidRDefault="000B325E" w:rsidP="000B325E">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t xml:space="preserve">Срок реализации. </w:t>
      </w:r>
      <w:r w:rsidRPr="00464452">
        <w:rPr>
          <w:rFonts w:ascii="Times New Roman" w:eastAsia="Times New Roman" w:hAnsi="Times New Roman" w:cs="Times New Roman"/>
          <w:sz w:val="20"/>
          <w:szCs w:val="20"/>
        </w:rPr>
        <w:t>Проект завершен.</w:t>
      </w:r>
    </w:p>
    <w:p w:rsidR="000B325E" w:rsidRDefault="000B325E" w:rsidP="000B325E">
      <w:pPr>
        <w:spacing w:after="0" w:line="240" w:lineRule="auto"/>
        <w:ind w:firstLine="284"/>
        <w:contextualSpacing/>
        <w:jc w:val="both"/>
        <w:rPr>
          <w:rFonts w:ascii="Times New Roman" w:eastAsia="Times New Roman" w:hAnsi="Times New Roman" w:cs="Times New Roman"/>
          <w:sz w:val="20"/>
          <w:szCs w:val="20"/>
        </w:rPr>
      </w:pPr>
      <w:r w:rsidRPr="00464452">
        <w:rPr>
          <w:rFonts w:ascii="Times New Roman" w:eastAsia="Times New Roman" w:hAnsi="Times New Roman" w:cs="Times New Roman"/>
          <w:b/>
          <w:sz w:val="20"/>
          <w:szCs w:val="20"/>
        </w:rPr>
        <w:t>Ожидаемые результаты</w:t>
      </w:r>
      <w:r w:rsidRPr="00464452">
        <w:rPr>
          <w:rFonts w:ascii="Times New Roman" w:eastAsia="Times New Roman" w:hAnsi="Times New Roman" w:cs="Times New Roman"/>
          <w:sz w:val="20"/>
          <w:szCs w:val="20"/>
        </w:rPr>
        <w:t xml:space="preserve">. Единый государственный реестр почвенных ресурсов России разработан в соответствии с Концепцией развития государственного мониторинга земель сельскохозяйственного назначения и земель, используемых для ведения сельского хозяйства в составе земель иных категорий, и формирования государственных информационных ресурсов об этих землях на период до 2020 г., утвержденной распоряжением Правительства Российской Федерации от 30.07.2010 № 1292-р. Единый государственный реестр почвенных ресурсов России утвержден на расширенном заседании секции земледелия и растениеводства Научно-технического совета Минсельхоза России (протокол № 32 от 3 октября 2013 г.). </w:t>
      </w:r>
    </w:p>
    <w:p w:rsidR="00464452" w:rsidRDefault="00464452" w:rsidP="00464452">
      <w:pPr>
        <w:spacing w:after="0" w:line="240" w:lineRule="auto"/>
        <w:ind w:firstLine="284"/>
        <w:contextualSpacing/>
        <w:jc w:val="both"/>
        <w:rPr>
          <w:rFonts w:ascii="Times New Roman" w:eastAsia="Times New Roman" w:hAnsi="Times New Roman" w:cs="Times New Roman"/>
          <w:sz w:val="20"/>
          <w:szCs w:val="20"/>
        </w:rPr>
      </w:pPr>
    </w:p>
    <w:p w:rsidR="00464452" w:rsidRPr="00464452" w:rsidRDefault="00464452" w:rsidP="00464452">
      <w:pPr>
        <w:spacing w:after="0" w:line="240" w:lineRule="auto"/>
        <w:ind w:firstLine="284"/>
        <w:contextualSpacing/>
        <w:jc w:val="center"/>
        <w:rPr>
          <w:rFonts w:ascii="Times New Roman" w:eastAsia="Times New Roman" w:hAnsi="Times New Roman" w:cs="Times New Roman"/>
          <w:sz w:val="20"/>
          <w:szCs w:val="20"/>
        </w:rPr>
      </w:pPr>
      <w:r w:rsidRPr="00464452">
        <w:rPr>
          <w:rFonts w:ascii="Times New Roman" w:eastAsia="Times New Roman" w:hAnsi="Times New Roman" w:cs="Times New Roman"/>
          <w:noProof/>
          <w:sz w:val="20"/>
          <w:szCs w:val="20"/>
        </w:rPr>
        <w:lastRenderedPageBreak/>
        <w:drawing>
          <wp:inline distT="0" distB="0" distL="0" distR="0">
            <wp:extent cx="2741119" cy="3895725"/>
            <wp:effectExtent l="19050" t="0" r="2081" b="0"/>
            <wp:docPr id="129" name="Рисунок 6" descr="http://istina.msu.ru/media/achievements/files/2014/11/16/%D0%95%D0%93%D0%A0%D0%9F%D0%A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stina.msu.ru/media/achievements/files/2014/11/16/%D0%95%D0%93%D0%A0%D0%9F%D0%A0_2.jpg"/>
                    <pic:cNvPicPr>
                      <a:picLocks noChangeAspect="1" noChangeArrowheads="1"/>
                    </pic:cNvPicPr>
                  </pic:nvPicPr>
                  <pic:blipFill>
                    <a:blip r:embed="rId114" cstate="print"/>
                    <a:srcRect/>
                    <a:stretch>
                      <a:fillRect/>
                    </a:stretch>
                  </pic:blipFill>
                  <pic:spPr bwMode="auto">
                    <a:xfrm>
                      <a:off x="0" y="0"/>
                      <a:ext cx="2741013" cy="3895574"/>
                    </a:xfrm>
                    <a:prstGeom prst="rect">
                      <a:avLst/>
                    </a:prstGeom>
                    <a:noFill/>
                    <a:ln w="9525">
                      <a:noFill/>
                      <a:miter lim="800000"/>
                      <a:headEnd/>
                      <a:tailEnd/>
                    </a:ln>
                  </pic:spPr>
                </pic:pic>
              </a:graphicData>
            </a:graphic>
          </wp:inline>
        </w:drawing>
      </w:r>
    </w:p>
    <w:p w:rsidR="000866B4" w:rsidRDefault="000866B4" w:rsidP="00BB609F">
      <w:pPr>
        <w:spacing w:before="240" w:after="0" w:line="240" w:lineRule="auto"/>
        <w:ind w:firstLine="284"/>
        <w:contextualSpacing/>
        <w:jc w:val="center"/>
        <w:rPr>
          <w:rFonts w:ascii="Times New Roman" w:eastAsia="Times New Roman" w:hAnsi="Times New Roman" w:cs="Times New Roman"/>
          <w:i/>
          <w:sz w:val="20"/>
          <w:szCs w:val="20"/>
        </w:rPr>
      </w:pPr>
    </w:p>
    <w:p w:rsidR="00BB609F" w:rsidRPr="00464452" w:rsidRDefault="00BB609F" w:rsidP="00BB609F">
      <w:pPr>
        <w:spacing w:before="240" w:after="0" w:line="240" w:lineRule="auto"/>
        <w:ind w:firstLine="284"/>
        <w:contextualSpacing/>
        <w:jc w:val="center"/>
        <w:rPr>
          <w:rFonts w:ascii="Times New Roman" w:eastAsia="Times New Roman" w:hAnsi="Times New Roman" w:cs="Times New Roman"/>
          <w:i/>
          <w:sz w:val="20"/>
          <w:szCs w:val="20"/>
        </w:rPr>
      </w:pPr>
      <w:r w:rsidRPr="00464452">
        <w:rPr>
          <w:rFonts w:ascii="Times New Roman" w:eastAsia="Times New Roman" w:hAnsi="Times New Roman" w:cs="Times New Roman"/>
          <w:i/>
          <w:sz w:val="20"/>
          <w:szCs w:val="20"/>
        </w:rPr>
        <w:t xml:space="preserve">Рис. </w:t>
      </w:r>
      <w:r>
        <w:rPr>
          <w:rFonts w:ascii="Times New Roman" w:eastAsia="Times New Roman" w:hAnsi="Times New Roman" w:cs="Times New Roman"/>
          <w:i/>
          <w:sz w:val="20"/>
          <w:szCs w:val="20"/>
        </w:rPr>
        <w:t>2</w:t>
      </w:r>
      <w:r w:rsidR="00A74569">
        <w:rPr>
          <w:rFonts w:ascii="Times New Roman" w:eastAsia="Times New Roman" w:hAnsi="Times New Roman" w:cs="Times New Roman"/>
          <w:i/>
          <w:sz w:val="20"/>
          <w:szCs w:val="20"/>
        </w:rPr>
        <w:t>4</w:t>
      </w:r>
      <w:r>
        <w:rPr>
          <w:rFonts w:ascii="Times New Roman" w:eastAsia="Times New Roman" w:hAnsi="Times New Roman" w:cs="Times New Roman"/>
          <w:i/>
          <w:sz w:val="20"/>
          <w:szCs w:val="20"/>
        </w:rPr>
        <w:t>.</w:t>
      </w:r>
      <w:r w:rsidR="00172F75">
        <w:rPr>
          <w:rFonts w:ascii="Times New Roman" w:eastAsia="Times New Roman" w:hAnsi="Times New Roman" w:cs="Times New Roman"/>
          <w:i/>
          <w:sz w:val="20"/>
          <w:szCs w:val="20"/>
        </w:rPr>
        <w:t xml:space="preserve"> </w:t>
      </w:r>
      <w:r>
        <w:rPr>
          <w:rFonts w:ascii="Times New Roman" w:eastAsia="Times New Roman" w:hAnsi="Times New Roman" w:cs="Times New Roman"/>
          <w:i/>
          <w:sz w:val="20"/>
          <w:szCs w:val="20"/>
        </w:rPr>
        <w:t>Изданный Е</w:t>
      </w:r>
      <w:r w:rsidRPr="000B325E">
        <w:rPr>
          <w:rFonts w:ascii="Times New Roman" w:eastAsia="Times New Roman" w:hAnsi="Times New Roman" w:cs="Times New Roman"/>
          <w:i/>
          <w:sz w:val="20"/>
          <w:szCs w:val="20"/>
        </w:rPr>
        <w:t xml:space="preserve">диный государственный реестр почвенных ресурсов </w:t>
      </w:r>
      <w:r>
        <w:rPr>
          <w:rFonts w:ascii="Times New Roman" w:eastAsia="Times New Roman" w:hAnsi="Times New Roman" w:cs="Times New Roman"/>
          <w:i/>
          <w:sz w:val="20"/>
          <w:szCs w:val="20"/>
        </w:rPr>
        <w:t>Р</w:t>
      </w:r>
      <w:r w:rsidRPr="000B325E">
        <w:rPr>
          <w:rFonts w:ascii="Times New Roman" w:eastAsia="Times New Roman" w:hAnsi="Times New Roman" w:cs="Times New Roman"/>
          <w:i/>
          <w:sz w:val="20"/>
          <w:szCs w:val="20"/>
        </w:rPr>
        <w:t xml:space="preserve">оссии. </w:t>
      </w:r>
      <w:r>
        <w:rPr>
          <w:rFonts w:ascii="Times New Roman" w:eastAsia="Times New Roman" w:hAnsi="Times New Roman" w:cs="Times New Roman"/>
          <w:i/>
          <w:sz w:val="20"/>
          <w:szCs w:val="20"/>
        </w:rPr>
        <w:t>В</w:t>
      </w:r>
      <w:r w:rsidRPr="000B325E">
        <w:rPr>
          <w:rFonts w:ascii="Times New Roman" w:eastAsia="Times New Roman" w:hAnsi="Times New Roman" w:cs="Times New Roman"/>
          <w:i/>
          <w:sz w:val="20"/>
          <w:szCs w:val="20"/>
        </w:rPr>
        <w:t>ерсия 1.0</w:t>
      </w:r>
      <w:r w:rsidRPr="00464452">
        <w:rPr>
          <w:rFonts w:ascii="Times New Roman" w:eastAsia="Times New Roman" w:hAnsi="Times New Roman" w:cs="Times New Roman"/>
          <w:i/>
          <w:sz w:val="20"/>
          <w:szCs w:val="20"/>
        </w:rPr>
        <w:t>.</w:t>
      </w:r>
    </w:p>
    <w:p w:rsidR="00172F75" w:rsidRDefault="00172F75" w:rsidP="00464452">
      <w:pPr>
        <w:spacing w:after="0" w:line="240" w:lineRule="auto"/>
        <w:ind w:firstLine="284"/>
        <w:contextualSpacing/>
        <w:jc w:val="both"/>
        <w:rPr>
          <w:rFonts w:ascii="Times New Roman" w:eastAsia="Times New Roman" w:hAnsi="Times New Roman" w:cs="Times New Roman"/>
          <w:sz w:val="20"/>
          <w:szCs w:val="20"/>
        </w:rPr>
      </w:pPr>
    </w:p>
    <w:p w:rsidR="00464452" w:rsidRPr="00464452" w:rsidRDefault="00464452" w:rsidP="00464452">
      <w:pPr>
        <w:spacing w:after="0" w:line="240" w:lineRule="auto"/>
        <w:ind w:firstLine="284"/>
        <w:contextualSpacing/>
        <w:jc w:val="both"/>
        <w:rPr>
          <w:rFonts w:ascii="Times New Roman" w:eastAsia="Times New Roman" w:hAnsi="Times New Roman" w:cs="Times New Roman"/>
          <w:b/>
          <w:sz w:val="20"/>
          <w:szCs w:val="20"/>
        </w:rPr>
      </w:pPr>
      <w:r w:rsidRPr="00464452">
        <w:rPr>
          <w:rFonts w:ascii="Times New Roman" w:eastAsia="Times New Roman" w:hAnsi="Times New Roman" w:cs="Times New Roman"/>
          <w:sz w:val="20"/>
          <w:szCs w:val="20"/>
        </w:rPr>
        <w:t>Единый государственный реестр почвенных ресурсов России состоит из четырех разделов, включающих описание почв, почвенных ресурсов субъектов Российской Федерации, почвенно-экологического районирования и цифровой модели описания почвенных данных.</w:t>
      </w:r>
    </w:p>
    <w:p w:rsidR="00464452" w:rsidRPr="00464452" w:rsidRDefault="00464452" w:rsidP="00464452">
      <w:pPr>
        <w:spacing w:after="0" w:line="240" w:lineRule="auto"/>
        <w:ind w:firstLine="284"/>
        <w:contextualSpacing/>
        <w:jc w:val="both"/>
        <w:rPr>
          <w:rFonts w:ascii="Times New Roman" w:eastAsia="Times New Roman" w:hAnsi="Times New Roman" w:cs="Times New Roman"/>
          <w:caps/>
          <w:sz w:val="20"/>
          <w:szCs w:val="20"/>
        </w:rPr>
      </w:pPr>
      <w:r w:rsidRPr="00464452">
        <w:rPr>
          <w:rFonts w:ascii="Times New Roman" w:eastAsia="Times New Roman" w:hAnsi="Times New Roman" w:cs="Times New Roman"/>
          <w:b/>
          <w:sz w:val="20"/>
          <w:szCs w:val="20"/>
        </w:rPr>
        <w:t>Предложения по сотрудничеству</w:t>
      </w:r>
      <w:r w:rsidRPr="00464452">
        <w:rPr>
          <w:rFonts w:ascii="Times New Roman" w:eastAsia="Times New Roman" w:hAnsi="Times New Roman" w:cs="Times New Roman"/>
          <w:sz w:val="20"/>
          <w:szCs w:val="20"/>
        </w:rPr>
        <w:t>. Адресован широкому кругу лиц: профессиональным почвоведам, экологам, кадастровым службам, агропредприятиям и др.</w:t>
      </w:r>
    </w:p>
    <w:p w:rsidR="000866B4" w:rsidRDefault="000866B4" w:rsidP="009F1028">
      <w:pPr>
        <w:spacing w:after="0" w:line="240" w:lineRule="auto"/>
        <w:ind w:firstLine="284"/>
        <w:jc w:val="both"/>
        <w:rPr>
          <w:rFonts w:ascii="Times New Roman" w:eastAsia="Times New Roman" w:hAnsi="Times New Roman" w:cs="Times New Roman"/>
          <w:sz w:val="20"/>
          <w:szCs w:val="20"/>
        </w:rPr>
      </w:pPr>
    </w:p>
    <w:p w:rsidR="00D1265C" w:rsidRDefault="00D1265C" w:rsidP="009F1028">
      <w:pPr>
        <w:spacing w:after="0" w:line="240" w:lineRule="auto"/>
        <w:ind w:firstLine="284"/>
        <w:jc w:val="both"/>
        <w:rPr>
          <w:rFonts w:ascii="Times New Roman" w:eastAsia="Times New Roman" w:hAnsi="Times New Roman" w:cs="Times New Roman"/>
          <w:sz w:val="20"/>
          <w:szCs w:val="20"/>
        </w:rPr>
      </w:pPr>
    </w:p>
    <w:p w:rsidR="00D1265C" w:rsidRDefault="00D1265C" w:rsidP="009F1028">
      <w:pPr>
        <w:spacing w:after="0" w:line="240" w:lineRule="auto"/>
        <w:ind w:firstLine="284"/>
        <w:jc w:val="both"/>
        <w:rPr>
          <w:rFonts w:ascii="Times New Roman" w:eastAsia="Times New Roman" w:hAnsi="Times New Roman" w:cs="Times New Roman"/>
          <w:sz w:val="20"/>
          <w:szCs w:val="20"/>
        </w:rPr>
      </w:pPr>
    </w:p>
    <w:p w:rsidR="00D1265C" w:rsidRDefault="00D1265C" w:rsidP="009F1028">
      <w:pPr>
        <w:spacing w:after="0" w:line="240" w:lineRule="auto"/>
        <w:ind w:firstLine="284"/>
        <w:jc w:val="both"/>
        <w:rPr>
          <w:rFonts w:ascii="Times New Roman" w:eastAsia="Times New Roman" w:hAnsi="Times New Roman" w:cs="Times New Roman"/>
          <w:sz w:val="20"/>
          <w:szCs w:val="20"/>
        </w:rPr>
      </w:pPr>
    </w:p>
    <w:p w:rsidR="00D1265C" w:rsidRDefault="00D1265C" w:rsidP="009F1028">
      <w:pPr>
        <w:spacing w:after="0" w:line="240" w:lineRule="auto"/>
        <w:ind w:firstLine="284"/>
        <w:jc w:val="both"/>
        <w:rPr>
          <w:rFonts w:ascii="Times New Roman" w:eastAsia="Times New Roman" w:hAnsi="Times New Roman" w:cs="Times New Roman"/>
          <w:sz w:val="20"/>
          <w:szCs w:val="20"/>
        </w:rPr>
      </w:pPr>
    </w:p>
    <w:p w:rsidR="001E7458" w:rsidRDefault="00736220" w:rsidP="00407451">
      <w:pPr>
        <w:shd w:val="clear" w:color="auto" w:fill="FFFFFF"/>
        <w:autoSpaceDE w:val="0"/>
        <w:autoSpaceDN w:val="0"/>
        <w:adjustRightInd w:val="0"/>
        <w:spacing w:after="0" w:line="240" w:lineRule="auto"/>
        <w:ind w:firstLine="284"/>
        <w:jc w:val="center"/>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lastRenderedPageBreak/>
        <w:t>9</w:t>
      </w:r>
      <w:r w:rsidR="001E7458" w:rsidRPr="001E7458">
        <w:rPr>
          <w:rFonts w:ascii="Times New Roman" w:eastAsia="Times New Roman" w:hAnsi="Times New Roman" w:cs="Times New Roman"/>
          <w:b/>
          <w:bCs/>
          <w:color w:val="000000"/>
          <w:sz w:val="20"/>
          <w:szCs w:val="20"/>
        </w:rPr>
        <w:t>.3. Инновации в образовании</w:t>
      </w:r>
    </w:p>
    <w:p w:rsidR="00172F75" w:rsidRPr="00736220" w:rsidRDefault="00172F75" w:rsidP="00407451">
      <w:pPr>
        <w:shd w:val="clear" w:color="auto" w:fill="FFFFFF"/>
        <w:autoSpaceDE w:val="0"/>
        <w:autoSpaceDN w:val="0"/>
        <w:adjustRightInd w:val="0"/>
        <w:spacing w:after="0" w:line="240" w:lineRule="auto"/>
        <w:ind w:firstLine="284"/>
        <w:jc w:val="center"/>
        <w:rPr>
          <w:rFonts w:ascii="Times New Roman" w:eastAsia="Times New Roman" w:hAnsi="Times New Roman" w:cs="Times New Roman"/>
          <w:bCs/>
          <w:color w:val="000000"/>
          <w:sz w:val="20"/>
          <w:szCs w:val="20"/>
        </w:rPr>
      </w:pPr>
    </w:p>
    <w:p w:rsidR="001E7458" w:rsidRPr="001E7458" w:rsidRDefault="001E7458" w:rsidP="00BB609F">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К числу подобных инноваций следует отнести </w:t>
      </w:r>
      <w:r w:rsidRPr="001E7458">
        <w:rPr>
          <w:rFonts w:ascii="Times New Roman" w:eastAsia="Times New Roman" w:hAnsi="Times New Roman" w:cs="Times New Roman"/>
          <w:b/>
          <w:sz w:val="20"/>
          <w:szCs w:val="20"/>
        </w:rPr>
        <w:t xml:space="preserve">«Применение информационных технологий для совершенствования преподавания в почвоведении» - </w:t>
      </w:r>
      <w:r w:rsidRPr="001E7458">
        <w:rPr>
          <w:rFonts w:ascii="Times New Roman" w:eastAsia="Times New Roman" w:hAnsi="Times New Roman" w:cs="Times New Roman"/>
          <w:sz w:val="20"/>
          <w:szCs w:val="20"/>
        </w:rPr>
        <w:t xml:space="preserve">активно разрабатываемый на факультете и в Центре дистанционного образования МГУ проект (профессор М.Н. Строганова, д.б.н. А.Б. </w:t>
      </w:r>
      <w:proofErr w:type="spellStart"/>
      <w:r w:rsidRPr="001E7458">
        <w:rPr>
          <w:rFonts w:ascii="Times New Roman" w:eastAsia="Times New Roman" w:hAnsi="Times New Roman" w:cs="Times New Roman"/>
          <w:sz w:val="20"/>
          <w:szCs w:val="20"/>
        </w:rPr>
        <w:t>Умарова</w:t>
      </w:r>
      <w:proofErr w:type="spellEnd"/>
      <w:r w:rsidRPr="001E7458">
        <w:rPr>
          <w:rFonts w:ascii="Times New Roman" w:eastAsia="Times New Roman" w:hAnsi="Times New Roman" w:cs="Times New Roman"/>
          <w:sz w:val="20"/>
          <w:szCs w:val="20"/>
        </w:rPr>
        <w:t xml:space="preserve">, д.б.н. А.О. Макеев). Как известно, одним из возможных способов реализации реформы университетского образования является применение информационных технологий. Особенность нового этапа: применение мультимедийных технологий, создание электронных учебников на </w:t>
      </w:r>
      <w:r w:rsidRPr="001E7458">
        <w:rPr>
          <w:rFonts w:ascii="Times New Roman" w:eastAsia="Times New Roman" w:hAnsi="Times New Roman" w:cs="Times New Roman"/>
          <w:sz w:val="20"/>
          <w:szCs w:val="20"/>
          <w:lang w:val="en-US"/>
        </w:rPr>
        <w:t>CD</w:t>
      </w:r>
      <w:r w:rsidRPr="001E7458">
        <w:rPr>
          <w:rFonts w:ascii="Times New Roman" w:eastAsia="Times New Roman" w:hAnsi="Times New Roman" w:cs="Times New Roman"/>
          <w:sz w:val="20"/>
          <w:szCs w:val="20"/>
        </w:rPr>
        <w:t xml:space="preserve">-дисках и использование возможностей Интернет для </w:t>
      </w:r>
      <w:proofErr w:type="spellStart"/>
      <w:r w:rsidRPr="001E7458">
        <w:rPr>
          <w:rFonts w:ascii="Times New Roman" w:eastAsia="Times New Roman" w:hAnsi="Times New Roman" w:cs="Times New Roman"/>
          <w:sz w:val="20"/>
          <w:szCs w:val="20"/>
        </w:rPr>
        <w:t>межлекционного</w:t>
      </w:r>
      <w:proofErr w:type="spellEnd"/>
      <w:r w:rsidRPr="001E7458">
        <w:rPr>
          <w:rFonts w:ascii="Times New Roman" w:eastAsia="Times New Roman" w:hAnsi="Times New Roman" w:cs="Times New Roman"/>
          <w:sz w:val="20"/>
          <w:szCs w:val="20"/>
        </w:rPr>
        <w:t xml:space="preserve"> общения со студентами при отсутствии ограничений на объём используемых материалов в формах - электронной почты, чатов, форумов и блогов, а также тест-систем и тренажёров. Это дополнительный путь для дистанционного образования и формирования информационно-научной сети между университетами и другими высшими учебными заведениями России. </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Внедрение информационно-компьютерной технологии уменьшит занятость аудиторного фонда и усилит персональную составляющую сторону обучения в системе студент-преподаватель. К классическому университетскому образованию на новом этапе добавляется электронный учебник с тест-задачами, сетевой дневник-блог преподавателя, тестирование для самоконтроля и оценки знаний, одновременный многопользовательский доступ к материалам Интернет-ресурсов и электронных библиотек России и зарубежья. В сетевом дневнике (блоге) преподаватель </w:t>
      </w:r>
      <w:r w:rsidRPr="001E7458">
        <w:rPr>
          <w:rFonts w:ascii="Times New Roman" w:eastAsia="Times New Roman" w:hAnsi="Times New Roman" w:cs="Times New Roman"/>
          <w:iCs/>
          <w:sz w:val="20"/>
          <w:szCs w:val="20"/>
        </w:rPr>
        <w:t>регистрирует студентов, сообщает о расписании занятий</w:t>
      </w:r>
      <w:r w:rsidRPr="001E7458">
        <w:rPr>
          <w:rFonts w:ascii="Times New Roman" w:eastAsia="Times New Roman" w:hAnsi="Times New Roman" w:cs="Times New Roman"/>
          <w:sz w:val="20"/>
          <w:szCs w:val="20"/>
        </w:rPr>
        <w:t xml:space="preserve"> (лекции, семинары, контрольные работы, п</w:t>
      </w:r>
      <w:r w:rsidRPr="001E7458">
        <w:rPr>
          <w:rFonts w:ascii="Times New Roman" w:eastAsia="Times New Roman" w:hAnsi="Times New Roman" w:cs="Times New Roman"/>
          <w:iCs/>
          <w:sz w:val="20"/>
          <w:szCs w:val="20"/>
        </w:rPr>
        <w:t>осещаемость занятий, прохождение тестов и многую другую информацию.</w:t>
      </w:r>
      <w:r w:rsidRPr="001E7458">
        <w:rPr>
          <w:rFonts w:ascii="Times New Roman" w:eastAsia="Times New Roman" w:hAnsi="Times New Roman" w:cs="Times New Roman"/>
          <w:sz w:val="20"/>
          <w:szCs w:val="20"/>
        </w:rPr>
        <w:t xml:space="preserve"> Данный способ обучения приведет к сочетанию его научно-педагогического наполнения с использованием тестов, обеспечивающих обратную связь студент-преподаватель. Необходимо разработать методы применения </w:t>
      </w:r>
      <w:proofErr w:type="spellStart"/>
      <w:r w:rsidRPr="001E7458">
        <w:rPr>
          <w:rFonts w:ascii="Times New Roman" w:eastAsia="Times New Roman" w:hAnsi="Times New Roman" w:cs="Times New Roman"/>
          <w:sz w:val="20"/>
          <w:szCs w:val="20"/>
        </w:rPr>
        <w:t>видеолекций</w:t>
      </w:r>
      <w:proofErr w:type="spellEnd"/>
      <w:r w:rsidRPr="001E7458">
        <w:rPr>
          <w:rFonts w:ascii="Times New Roman" w:eastAsia="Times New Roman" w:hAnsi="Times New Roman" w:cs="Times New Roman"/>
          <w:sz w:val="20"/>
          <w:szCs w:val="20"/>
        </w:rPr>
        <w:t xml:space="preserve">, видеоконференций, презентаций, </w:t>
      </w:r>
      <w:proofErr w:type="spellStart"/>
      <w:r w:rsidRPr="001E7458">
        <w:rPr>
          <w:rFonts w:ascii="Times New Roman" w:eastAsia="Times New Roman" w:hAnsi="Times New Roman" w:cs="Times New Roman"/>
          <w:sz w:val="20"/>
          <w:szCs w:val="20"/>
        </w:rPr>
        <w:t>анимаций</w:t>
      </w:r>
      <w:proofErr w:type="spellEnd"/>
      <w:r w:rsidRPr="001E7458">
        <w:rPr>
          <w:rFonts w:ascii="Times New Roman" w:eastAsia="Times New Roman" w:hAnsi="Times New Roman" w:cs="Times New Roman"/>
          <w:sz w:val="20"/>
          <w:szCs w:val="20"/>
        </w:rPr>
        <w:t>, он-</w:t>
      </w:r>
      <w:proofErr w:type="spellStart"/>
      <w:r w:rsidRPr="001E7458">
        <w:rPr>
          <w:rFonts w:ascii="Times New Roman" w:eastAsia="Times New Roman" w:hAnsi="Times New Roman" w:cs="Times New Roman"/>
          <w:sz w:val="20"/>
          <w:szCs w:val="20"/>
        </w:rPr>
        <w:t>лайн</w:t>
      </w:r>
      <w:proofErr w:type="spellEnd"/>
      <w:r w:rsidRPr="001E7458">
        <w:rPr>
          <w:rFonts w:ascii="Times New Roman" w:eastAsia="Times New Roman" w:hAnsi="Times New Roman" w:cs="Times New Roman"/>
          <w:sz w:val="20"/>
          <w:szCs w:val="20"/>
        </w:rPr>
        <w:t>-тестирования и он-</w:t>
      </w:r>
      <w:proofErr w:type="spellStart"/>
      <w:r w:rsidRPr="001E7458">
        <w:rPr>
          <w:rFonts w:ascii="Times New Roman" w:eastAsia="Times New Roman" w:hAnsi="Times New Roman" w:cs="Times New Roman"/>
          <w:sz w:val="20"/>
          <w:szCs w:val="20"/>
        </w:rPr>
        <w:t>лайн</w:t>
      </w:r>
      <w:proofErr w:type="spellEnd"/>
      <w:r w:rsidRPr="001E7458">
        <w:rPr>
          <w:rFonts w:ascii="Times New Roman" w:eastAsia="Times New Roman" w:hAnsi="Times New Roman" w:cs="Times New Roman"/>
          <w:sz w:val="20"/>
          <w:szCs w:val="20"/>
        </w:rPr>
        <w:t xml:space="preserve">-консультации с преподавателем. Во многих технических вузах этот способ обучения уже широко используется, в почвоведении практически отсутствует. </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На факультете почвоведения изданы электронные учебники М.Н. Строгановой «Мир почв в образах. Почвенный покров мира: география и экология» (2007), «Почвы  и почвенный покров» (2008).</w:t>
      </w:r>
    </w:p>
    <w:p w:rsidR="001E7458" w:rsidRPr="001E7458" w:rsidRDefault="001E7458" w:rsidP="001E7458">
      <w:pPr>
        <w:tabs>
          <w:tab w:val="left" w:pos="0"/>
        </w:tabs>
        <w:spacing w:after="0" w:line="240" w:lineRule="auto"/>
        <w:ind w:firstLine="284"/>
        <w:jc w:val="both"/>
        <w:rPr>
          <w:rFonts w:ascii="Times New Roman" w:eastAsia="Times New Roman" w:hAnsi="Times New Roman" w:cs="Times New Roman"/>
          <w:i/>
          <w:sz w:val="20"/>
          <w:szCs w:val="20"/>
        </w:rPr>
      </w:pPr>
      <w:r w:rsidRPr="001E7458">
        <w:rPr>
          <w:rFonts w:ascii="Times New Roman" w:eastAsia="Times New Roman" w:hAnsi="Times New Roman" w:cs="Times New Roman"/>
          <w:b/>
          <w:sz w:val="20"/>
          <w:szCs w:val="20"/>
        </w:rPr>
        <w:t xml:space="preserve">Современный образовательный проект: «Технологии биотестирования». </w:t>
      </w:r>
      <w:r w:rsidRPr="001E7458">
        <w:rPr>
          <w:rFonts w:ascii="Times New Roman" w:eastAsia="Times New Roman" w:hAnsi="Times New Roman" w:cs="Times New Roman"/>
          <w:sz w:val="20"/>
          <w:szCs w:val="20"/>
        </w:rPr>
        <w:t>На факультете почвоведения разработана новая образовательная программа «</w:t>
      </w:r>
      <w:r w:rsidRPr="001E7458">
        <w:rPr>
          <w:rFonts w:ascii="Times New Roman" w:eastAsia="Times New Roman" w:hAnsi="Times New Roman" w:cs="Times New Roman"/>
          <w:caps/>
          <w:sz w:val="20"/>
          <w:szCs w:val="20"/>
        </w:rPr>
        <w:t>Т</w:t>
      </w:r>
      <w:r w:rsidRPr="001E7458">
        <w:rPr>
          <w:rFonts w:ascii="Times New Roman" w:eastAsia="Times New Roman" w:hAnsi="Times New Roman" w:cs="Times New Roman"/>
          <w:sz w:val="20"/>
          <w:szCs w:val="20"/>
        </w:rPr>
        <w:t xml:space="preserve">ехнологии биотестирования в экологическом контроле природных сред и техногенных объектов» </w:t>
      </w:r>
      <w:r w:rsidRPr="001E7458">
        <w:rPr>
          <w:rFonts w:ascii="Times New Roman" w:eastAsia="Times New Roman" w:hAnsi="Times New Roman" w:cs="Times New Roman"/>
          <w:sz w:val="20"/>
          <w:szCs w:val="20"/>
        </w:rPr>
        <w:lastRenderedPageBreak/>
        <w:t>(</w:t>
      </w:r>
      <w:r w:rsidRPr="001E7458">
        <w:rPr>
          <w:rFonts w:ascii="Times New Roman" w:eastAsia="Times New Roman" w:hAnsi="Times New Roman" w:cs="Times New Roman"/>
          <w:sz w:val="20"/>
          <w:szCs w:val="20"/>
          <w:lang w:val="en-US"/>
        </w:rPr>
        <w:t>http</w:t>
      </w:r>
      <w:r w:rsidRPr="001E7458">
        <w:rPr>
          <w:rFonts w:ascii="Times New Roman" w:eastAsia="Times New Roman" w:hAnsi="Times New Roman" w:cs="Times New Roman"/>
          <w:sz w:val="20"/>
          <w:szCs w:val="20"/>
        </w:rPr>
        <w:t>://</w:t>
      </w:r>
      <w:r w:rsidRPr="001E7458">
        <w:rPr>
          <w:rFonts w:ascii="Times New Roman" w:eastAsia="Times New Roman" w:hAnsi="Times New Roman" w:cs="Times New Roman"/>
          <w:sz w:val="20"/>
          <w:szCs w:val="20"/>
          <w:lang w:val="en-US"/>
        </w:rPr>
        <w:t>www</w:t>
      </w:r>
      <w:r w:rsidRPr="001E7458">
        <w:rPr>
          <w:rFonts w:ascii="Times New Roman" w:eastAsia="Times New Roman" w:hAnsi="Times New Roman" w:cs="Times New Roman"/>
          <w:sz w:val="20"/>
          <w:szCs w:val="20"/>
        </w:rPr>
        <w:t>.</w:t>
      </w:r>
      <w:proofErr w:type="spellStart"/>
      <w:r w:rsidRPr="001E7458">
        <w:rPr>
          <w:rFonts w:ascii="Times New Roman" w:eastAsia="Times New Roman" w:hAnsi="Times New Roman" w:cs="Times New Roman"/>
          <w:sz w:val="20"/>
          <w:szCs w:val="20"/>
          <w:lang w:val="en-US"/>
        </w:rPr>
        <w:t>letap</w:t>
      </w:r>
      <w:proofErr w:type="spellEnd"/>
      <w:r w:rsidRPr="001E7458">
        <w:rPr>
          <w:rFonts w:ascii="Times New Roman" w:eastAsia="Times New Roman" w:hAnsi="Times New Roman" w:cs="Times New Roman"/>
          <w:sz w:val="20"/>
          <w:szCs w:val="20"/>
        </w:rPr>
        <w:t>.</w:t>
      </w:r>
      <w:proofErr w:type="spellStart"/>
      <w:r w:rsidRPr="001E7458">
        <w:rPr>
          <w:rFonts w:ascii="Times New Roman" w:eastAsia="Times New Roman" w:hAnsi="Times New Roman" w:cs="Times New Roman"/>
          <w:sz w:val="20"/>
          <w:szCs w:val="20"/>
          <w:lang w:val="en-US"/>
        </w:rPr>
        <w:t>ru</w:t>
      </w:r>
      <w:proofErr w:type="spellEnd"/>
      <w:r w:rsidRPr="001E7458">
        <w:rPr>
          <w:rFonts w:ascii="Times New Roman" w:eastAsia="Times New Roman" w:hAnsi="Times New Roman" w:cs="Times New Roman"/>
          <w:sz w:val="20"/>
          <w:szCs w:val="20"/>
        </w:rPr>
        <w:t>/). Современная форма обучения - очно-заочная с использованием дистанционных образовательных ресурсов (</w:t>
      </w:r>
      <w:r w:rsidRPr="001E7458">
        <w:rPr>
          <w:rFonts w:ascii="Times New Roman" w:eastAsia="Times New Roman" w:hAnsi="Times New Roman" w:cs="Times New Roman"/>
          <w:sz w:val="20"/>
          <w:szCs w:val="20"/>
          <w:lang w:val="en-US"/>
        </w:rPr>
        <w:t>http</w:t>
      </w:r>
      <w:r w:rsidRPr="001E7458">
        <w:rPr>
          <w:rFonts w:ascii="Times New Roman" w:eastAsia="Times New Roman" w:hAnsi="Times New Roman" w:cs="Times New Roman"/>
          <w:sz w:val="20"/>
          <w:szCs w:val="20"/>
        </w:rPr>
        <w:t>://</w:t>
      </w:r>
      <w:r w:rsidRPr="001E7458">
        <w:rPr>
          <w:rFonts w:ascii="Times New Roman" w:eastAsia="Times New Roman" w:hAnsi="Times New Roman" w:cs="Times New Roman"/>
          <w:sz w:val="20"/>
          <w:szCs w:val="20"/>
          <w:lang w:val="en-US"/>
        </w:rPr>
        <w:t>de</w:t>
      </w:r>
      <w:r w:rsidRPr="001E7458">
        <w:rPr>
          <w:rFonts w:ascii="Times New Roman" w:eastAsia="Times New Roman" w:hAnsi="Times New Roman" w:cs="Times New Roman"/>
          <w:sz w:val="20"/>
          <w:szCs w:val="20"/>
        </w:rPr>
        <w:t>.</w:t>
      </w:r>
      <w:proofErr w:type="spellStart"/>
      <w:r w:rsidRPr="001E7458">
        <w:rPr>
          <w:rFonts w:ascii="Times New Roman" w:eastAsia="Times New Roman" w:hAnsi="Times New Roman" w:cs="Times New Roman"/>
          <w:sz w:val="20"/>
          <w:szCs w:val="20"/>
          <w:lang w:val="en-US"/>
        </w:rPr>
        <w:t>msu</w:t>
      </w:r>
      <w:proofErr w:type="spellEnd"/>
      <w:r w:rsidRPr="001E7458">
        <w:rPr>
          <w:rFonts w:ascii="Times New Roman" w:eastAsia="Times New Roman" w:hAnsi="Times New Roman" w:cs="Times New Roman"/>
          <w:sz w:val="20"/>
          <w:szCs w:val="20"/>
        </w:rPr>
        <w:t>.</w:t>
      </w:r>
      <w:proofErr w:type="spellStart"/>
      <w:r w:rsidRPr="001E7458">
        <w:rPr>
          <w:rFonts w:ascii="Times New Roman" w:eastAsia="Times New Roman" w:hAnsi="Times New Roman" w:cs="Times New Roman"/>
          <w:sz w:val="20"/>
          <w:szCs w:val="20"/>
          <w:lang w:val="en-US"/>
        </w:rPr>
        <w:t>ru</w:t>
      </w:r>
      <w:proofErr w:type="spellEnd"/>
      <w:r w:rsidRPr="001E7458">
        <w:rPr>
          <w:rFonts w:ascii="Times New Roman" w:eastAsia="Times New Roman" w:hAnsi="Times New Roman" w:cs="Times New Roman"/>
          <w:sz w:val="20"/>
          <w:szCs w:val="20"/>
        </w:rPr>
        <w:t xml:space="preserve">/; http://www.msu.ru/study/), доступна для специалистов практически во всех регионах России. Нуждающиеся в получении теоретических знаний в области </w:t>
      </w:r>
      <w:proofErr w:type="spellStart"/>
      <w:r w:rsidRPr="001E7458">
        <w:rPr>
          <w:rFonts w:ascii="Times New Roman" w:eastAsia="Times New Roman" w:hAnsi="Times New Roman" w:cs="Times New Roman"/>
          <w:sz w:val="20"/>
          <w:szCs w:val="20"/>
        </w:rPr>
        <w:t>экотоксикологии</w:t>
      </w:r>
      <w:proofErr w:type="spellEnd"/>
      <w:r w:rsidRPr="001E7458">
        <w:rPr>
          <w:rFonts w:ascii="Times New Roman" w:eastAsia="Times New Roman" w:hAnsi="Times New Roman" w:cs="Times New Roman"/>
          <w:sz w:val="20"/>
          <w:szCs w:val="20"/>
        </w:rPr>
        <w:t xml:space="preserve"> и практическом освоении методов биотестирования объектов окружающей среды с помощью Интернета по индивидуальному графику заочно (в период с 1 октября по 31 мая) знакомятся с дистанционными ресурсами. В модулях программы содержатся тексты лекций по вопросам </w:t>
      </w:r>
      <w:proofErr w:type="spellStart"/>
      <w:r w:rsidRPr="001E7458">
        <w:rPr>
          <w:rFonts w:ascii="Times New Roman" w:eastAsia="Times New Roman" w:hAnsi="Times New Roman" w:cs="Times New Roman"/>
          <w:sz w:val="20"/>
          <w:szCs w:val="20"/>
        </w:rPr>
        <w:t>биоиндикации</w:t>
      </w:r>
      <w:proofErr w:type="spellEnd"/>
      <w:r w:rsidRPr="001E7458">
        <w:rPr>
          <w:rFonts w:ascii="Times New Roman" w:eastAsia="Times New Roman" w:hAnsi="Times New Roman" w:cs="Times New Roman"/>
          <w:sz w:val="20"/>
          <w:szCs w:val="20"/>
        </w:rPr>
        <w:t xml:space="preserve"> и биотестирования, методическая информация о стандартных классических и современных методах биотестирования, варианты использования организмов разной таксономической принадлежности, включая микроорганизмы, простейшие, беспозвоночные гидробионты, водоросли, высшие растения, теплокровные животные (культура клеток </w:t>
      </w:r>
      <w:proofErr w:type="spellStart"/>
      <w:r w:rsidRPr="001E7458">
        <w:rPr>
          <w:rFonts w:ascii="Times New Roman" w:eastAsia="Times New Roman" w:hAnsi="Times New Roman" w:cs="Times New Roman"/>
          <w:i/>
          <w:sz w:val="20"/>
          <w:szCs w:val="20"/>
        </w:rPr>
        <w:t>in</w:t>
      </w:r>
      <w:proofErr w:type="spellEnd"/>
      <w:r w:rsidRPr="001E7458">
        <w:rPr>
          <w:rFonts w:ascii="Times New Roman" w:eastAsia="Times New Roman" w:hAnsi="Times New Roman" w:cs="Times New Roman"/>
          <w:i/>
          <w:sz w:val="20"/>
          <w:szCs w:val="20"/>
        </w:rPr>
        <w:t xml:space="preserve"> </w:t>
      </w:r>
      <w:proofErr w:type="spellStart"/>
      <w:r w:rsidRPr="001E7458">
        <w:rPr>
          <w:rFonts w:ascii="Times New Roman" w:eastAsia="Times New Roman" w:hAnsi="Times New Roman" w:cs="Times New Roman"/>
          <w:i/>
          <w:sz w:val="20"/>
          <w:szCs w:val="20"/>
        </w:rPr>
        <w:t>vitro</w:t>
      </w:r>
      <w:proofErr w:type="spellEnd"/>
      <w:r w:rsidRPr="001E7458">
        <w:rPr>
          <w:rFonts w:ascii="Times New Roman" w:eastAsia="Times New Roman" w:hAnsi="Times New Roman" w:cs="Times New Roman"/>
          <w:sz w:val="20"/>
          <w:szCs w:val="20"/>
        </w:rPr>
        <w:t xml:space="preserve">), сведения о разработчиках и производителях специализированного оборудования. После выполнения контрольных заданий и письменных тестов обучающиеся получают возможность на практике познакомиться с методами и тест-системами. В январе и июне программой предусмотрены мастер-классы в лабораториях биотестирования. По результатам итоговой аттестации выдается Свидетельство о краткосрочном повышении квалификации в МГУ. </w:t>
      </w:r>
    </w:p>
    <w:p w:rsidR="001E7458" w:rsidRPr="001E7458" w:rsidRDefault="001E7458" w:rsidP="001E7458">
      <w:pPr>
        <w:tabs>
          <w:tab w:val="left" w:pos="0"/>
        </w:tabs>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Повышение квалификации специалистов с высшим и средним профессиональным образованием проводится в целях популяризации прикладных аспектов экологии и почвоведения, обеспечения потребностей населения и организаций в услугах по обучению в области экологического контроля объектов окружающей среды. Приобретенные знания и навыки работы позволяют расширять круг аккредитованных для целей </w:t>
      </w:r>
      <w:proofErr w:type="spellStart"/>
      <w:r w:rsidRPr="001E7458">
        <w:rPr>
          <w:rFonts w:ascii="Times New Roman" w:eastAsia="Times New Roman" w:hAnsi="Times New Roman" w:cs="Times New Roman"/>
          <w:sz w:val="20"/>
          <w:szCs w:val="20"/>
        </w:rPr>
        <w:t>экотоксикологического</w:t>
      </w:r>
      <w:proofErr w:type="spellEnd"/>
      <w:r w:rsidRPr="001E7458">
        <w:rPr>
          <w:rFonts w:ascii="Times New Roman" w:eastAsia="Times New Roman" w:hAnsi="Times New Roman" w:cs="Times New Roman"/>
          <w:sz w:val="20"/>
          <w:szCs w:val="20"/>
        </w:rPr>
        <w:t xml:space="preserve"> анализа специализированных лабораторий биотестирования, эффективно проводить определение класса опасности отходов производства и потребления и устанавливать степень </w:t>
      </w:r>
      <w:proofErr w:type="spellStart"/>
      <w:r w:rsidRPr="001E7458">
        <w:rPr>
          <w:rFonts w:ascii="Times New Roman" w:eastAsia="Times New Roman" w:hAnsi="Times New Roman" w:cs="Times New Roman"/>
          <w:sz w:val="20"/>
          <w:szCs w:val="20"/>
        </w:rPr>
        <w:t>экотоксичности</w:t>
      </w:r>
      <w:proofErr w:type="spellEnd"/>
      <w:r w:rsidRPr="001E7458">
        <w:rPr>
          <w:rFonts w:ascii="Times New Roman" w:eastAsia="Times New Roman" w:hAnsi="Times New Roman" w:cs="Times New Roman"/>
          <w:sz w:val="20"/>
          <w:szCs w:val="20"/>
        </w:rPr>
        <w:t xml:space="preserve"> почв, </w:t>
      </w:r>
      <w:proofErr w:type="spellStart"/>
      <w:r w:rsidRPr="001E7458">
        <w:rPr>
          <w:rFonts w:ascii="Times New Roman" w:eastAsia="Times New Roman" w:hAnsi="Times New Roman" w:cs="Times New Roman"/>
          <w:sz w:val="20"/>
          <w:szCs w:val="20"/>
        </w:rPr>
        <w:t>почвогрунтов</w:t>
      </w:r>
      <w:proofErr w:type="spellEnd"/>
      <w:r w:rsidRPr="001E7458">
        <w:rPr>
          <w:rFonts w:ascii="Times New Roman" w:eastAsia="Times New Roman" w:hAnsi="Times New Roman" w:cs="Times New Roman"/>
          <w:sz w:val="20"/>
          <w:szCs w:val="20"/>
        </w:rPr>
        <w:t>, вод и др.</w:t>
      </w:r>
    </w:p>
    <w:p w:rsidR="001E7458" w:rsidRDefault="001E7458" w:rsidP="001E7458">
      <w:pPr>
        <w:spacing w:after="0" w:line="240" w:lineRule="auto"/>
        <w:ind w:firstLine="720"/>
        <w:jc w:val="both"/>
        <w:rPr>
          <w:rFonts w:ascii="Times New Roman" w:eastAsia="Times New Roman" w:hAnsi="Times New Roman" w:cs="Times New Roman"/>
          <w:b/>
          <w:sz w:val="20"/>
          <w:szCs w:val="20"/>
        </w:rPr>
      </w:pPr>
    </w:p>
    <w:p w:rsidR="00D1265C" w:rsidRDefault="00D1265C" w:rsidP="001E7458">
      <w:pPr>
        <w:spacing w:after="0" w:line="240" w:lineRule="auto"/>
        <w:ind w:firstLine="720"/>
        <w:jc w:val="both"/>
        <w:rPr>
          <w:rFonts w:ascii="Times New Roman" w:eastAsia="Times New Roman" w:hAnsi="Times New Roman" w:cs="Times New Roman"/>
          <w:b/>
          <w:sz w:val="20"/>
          <w:szCs w:val="20"/>
        </w:rPr>
      </w:pPr>
    </w:p>
    <w:p w:rsidR="00D1265C" w:rsidRPr="001E7458" w:rsidRDefault="00D1265C" w:rsidP="001E7458">
      <w:pPr>
        <w:spacing w:after="0" w:line="240" w:lineRule="auto"/>
        <w:ind w:firstLine="720"/>
        <w:jc w:val="both"/>
        <w:rPr>
          <w:rFonts w:ascii="Times New Roman" w:eastAsia="Times New Roman" w:hAnsi="Times New Roman" w:cs="Times New Roman"/>
          <w:b/>
          <w:sz w:val="20"/>
          <w:szCs w:val="20"/>
        </w:rPr>
      </w:pPr>
    </w:p>
    <w:p w:rsidR="001E7458" w:rsidRDefault="00736220" w:rsidP="00407451">
      <w:pPr>
        <w:spacing w:after="0" w:line="240" w:lineRule="auto"/>
        <w:ind w:firstLine="284"/>
        <w:jc w:val="center"/>
        <w:rPr>
          <w:rFonts w:ascii="Times New Roman" w:eastAsia="Times New Roman" w:hAnsi="Times New Roman" w:cs="Times New Roman"/>
          <w:b/>
          <w:bCs/>
          <w:color w:val="000000"/>
          <w:sz w:val="20"/>
          <w:szCs w:val="20"/>
        </w:rPr>
      </w:pPr>
      <w:r>
        <w:rPr>
          <w:rFonts w:ascii="Times New Roman" w:eastAsia="Times New Roman" w:hAnsi="Times New Roman" w:cs="Times New Roman"/>
          <w:b/>
          <w:bCs/>
          <w:color w:val="000000"/>
          <w:sz w:val="20"/>
          <w:szCs w:val="20"/>
        </w:rPr>
        <w:t>9</w:t>
      </w:r>
      <w:r w:rsidR="001E7458" w:rsidRPr="001E7458">
        <w:rPr>
          <w:rFonts w:ascii="Times New Roman" w:eastAsia="Times New Roman" w:hAnsi="Times New Roman" w:cs="Times New Roman"/>
          <w:b/>
          <w:bCs/>
          <w:color w:val="000000"/>
          <w:sz w:val="20"/>
          <w:szCs w:val="20"/>
        </w:rPr>
        <w:t>.4. Приобретение патентов, лицензий и ноу-хау</w:t>
      </w:r>
    </w:p>
    <w:p w:rsidR="00172F75" w:rsidRPr="00736220" w:rsidRDefault="00172F75" w:rsidP="00407451">
      <w:pPr>
        <w:spacing w:after="0" w:line="240" w:lineRule="auto"/>
        <w:ind w:firstLine="284"/>
        <w:jc w:val="center"/>
        <w:rPr>
          <w:rFonts w:ascii="Times New Roman" w:eastAsia="Times New Roman" w:hAnsi="Times New Roman" w:cs="Times New Roman"/>
          <w:bCs/>
          <w:sz w:val="20"/>
          <w:szCs w:val="20"/>
        </w:rPr>
      </w:pPr>
    </w:p>
    <w:p w:rsidR="001E7458" w:rsidRPr="001E7458" w:rsidRDefault="001E7458" w:rsidP="00BB609F">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Результаты целого ряда НИОКР и НИР, проведенных сотрудниками факультета, запатентованы как изобретения Федеральной службой по интеллектуальной собственности, патентам и товарным знакам Российской Федерации (табл</w:t>
      </w:r>
      <w:r w:rsidR="00BB609F">
        <w:rPr>
          <w:rFonts w:ascii="Times New Roman" w:eastAsia="Times New Roman" w:hAnsi="Times New Roman" w:cs="Times New Roman"/>
          <w:sz w:val="20"/>
          <w:szCs w:val="20"/>
        </w:rPr>
        <w:t xml:space="preserve">. </w:t>
      </w:r>
      <w:r w:rsidRPr="001E7458">
        <w:rPr>
          <w:rFonts w:ascii="Times New Roman" w:eastAsia="Times New Roman" w:hAnsi="Times New Roman" w:cs="Times New Roman"/>
          <w:sz w:val="20"/>
          <w:szCs w:val="20"/>
        </w:rPr>
        <w:t>3)</w:t>
      </w:r>
      <w:r w:rsidR="00BB609F">
        <w:rPr>
          <w:rFonts w:ascii="Times New Roman" w:eastAsia="Times New Roman" w:hAnsi="Times New Roman" w:cs="Times New Roman"/>
          <w:sz w:val="20"/>
          <w:szCs w:val="20"/>
        </w:rPr>
        <w:t>.</w:t>
      </w:r>
      <w:r w:rsidRPr="001E7458">
        <w:rPr>
          <w:rFonts w:ascii="Times New Roman" w:eastAsia="Times New Roman" w:hAnsi="Times New Roman" w:cs="Times New Roman"/>
          <w:sz w:val="20"/>
          <w:szCs w:val="20"/>
        </w:rPr>
        <w:t xml:space="preserve"> </w:t>
      </w:r>
    </w:p>
    <w:p w:rsidR="000866B4" w:rsidRPr="00736220" w:rsidRDefault="000866B4" w:rsidP="001E7458">
      <w:pPr>
        <w:spacing w:after="0" w:line="240" w:lineRule="auto"/>
        <w:ind w:firstLine="720"/>
        <w:jc w:val="both"/>
        <w:rPr>
          <w:rFonts w:ascii="Times New Roman" w:eastAsia="Times New Roman" w:hAnsi="Times New Roman" w:cs="Times New Roman"/>
          <w:b/>
          <w:sz w:val="16"/>
          <w:szCs w:val="16"/>
        </w:rPr>
      </w:pPr>
    </w:p>
    <w:p w:rsidR="001E7458" w:rsidRDefault="001E7458" w:rsidP="00736220">
      <w:pPr>
        <w:spacing w:after="0" w:line="240" w:lineRule="auto"/>
        <w:jc w:val="right"/>
        <w:rPr>
          <w:rFonts w:ascii="Times New Roman" w:eastAsia="Times New Roman" w:hAnsi="Times New Roman" w:cs="Times New Roman"/>
          <w:bCs/>
          <w:sz w:val="20"/>
          <w:szCs w:val="20"/>
        </w:rPr>
      </w:pPr>
      <w:r w:rsidRPr="001E7458">
        <w:rPr>
          <w:rFonts w:ascii="Times New Roman" w:eastAsia="Times New Roman" w:hAnsi="Times New Roman" w:cs="Times New Roman"/>
          <w:bCs/>
          <w:sz w:val="20"/>
          <w:szCs w:val="20"/>
        </w:rPr>
        <w:lastRenderedPageBreak/>
        <w:t>Таблица 3. Перечень полученных патентов, авторами которых являются работники факультета почвоведения МГУ</w:t>
      </w:r>
    </w:p>
    <w:p w:rsidR="000866B4" w:rsidRPr="000866B4" w:rsidRDefault="000866B4" w:rsidP="00736220">
      <w:pPr>
        <w:spacing w:after="0" w:line="240" w:lineRule="auto"/>
        <w:jc w:val="right"/>
        <w:rPr>
          <w:rFonts w:ascii="Times New Roman" w:eastAsia="Times New Roman" w:hAnsi="Times New Roman" w:cs="Times New Roman"/>
          <w:bCs/>
          <w:sz w:val="16"/>
          <w:szCs w:val="16"/>
        </w:rPr>
      </w:pPr>
    </w:p>
    <w:tbl>
      <w:tblPr>
        <w:tblW w:w="64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5"/>
        <w:gridCol w:w="16"/>
        <w:gridCol w:w="1187"/>
        <w:gridCol w:w="78"/>
        <w:gridCol w:w="156"/>
        <w:gridCol w:w="642"/>
        <w:gridCol w:w="98"/>
        <w:gridCol w:w="164"/>
        <w:gridCol w:w="1130"/>
        <w:gridCol w:w="106"/>
        <w:gridCol w:w="1028"/>
        <w:gridCol w:w="148"/>
        <w:gridCol w:w="1190"/>
      </w:tblGrid>
      <w:tr w:rsidR="001E7458" w:rsidRPr="00382D71" w:rsidTr="006614C5">
        <w:tc>
          <w:tcPr>
            <w:tcW w:w="465" w:type="dxa"/>
          </w:tcPr>
          <w:p w:rsidR="001E7458" w:rsidRPr="00311290" w:rsidRDefault="001E7458" w:rsidP="00B01920">
            <w:pPr>
              <w:spacing w:after="0" w:line="240" w:lineRule="auto"/>
              <w:ind w:left="-180"/>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 п</w:t>
            </w:r>
            <w:r w:rsidRPr="00311290">
              <w:rPr>
                <w:rFonts w:ascii="Times New Roman" w:eastAsia="Times New Roman" w:hAnsi="Times New Roman" w:cs="Times New Roman"/>
                <w:b/>
                <w:sz w:val="20"/>
                <w:szCs w:val="20"/>
                <w:lang w:val="en-US"/>
              </w:rPr>
              <w:t>/</w:t>
            </w:r>
            <w:r w:rsidRPr="00311290">
              <w:rPr>
                <w:rFonts w:ascii="Times New Roman" w:eastAsia="Times New Roman" w:hAnsi="Times New Roman" w:cs="Times New Roman"/>
                <w:b/>
                <w:sz w:val="20"/>
                <w:szCs w:val="20"/>
              </w:rPr>
              <w:t>п</w:t>
            </w:r>
          </w:p>
        </w:tc>
        <w:tc>
          <w:tcPr>
            <w:tcW w:w="1281" w:type="dxa"/>
            <w:gridSpan w:val="3"/>
          </w:tcPr>
          <w:p w:rsidR="001E7458" w:rsidRPr="00311290" w:rsidRDefault="001E7458" w:rsidP="00B01920">
            <w:pPr>
              <w:spacing w:after="0" w:line="240" w:lineRule="auto"/>
              <w:ind w:right="-96"/>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 патента</w:t>
            </w:r>
          </w:p>
        </w:tc>
        <w:tc>
          <w:tcPr>
            <w:tcW w:w="896" w:type="dxa"/>
            <w:gridSpan w:val="3"/>
          </w:tcPr>
          <w:p w:rsidR="001E7458" w:rsidRPr="00311290" w:rsidRDefault="001E7458" w:rsidP="00B01920">
            <w:pPr>
              <w:spacing w:after="0" w:line="240" w:lineRule="auto"/>
              <w:ind w:left="-109" w:right="-43"/>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 xml:space="preserve">Страна </w:t>
            </w:r>
            <w:proofErr w:type="spellStart"/>
            <w:r w:rsidRPr="00311290">
              <w:rPr>
                <w:rFonts w:ascii="Times New Roman" w:eastAsia="Times New Roman" w:hAnsi="Times New Roman" w:cs="Times New Roman"/>
                <w:b/>
                <w:sz w:val="20"/>
                <w:szCs w:val="20"/>
              </w:rPr>
              <w:t>патенто</w:t>
            </w:r>
            <w:r w:rsidR="00B01920">
              <w:rPr>
                <w:rFonts w:ascii="Times New Roman" w:eastAsia="Times New Roman" w:hAnsi="Times New Roman" w:cs="Times New Roman"/>
                <w:b/>
                <w:sz w:val="20"/>
                <w:szCs w:val="20"/>
              </w:rPr>
              <w:t>-</w:t>
            </w:r>
            <w:r w:rsidRPr="00311290">
              <w:rPr>
                <w:rFonts w:ascii="Times New Roman" w:eastAsia="Times New Roman" w:hAnsi="Times New Roman" w:cs="Times New Roman"/>
                <w:b/>
                <w:sz w:val="20"/>
                <w:szCs w:val="20"/>
              </w:rPr>
              <w:t>вания</w:t>
            </w:r>
            <w:proofErr w:type="spellEnd"/>
          </w:p>
        </w:tc>
        <w:tc>
          <w:tcPr>
            <w:tcW w:w="1400" w:type="dxa"/>
            <w:gridSpan w:val="3"/>
          </w:tcPr>
          <w:p w:rsidR="001E7458" w:rsidRPr="00311290" w:rsidRDefault="001E7458" w:rsidP="00B01920">
            <w:pPr>
              <w:spacing w:after="0" w:line="240" w:lineRule="auto"/>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Название изобретения</w:t>
            </w:r>
          </w:p>
        </w:tc>
        <w:tc>
          <w:tcPr>
            <w:tcW w:w="1176" w:type="dxa"/>
            <w:gridSpan w:val="2"/>
          </w:tcPr>
          <w:p w:rsidR="001E7458" w:rsidRPr="00311290" w:rsidRDefault="001E7458" w:rsidP="00B01920">
            <w:pPr>
              <w:spacing w:after="0" w:line="240" w:lineRule="auto"/>
              <w:ind w:left="-134" w:right="-106"/>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Автор (авторы)</w:t>
            </w:r>
          </w:p>
        </w:tc>
        <w:tc>
          <w:tcPr>
            <w:tcW w:w="1190" w:type="dxa"/>
          </w:tcPr>
          <w:p w:rsidR="001E7458" w:rsidRPr="00311290" w:rsidRDefault="001E7458" w:rsidP="00B01920">
            <w:pPr>
              <w:spacing w:after="0" w:line="240" w:lineRule="auto"/>
              <w:ind w:left="-92" w:right="-64"/>
              <w:jc w:val="center"/>
              <w:rPr>
                <w:rFonts w:ascii="Times New Roman" w:eastAsia="Times New Roman" w:hAnsi="Times New Roman" w:cs="Times New Roman"/>
                <w:b/>
                <w:sz w:val="20"/>
                <w:szCs w:val="20"/>
              </w:rPr>
            </w:pPr>
            <w:proofErr w:type="spellStart"/>
            <w:r w:rsidRPr="00311290">
              <w:rPr>
                <w:rFonts w:ascii="Times New Roman" w:eastAsia="Times New Roman" w:hAnsi="Times New Roman" w:cs="Times New Roman"/>
                <w:b/>
                <w:sz w:val="20"/>
                <w:szCs w:val="20"/>
              </w:rPr>
              <w:t>Правооб-ладатель</w:t>
            </w:r>
            <w:proofErr w:type="spellEnd"/>
          </w:p>
        </w:tc>
      </w:tr>
      <w:tr w:rsidR="001E7458" w:rsidRPr="00382D71" w:rsidTr="006614C5">
        <w:tc>
          <w:tcPr>
            <w:tcW w:w="465" w:type="dxa"/>
            <w:tcBorders>
              <w:bottom w:val="single" w:sz="4" w:space="0" w:color="auto"/>
            </w:tcBorders>
          </w:tcPr>
          <w:p w:rsidR="001E7458" w:rsidRPr="00311290" w:rsidRDefault="001E7458" w:rsidP="00B01920">
            <w:pPr>
              <w:spacing w:after="0" w:line="240" w:lineRule="auto"/>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1</w:t>
            </w:r>
          </w:p>
        </w:tc>
        <w:tc>
          <w:tcPr>
            <w:tcW w:w="1281" w:type="dxa"/>
            <w:gridSpan w:val="3"/>
            <w:tcBorders>
              <w:bottom w:val="single" w:sz="4" w:space="0" w:color="auto"/>
            </w:tcBorders>
          </w:tcPr>
          <w:p w:rsidR="001E7458" w:rsidRPr="00311290" w:rsidRDefault="001E7458" w:rsidP="00B01920">
            <w:pPr>
              <w:spacing w:after="0" w:line="240" w:lineRule="auto"/>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2</w:t>
            </w:r>
          </w:p>
        </w:tc>
        <w:tc>
          <w:tcPr>
            <w:tcW w:w="896" w:type="dxa"/>
            <w:gridSpan w:val="3"/>
            <w:tcBorders>
              <w:bottom w:val="single" w:sz="4" w:space="0" w:color="auto"/>
            </w:tcBorders>
          </w:tcPr>
          <w:p w:rsidR="001E7458" w:rsidRPr="00311290" w:rsidRDefault="001E7458" w:rsidP="00B01920">
            <w:pPr>
              <w:spacing w:after="0" w:line="240" w:lineRule="auto"/>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3</w:t>
            </w:r>
          </w:p>
        </w:tc>
        <w:tc>
          <w:tcPr>
            <w:tcW w:w="1400" w:type="dxa"/>
            <w:gridSpan w:val="3"/>
            <w:tcBorders>
              <w:bottom w:val="single" w:sz="4" w:space="0" w:color="auto"/>
            </w:tcBorders>
          </w:tcPr>
          <w:p w:rsidR="001E7458" w:rsidRPr="00311290" w:rsidRDefault="001E7458" w:rsidP="00B01920">
            <w:pPr>
              <w:spacing w:after="0" w:line="240" w:lineRule="auto"/>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4</w:t>
            </w:r>
          </w:p>
        </w:tc>
        <w:tc>
          <w:tcPr>
            <w:tcW w:w="1176" w:type="dxa"/>
            <w:gridSpan w:val="2"/>
            <w:tcBorders>
              <w:bottom w:val="single" w:sz="4" w:space="0" w:color="auto"/>
            </w:tcBorders>
          </w:tcPr>
          <w:p w:rsidR="001E7458" w:rsidRPr="00311290" w:rsidRDefault="001E7458" w:rsidP="00B01920">
            <w:pPr>
              <w:spacing w:after="0" w:line="240" w:lineRule="auto"/>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5</w:t>
            </w:r>
          </w:p>
        </w:tc>
        <w:tc>
          <w:tcPr>
            <w:tcW w:w="1190" w:type="dxa"/>
            <w:tcBorders>
              <w:bottom w:val="single" w:sz="4" w:space="0" w:color="auto"/>
            </w:tcBorders>
          </w:tcPr>
          <w:p w:rsidR="001E7458" w:rsidRPr="00311290" w:rsidRDefault="001E7458" w:rsidP="00B01920">
            <w:pPr>
              <w:spacing w:after="0" w:line="240" w:lineRule="auto"/>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6</w:t>
            </w:r>
          </w:p>
        </w:tc>
      </w:tr>
      <w:tr w:rsidR="001E7458" w:rsidRPr="00382D71" w:rsidTr="006614C5">
        <w:tc>
          <w:tcPr>
            <w:tcW w:w="465" w:type="dxa"/>
            <w:tcBorders>
              <w:bottom w:val="nil"/>
            </w:tcBorders>
          </w:tcPr>
          <w:p w:rsidR="001E7458" w:rsidRPr="00311290" w:rsidRDefault="001E7458" w:rsidP="00B01920">
            <w:pPr>
              <w:spacing w:after="0" w:line="240" w:lineRule="auto"/>
              <w:jc w:val="center"/>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1.</w:t>
            </w:r>
          </w:p>
        </w:tc>
        <w:tc>
          <w:tcPr>
            <w:tcW w:w="1281" w:type="dxa"/>
            <w:gridSpan w:val="3"/>
            <w:tcBorders>
              <w:bottom w:val="nil"/>
            </w:tcBorders>
          </w:tcPr>
          <w:p w:rsidR="001E7458" w:rsidRPr="00311290" w:rsidRDefault="001E7458" w:rsidP="00B01920">
            <w:pPr>
              <w:spacing w:after="0" w:line="240" w:lineRule="auto"/>
              <w:ind w:left="-109" w:right="-8"/>
              <w:jc w:val="both"/>
              <w:rPr>
                <w:rFonts w:ascii="Times New Roman" w:eastAsia="Times New Roman" w:hAnsi="Times New Roman" w:cs="Times New Roman"/>
                <w:bCs/>
                <w:sz w:val="20"/>
                <w:szCs w:val="20"/>
                <w:lang w:val="en-US"/>
              </w:rPr>
            </w:pPr>
            <w:r w:rsidRPr="00311290">
              <w:rPr>
                <w:rFonts w:ascii="Times New Roman" w:eastAsia="Times New Roman" w:hAnsi="Times New Roman" w:cs="Times New Roman"/>
                <w:bCs/>
                <w:sz w:val="20"/>
                <w:szCs w:val="20"/>
                <w:lang w:val="en-US"/>
              </w:rPr>
              <w:t>RU 2250914 C1</w:t>
            </w:r>
          </w:p>
        </w:tc>
        <w:tc>
          <w:tcPr>
            <w:tcW w:w="896" w:type="dxa"/>
            <w:gridSpan w:val="3"/>
            <w:tcBorders>
              <w:bottom w:val="nil"/>
            </w:tcBorders>
          </w:tcPr>
          <w:p w:rsidR="001E7458" w:rsidRPr="00311290" w:rsidRDefault="001E7458" w:rsidP="00B01920">
            <w:pPr>
              <w:spacing w:after="0" w:line="240" w:lineRule="auto"/>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Россия</w:t>
            </w:r>
          </w:p>
        </w:tc>
        <w:tc>
          <w:tcPr>
            <w:tcW w:w="1400" w:type="dxa"/>
            <w:gridSpan w:val="3"/>
            <w:tcBorders>
              <w:bottom w:val="nil"/>
            </w:tcBorders>
          </w:tcPr>
          <w:p w:rsidR="001E7458" w:rsidRPr="00311290" w:rsidRDefault="001E7458" w:rsidP="00B01920">
            <w:pPr>
              <w:spacing w:after="0" w:line="240" w:lineRule="auto"/>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 xml:space="preserve">Способ получения гидрозоля </w:t>
            </w:r>
            <w:proofErr w:type="spellStart"/>
            <w:r w:rsidRPr="00311290">
              <w:rPr>
                <w:rFonts w:ascii="Times New Roman" w:eastAsia="Times New Roman" w:hAnsi="Times New Roman" w:cs="Times New Roman"/>
                <w:bCs/>
                <w:sz w:val="20"/>
                <w:szCs w:val="20"/>
              </w:rPr>
              <w:t>гидрокси</w:t>
            </w:r>
            <w:proofErr w:type="spellEnd"/>
            <w:r w:rsidR="00B01920">
              <w:rPr>
                <w:rFonts w:ascii="Times New Roman" w:eastAsia="Times New Roman" w:hAnsi="Times New Roman" w:cs="Times New Roman"/>
                <w:bCs/>
                <w:sz w:val="20"/>
                <w:szCs w:val="20"/>
              </w:rPr>
              <w:t>-</w:t>
            </w:r>
            <w:r w:rsidRPr="00311290">
              <w:rPr>
                <w:rFonts w:ascii="Times New Roman" w:eastAsia="Times New Roman" w:hAnsi="Times New Roman" w:cs="Times New Roman"/>
                <w:bCs/>
                <w:sz w:val="20"/>
                <w:szCs w:val="20"/>
              </w:rPr>
              <w:t>да трех-валентного железа</w:t>
            </w:r>
          </w:p>
        </w:tc>
        <w:tc>
          <w:tcPr>
            <w:tcW w:w="1176" w:type="dxa"/>
            <w:gridSpan w:val="2"/>
            <w:tcBorders>
              <w:bottom w:val="nil"/>
            </w:tcBorders>
          </w:tcPr>
          <w:p w:rsidR="001E7458" w:rsidRPr="00311290" w:rsidRDefault="001E7458" w:rsidP="00B01920">
            <w:pPr>
              <w:spacing w:after="0" w:line="240" w:lineRule="auto"/>
              <w:ind w:left="-94" w:right="-183"/>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u w:val="single"/>
              </w:rPr>
              <w:t>Федотов Г.Н.*</w:t>
            </w:r>
            <w:r w:rsidRPr="00311290">
              <w:rPr>
                <w:rFonts w:ascii="Times New Roman" w:eastAsia="Times New Roman" w:hAnsi="Times New Roman" w:cs="Times New Roman"/>
                <w:bCs/>
                <w:sz w:val="20"/>
                <w:szCs w:val="20"/>
              </w:rPr>
              <w:t xml:space="preserve">, Неклюдов А.Д., </w:t>
            </w:r>
            <w:r w:rsidRPr="00311290">
              <w:rPr>
                <w:rFonts w:ascii="Times New Roman" w:eastAsia="Times New Roman" w:hAnsi="Times New Roman" w:cs="Times New Roman"/>
                <w:bCs/>
                <w:sz w:val="20"/>
                <w:szCs w:val="20"/>
                <w:u w:val="single"/>
              </w:rPr>
              <w:t>Поздняков А.И.</w:t>
            </w:r>
            <w:r w:rsidRPr="00311290">
              <w:rPr>
                <w:rFonts w:ascii="Times New Roman" w:eastAsia="Times New Roman" w:hAnsi="Times New Roman" w:cs="Times New Roman"/>
                <w:bCs/>
                <w:sz w:val="20"/>
                <w:szCs w:val="20"/>
              </w:rPr>
              <w:t xml:space="preserve"> </w:t>
            </w:r>
          </w:p>
        </w:tc>
        <w:tc>
          <w:tcPr>
            <w:tcW w:w="1190" w:type="dxa"/>
            <w:tcBorders>
              <w:bottom w:val="nil"/>
              <w:right w:val="single" w:sz="4" w:space="0" w:color="auto"/>
            </w:tcBorders>
          </w:tcPr>
          <w:p w:rsidR="001E7458" w:rsidRPr="00311290" w:rsidRDefault="001E7458" w:rsidP="00B01920">
            <w:pPr>
              <w:spacing w:after="0" w:line="240" w:lineRule="auto"/>
              <w:jc w:val="both"/>
              <w:rPr>
                <w:rFonts w:ascii="Times New Roman" w:eastAsia="Times New Roman" w:hAnsi="Times New Roman" w:cs="Times New Roman"/>
                <w:bCs/>
                <w:sz w:val="20"/>
                <w:szCs w:val="20"/>
              </w:rPr>
            </w:pPr>
            <w:proofErr w:type="spellStart"/>
            <w:r w:rsidRPr="00311290">
              <w:rPr>
                <w:rFonts w:ascii="Times New Roman" w:eastAsia="Times New Roman" w:hAnsi="Times New Roman" w:cs="Times New Roman"/>
                <w:bCs/>
                <w:sz w:val="20"/>
                <w:szCs w:val="20"/>
              </w:rPr>
              <w:t>Московс</w:t>
            </w:r>
            <w:proofErr w:type="spellEnd"/>
            <w:r w:rsidR="00C71F86">
              <w:rPr>
                <w:rFonts w:ascii="Times New Roman" w:eastAsia="Times New Roman" w:hAnsi="Times New Roman" w:cs="Times New Roman"/>
                <w:bCs/>
                <w:sz w:val="20"/>
                <w:szCs w:val="20"/>
              </w:rPr>
              <w:t>-</w:t>
            </w:r>
            <w:r w:rsidRPr="00311290">
              <w:rPr>
                <w:rFonts w:ascii="Times New Roman" w:eastAsia="Times New Roman" w:hAnsi="Times New Roman" w:cs="Times New Roman"/>
                <w:bCs/>
                <w:sz w:val="20"/>
                <w:szCs w:val="20"/>
              </w:rPr>
              <w:t xml:space="preserve">кий гос. </w:t>
            </w:r>
            <w:proofErr w:type="spellStart"/>
            <w:r w:rsidRPr="00311290">
              <w:rPr>
                <w:rFonts w:ascii="Times New Roman" w:eastAsia="Times New Roman" w:hAnsi="Times New Roman" w:cs="Times New Roman"/>
                <w:bCs/>
                <w:sz w:val="20"/>
                <w:szCs w:val="20"/>
              </w:rPr>
              <w:t>универ-ситет</w:t>
            </w:r>
            <w:proofErr w:type="spellEnd"/>
            <w:r w:rsidRPr="00311290">
              <w:rPr>
                <w:rFonts w:ascii="Times New Roman" w:eastAsia="Times New Roman" w:hAnsi="Times New Roman" w:cs="Times New Roman"/>
                <w:bCs/>
                <w:sz w:val="20"/>
                <w:szCs w:val="20"/>
              </w:rPr>
              <w:t xml:space="preserve"> леса </w:t>
            </w:r>
          </w:p>
        </w:tc>
      </w:tr>
      <w:tr w:rsidR="001E7458" w:rsidRPr="00382D71" w:rsidTr="006614C5">
        <w:tc>
          <w:tcPr>
            <w:tcW w:w="465" w:type="dxa"/>
          </w:tcPr>
          <w:p w:rsidR="001E7458" w:rsidRPr="00311290" w:rsidRDefault="001E7458" w:rsidP="00B01920">
            <w:pPr>
              <w:spacing w:after="0" w:line="240" w:lineRule="auto"/>
              <w:jc w:val="center"/>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2.</w:t>
            </w:r>
          </w:p>
        </w:tc>
        <w:tc>
          <w:tcPr>
            <w:tcW w:w="1281" w:type="dxa"/>
            <w:gridSpan w:val="3"/>
          </w:tcPr>
          <w:p w:rsidR="001E7458" w:rsidRPr="00311290" w:rsidRDefault="001E7458" w:rsidP="00B01920">
            <w:pPr>
              <w:spacing w:after="0" w:line="240" w:lineRule="auto"/>
              <w:ind w:left="-109"/>
              <w:jc w:val="both"/>
              <w:rPr>
                <w:rFonts w:ascii="Times New Roman" w:eastAsia="Times New Roman" w:hAnsi="Times New Roman" w:cs="Times New Roman"/>
                <w:bCs/>
                <w:sz w:val="20"/>
                <w:szCs w:val="20"/>
                <w:lang w:val="en-US"/>
              </w:rPr>
            </w:pPr>
            <w:r w:rsidRPr="00311290">
              <w:rPr>
                <w:rFonts w:ascii="Times New Roman" w:eastAsia="Times New Roman" w:hAnsi="Times New Roman" w:cs="Times New Roman"/>
                <w:bCs/>
                <w:sz w:val="20"/>
                <w:szCs w:val="20"/>
                <w:lang w:val="en-US"/>
              </w:rPr>
              <w:t>RU 2250</w:t>
            </w:r>
            <w:r w:rsidRPr="00311290">
              <w:rPr>
                <w:rFonts w:ascii="Times New Roman" w:eastAsia="Times New Roman" w:hAnsi="Times New Roman" w:cs="Times New Roman"/>
                <w:bCs/>
                <w:sz w:val="20"/>
                <w:szCs w:val="20"/>
              </w:rPr>
              <w:t>801</w:t>
            </w:r>
            <w:r w:rsidRPr="00311290">
              <w:rPr>
                <w:rFonts w:ascii="Times New Roman" w:eastAsia="Times New Roman" w:hAnsi="Times New Roman" w:cs="Times New Roman"/>
                <w:bCs/>
                <w:sz w:val="20"/>
                <w:szCs w:val="20"/>
                <w:lang w:val="en-US"/>
              </w:rPr>
              <w:t xml:space="preserve"> C1</w:t>
            </w:r>
          </w:p>
        </w:tc>
        <w:tc>
          <w:tcPr>
            <w:tcW w:w="896" w:type="dxa"/>
            <w:gridSpan w:val="3"/>
          </w:tcPr>
          <w:p w:rsidR="001E7458" w:rsidRPr="00311290" w:rsidRDefault="001E7458" w:rsidP="00B01920">
            <w:pPr>
              <w:spacing w:after="0" w:line="240" w:lineRule="auto"/>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Россия</w:t>
            </w:r>
          </w:p>
        </w:tc>
        <w:tc>
          <w:tcPr>
            <w:tcW w:w="1400" w:type="dxa"/>
            <w:gridSpan w:val="3"/>
          </w:tcPr>
          <w:p w:rsidR="00C71F86" w:rsidRPr="00311290" w:rsidRDefault="001E7458" w:rsidP="000866B4">
            <w:pPr>
              <w:spacing w:after="0" w:line="240" w:lineRule="auto"/>
              <w:ind w:left="-112" w:right="-108"/>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 xml:space="preserve">Способ получения гидрозолей кремниевых и гуминовых кислот из щелочных растворов их солей ионным обменом, </w:t>
            </w:r>
            <w:proofErr w:type="spellStart"/>
            <w:r w:rsidRPr="00311290">
              <w:rPr>
                <w:rFonts w:ascii="Times New Roman" w:eastAsia="Times New Roman" w:hAnsi="Times New Roman" w:cs="Times New Roman"/>
                <w:bCs/>
                <w:sz w:val="20"/>
                <w:szCs w:val="20"/>
              </w:rPr>
              <w:t>интенсифици</w:t>
            </w:r>
            <w:r w:rsidR="006614C5">
              <w:rPr>
                <w:rFonts w:ascii="Times New Roman" w:eastAsia="Times New Roman" w:hAnsi="Times New Roman" w:cs="Times New Roman"/>
                <w:bCs/>
                <w:sz w:val="20"/>
                <w:szCs w:val="20"/>
              </w:rPr>
              <w:t>-ро</w:t>
            </w:r>
            <w:r w:rsidRPr="00311290">
              <w:rPr>
                <w:rFonts w:ascii="Times New Roman" w:eastAsia="Times New Roman" w:hAnsi="Times New Roman" w:cs="Times New Roman"/>
                <w:bCs/>
                <w:sz w:val="20"/>
                <w:szCs w:val="20"/>
              </w:rPr>
              <w:t>ванным</w:t>
            </w:r>
            <w:proofErr w:type="spellEnd"/>
            <w:r w:rsidRPr="00311290">
              <w:rPr>
                <w:rFonts w:ascii="Times New Roman" w:eastAsia="Times New Roman" w:hAnsi="Times New Roman" w:cs="Times New Roman"/>
                <w:bCs/>
                <w:sz w:val="20"/>
                <w:szCs w:val="20"/>
              </w:rPr>
              <w:t xml:space="preserve"> электролизом</w:t>
            </w:r>
          </w:p>
        </w:tc>
        <w:tc>
          <w:tcPr>
            <w:tcW w:w="1176" w:type="dxa"/>
            <w:gridSpan w:val="2"/>
          </w:tcPr>
          <w:p w:rsidR="001E7458" w:rsidRPr="00311290" w:rsidRDefault="001E7458" w:rsidP="00B01920">
            <w:pPr>
              <w:spacing w:after="0" w:line="240" w:lineRule="auto"/>
              <w:ind w:left="-94" w:right="-183"/>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u w:val="single"/>
              </w:rPr>
              <w:t>Федотов Г.Н.</w:t>
            </w:r>
            <w:r w:rsidRPr="00311290">
              <w:rPr>
                <w:rFonts w:ascii="Times New Roman" w:eastAsia="Times New Roman" w:hAnsi="Times New Roman" w:cs="Times New Roman"/>
                <w:bCs/>
                <w:sz w:val="20"/>
                <w:szCs w:val="20"/>
              </w:rPr>
              <w:t xml:space="preserve">, Неклюдов А.Д., </w:t>
            </w:r>
            <w:r w:rsidRPr="00311290">
              <w:rPr>
                <w:rFonts w:ascii="Times New Roman" w:eastAsia="Times New Roman" w:hAnsi="Times New Roman" w:cs="Times New Roman"/>
                <w:bCs/>
                <w:sz w:val="20"/>
                <w:szCs w:val="20"/>
                <w:u w:val="single"/>
              </w:rPr>
              <w:t>Поздняков А.И.</w:t>
            </w:r>
            <w:r w:rsidRPr="00311290">
              <w:rPr>
                <w:rFonts w:ascii="Times New Roman" w:eastAsia="Times New Roman" w:hAnsi="Times New Roman" w:cs="Times New Roman"/>
                <w:bCs/>
                <w:sz w:val="20"/>
                <w:szCs w:val="20"/>
              </w:rPr>
              <w:t xml:space="preserve"> </w:t>
            </w:r>
          </w:p>
        </w:tc>
        <w:tc>
          <w:tcPr>
            <w:tcW w:w="1190" w:type="dxa"/>
          </w:tcPr>
          <w:p w:rsidR="001E7458" w:rsidRPr="00311290" w:rsidRDefault="001E7458" w:rsidP="00B01920">
            <w:pPr>
              <w:spacing w:after="0" w:line="240" w:lineRule="auto"/>
              <w:jc w:val="both"/>
              <w:rPr>
                <w:rFonts w:ascii="Times New Roman" w:eastAsia="Times New Roman" w:hAnsi="Times New Roman" w:cs="Times New Roman"/>
                <w:bCs/>
                <w:sz w:val="20"/>
                <w:szCs w:val="20"/>
              </w:rPr>
            </w:pPr>
            <w:proofErr w:type="spellStart"/>
            <w:r w:rsidRPr="00311290">
              <w:rPr>
                <w:rFonts w:ascii="Times New Roman" w:eastAsia="Times New Roman" w:hAnsi="Times New Roman" w:cs="Times New Roman"/>
                <w:bCs/>
                <w:sz w:val="20"/>
                <w:szCs w:val="20"/>
              </w:rPr>
              <w:t>Московс</w:t>
            </w:r>
            <w:proofErr w:type="spellEnd"/>
            <w:r w:rsidR="000866B4">
              <w:rPr>
                <w:rFonts w:ascii="Times New Roman" w:eastAsia="Times New Roman" w:hAnsi="Times New Roman" w:cs="Times New Roman"/>
                <w:bCs/>
                <w:sz w:val="20"/>
                <w:szCs w:val="20"/>
              </w:rPr>
              <w:t>-</w:t>
            </w:r>
            <w:r w:rsidRPr="00311290">
              <w:rPr>
                <w:rFonts w:ascii="Times New Roman" w:eastAsia="Times New Roman" w:hAnsi="Times New Roman" w:cs="Times New Roman"/>
                <w:bCs/>
                <w:sz w:val="20"/>
                <w:szCs w:val="20"/>
              </w:rPr>
              <w:t xml:space="preserve">кий гос. </w:t>
            </w:r>
            <w:proofErr w:type="spellStart"/>
            <w:r w:rsidRPr="00311290">
              <w:rPr>
                <w:rFonts w:ascii="Times New Roman" w:eastAsia="Times New Roman" w:hAnsi="Times New Roman" w:cs="Times New Roman"/>
                <w:bCs/>
                <w:sz w:val="20"/>
                <w:szCs w:val="20"/>
              </w:rPr>
              <w:t>универ-ситет</w:t>
            </w:r>
            <w:proofErr w:type="spellEnd"/>
            <w:r w:rsidRPr="00311290">
              <w:rPr>
                <w:rFonts w:ascii="Times New Roman" w:eastAsia="Times New Roman" w:hAnsi="Times New Roman" w:cs="Times New Roman"/>
                <w:bCs/>
                <w:sz w:val="20"/>
                <w:szCs w:val="20"/>
              </w:rPr>
              <w:t xml:space="preserve"> леса </w:t>
            </w:r>
          </w:p>
        </w:tc>
      </w:tr>
      <w:tr w:rsidR="001E7458" w:rsidRPr="00382D71" w:rsidTr="006614C5">
        <w:tc>
          <w:tcPr>
            <w:tcW w:w="465" w:type="dxa"/>
            <w:tcBorders>
              <w:bottom w:val="nil"/>
            </w:tcBorders>
          </w:tcPr>
          <w:p w:rsidR="001E7458" w:rsidRPr="00311290" w:rsidRDefault="001E7458" w:rsidP="00B01920">
            <w:pPr>
              <w:spacing w:after="0" w:line="240" w:lineRule="auto"/>
              <w:jc w:val="center"/>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3.</w:t>
            </w:r>
          </w:p>
        </w:tc>
        <w:tc>
          <w:tcPr>
            <w:tcW w:w="1281" w:type="dxa"/>
            <w:gridSpan w:val="3"/>
            <w:tcBorders>
              <w:bottom w:val="nil"/>
            </w:tcBorders>
          </w:tcPr>
          <w:p w:rsidR="001E7458" w:rsidRPr="00311290" w:rsidRDefault="001E7458" w:rsidP="00B01920">
            <w:pPr>
              <w:spacing w:after="0" w:line="240" w:lineRule="auto"/>
              <w:ind w:left="-109"/>
              <w:jc w:val="both"/>
              <w:rPr>
                <w:rFonts w:ascii="Times New Roman" w:eastAsia="Times New Roman" w:hAnsi="Times New Roman" w:cs="Times New Roman"/>
                <w:bCs/>
                <w:sz w:val="20"/>
                <w:szCs w:val="20"/>
                <w:lang w:val="en-US"/>
              </w:rPr>
            </w:pPr>
            <w:r w:rsidRPr="00311290">
              <w:rPr>
                <w:rFonts w:ascii="Times New Roman" w:eastAsia="Times New Roman" w:hAnsi="Times New Roman" w:cs="Times New Roman"/>
                <w:bCs/>
                <w:sz w:val="20"/>
                <w:szCs w:val="20"/>
                <w:lang w:val="en-US"/>
              </w:rPr>
              <w:t>RU 225</w:t>
            </w:r>
            <w:r w:rsidRPr="00311290">
              <w:rPr>
                <w:rFonts w:ascii="Times New Roman" w:eastAsia="Times New Roman" w:hAnsi="Times New Roman" w:cs="Times New Roman"/>
                <w:bCs/>
                <w:sz w:val="20"/>
                <w:szCs w:val="20"/>
              </w:rPr>
              <w:t>3113</w:t>
            </w:r>
            <w:r w:rsidRPr="00311290">
              <w:rPr>
                <w:rFonts w:ascii="Times New Roman" w:eastAsia="Times New Roman" w:hAnsi="Times New Roman" w:cs="Times New Roman"/>
                <w:bCs/>
                <w:sz w:val="20"/>
                <w:szCs w:val="20"/>
                <w:lang w:val="en-US"/>
              </w:rPr>
              <w:t xml:space="preserve"> C1</w:t>
            </w:r>
          </w:p>
        </w:tc>
        <w:tc>
          <w:tcPr>
            <w:tcW w:w="896" w:type="dxa"/>
            <w:gridSpan w:val="3"/>
            <w:tcBorders>
              <w:bottom w:val="nil"/>
            </w:tcBorders>
          </w:tcPr>
          <w:p w:rsidR="001E7458" w:rsidRPr="00311290" w:rsidRDefault="001E7458" w:rsidP="00B01920">
            <w:pPr>
              <w:spacing w:after="0" w:line="240" w:lineRule="auto"/>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Россия</w:t>
            </w:r>
          </w:p>
        </w:tc>
        <w:tc>
          <w:tcPr>
            <w:tcW w:w="1400" w:type="dxa"/>
            <w:gridSpan w:val="3"/>
            <w:tcBorders>
              <w:bottom w:val="nil"/>
            </w:tcBorders>
          </w:tcPr>
          <w:p w:rsidR="001E7458" w:rsidRPr="00311290" w:rsidRDefault="001E7458" w:rsidP="00B01920">
            <w:pPr>
              <w:spacing w:after="0" w:line="240" w:lineRule="auto"/>
              <w:ind w:left="-112"/>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Способ оценки состояния каркаса органо-ми-</w:t>
            </w:r>
            <w:proofErr w:type="spellStart"/>
            <w:r w:rsidRPr="00311290">
              <w:rPr>
                <w:rFonts w:ascii="Times New Roman" w:eastAsia="Times New Roman" w:hAnsi="Times New Roman" w:cs="Times New Roman"/>
                <w:bCs/>
                <w:sz w:val="20"/>
                <w:szCs w:val="20"/>
              </w:rPr>
              <w:t>нерального</w:t>
            </w:r>
            <w:proofErr w:type="spellEnd"/>
            <w:r w:rsidRPr="00311290">
              <w:rPr>
                <w:rFonts w:ascii="Times New Roman" w:eastAsia="Times New Roman" w:hAnsi="Times New Roman" w:cs="Times New Roman"/>
                <w:bCs/>
                <w:sz w:val="20"/>
                <w:szCs w:val="20"/>
              </w:rPr>
              <w:t xml:space="preserve"> геля почв </w:t>
            </w:r>
          </w:p>
        </w:tc>
        <w:tc>
          <w:tcPr>
            <w:tcW w:w="1176" w:type="dxa"/>
            <w:gridSpan w:val="2"/>
            <w:tcBorders>
              <w:bottom w:val="nil"/>
            </w:tcBorders>
          </w:tcPr>
          <w:p w:rsidR="00C71F86" w:rsidRPr="00311290" w:rsidRDefault="001E7458" w:rsidP="00C71F86">
            <w:pPr>
              <w:spacing w:after="0" w:line="240" w:lineRule="auto"/>
              <w:ind w:left="-94" w:right="-108"/>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u w:val="single"/>
              </w:rPr>
              <w:t>Федотов Г.Н.</w:t>
            </w:r>
            <w:r w:rsidRPr="00311290">
              <w:rPr>
                <w:rFonts w:ascii="Times New Roman" w:eastAsia="Times New Roman" w:hAnsi="Times New Roman" w:cs="Times New Roman"/>
                <w:bCs/>
                <w:sz w:val="20"/>
                <w:szCs w:val="20"/>
              </w:rPr>
              <w:t xml:space="preserve">, </w:t>
            </w:r>
            <w:proofErr w:type="spellStart"/>
            <w:r w:rsidRPr="00311290">
              <w:rPr>
                <w:rFonts w:ascii="Times New Roman" w:eastAsia="Times New Roman" w:hAnsi="Times New Roman" w:cs="Times New Roman"/>
                <w:bCs/>
                <w:sz w:val="20"/>
                <w:szCs w:val="20"/>
              </w:rPr>
              <w:t>Неклю</w:t>
            </w:r>
            <w:r w:rsidR="006614C5">
              <w:rPr>
                <w:rFonts w:ascii="Times New Roman" w:eastAsia="Times New Roman" w:hAnsi="Times New Roman" w:cs="Times New Roman"/>
                <w:bCs/>
                <w:sz w:val="20"/>
                <w:szCs w:val="20"/>
              </w:rPr>
              <w:t>-</w:t>
            </w:r>
            <w:r w:rsidRPr="00311290">
              <w:rPr>
                <w:rFonts w:ascii="Times New Roman" w:eastAsia="Times New Roman" w:hAnsi="Times New Roman" w:cs="Times New Roman"/>
                <w:bCs/>
                <w:sz w:val="20"/>
                <w:szCs w:val="20"/>
              </w:rPr>
              <w:t>дов</w:t>
            </w:r>
            <w:proofErr w:type="spellEnd"/>
            <w:r w:rsidRPr="00311290">
              <w:rPr>
                <w:rFonts w:ascii="Times New Roman" w:eastAsia="Times New Roman" w:hAnsi="Times New Roman" w:cs="Times New Roman"/>
                <w:bCs/>
                <w:sz w:val="20"/>
                <w:szCs w:val="20"/>
              </w:rPr>
              <w:t xml:space="preserve"> А.Д., </w:t>
            </w:r>
            <w:r w:rsidRPr="00311290">
              <w:rPr>
                <w:rFonts w:ascii="Times New Roman" w:eastAsia="Times New Roman" w:hAnsi="Times New Roman" w:cs="Times New Roman"/>
                <w:bCs/>
                <w:sz w:val="20"/>
                <w:szCs w:val="20"/>
                <w:u w:val="single"/>
              </w:rPr>
              <w:t>Поздняков А.И.</w:t>
            </w:r>
            <w:r w:rsidRPr="00311290">
              <w:rPr>
                <w:rFonts w:ascii="Times New Roman" w:eastAsia="Times New Roman" w:hAnsi="Times New Roman" w:cs="Times New Roman"/>
                <w:bCs/>
                <w:sz w:val="20"/>
                <w:szCs w:val="20"/>
              </w:rPr>
              <w:t xml:space="preserve">, </w:t>
            </w:r>
            <w:proofErr w:type="spellStart"/>
            <w:r w:rsidRPr="00311290">
              <w:rPr>
                <w:rFonts w:ascii="Times New Roman" w:eastAsia="Times New Roman" w:hAnsi="Times New Roman" w:cs="Times New Roman"/>
                <w:bCs/>
                <w:sz w:val="20"/>
                <w:szCs w:val="20"/>
              </w:rPr>
              <w:t>Пахо</w:t>
            </w:r>
            <w:r w:rsidR="006614C5">
              <w:rPr>
                <w:rFonts w:ascii="Times New Roman" w:eastAsia="Times New Roman" w:hAnsi="Times New Roman" w:cs="Times New Roman"/>
                <w:bCs/>
                <w:sz w:val="20"/>
                <w:szCs w:val="20"/>
              </w:rPr>
              <w:t>-</w:t>
            </w:r>
            <w:r w:rsidRPr="00311290">
              <w:rPr>
                <w:rFonts w:ascii="Times New Roman" w:eastAsia="Times New Roman" w:hAnsi="Times New Roman" w:cs="Times New Roman"/>
                <w:bCs/>
                <w:sz w:val="20"/>
                <w:szCs w:val="20"/>
              </w:rPr>
              <w:t>мов</w:t>
            </w:r>
            <w:proofErr w:type="spellEnd"/>
            <w:r w:rsidRPr="00311290">
              <w:rPr>
                <w:rFonts w:ascii="Times New Roman" w:eastAsia="Times New Roman" w:hAnsi="Times New Roman" w:cs="Times New Roman"/>
                <w:bCs/>
                <w:sz w:val="20"/>
                <w:szCs w:val="20"/>
              </w:rPr>
              <w:t xml:space="preserve"> Е.И.</w:t>
            </w:r>
          </w:p>
        </w:tc>
        <w:tc>
          <w:tcPr>
            <w:tcW w:w="1190" w:type="dxa"/>
            <w:tcBorders>
              <w:bottom w:val="nil"/>
            </w:tcBorders>
          </w:tcPr>
          <w:p w:rsidR="001E7458" w:rsidRPr="00311290" w:rsidRDefault="001E7458" w:rsidP="00B01920">
            <w:pPr>
              <w:spacing w:after="0" w:line="240" w:lineRule="auto"/>
              <w:jc w:val="both"/>
              <w:rPr>
                <w:rFonts w:ascii="Times New Roman" w:eastAsia="Times New Roman" w:hAnsi="Times New Roman" w:cs="Times New Roman"/>
                <w:bCs/>
                <w:sz w:val="20"/>
                <w:szCs w:val="20"/>
              </w:rPr>
            </w:pPr>
            <w:proofErr w:type="spellStart"/>
            <w:r w:rsidRPr="00311290">
              <w:rPr>
                <w:rFonts w:ascii="Times New Roman" w:eastAsia="Times New Roman" w:hAnsi="Times New Roman" w:cs="Times New Roman"/>
                <w:bCs/>
                <w:sz w:val="20"/>
                <w:szCs w:val="20"/>
              </w:rPr>
              <w:t>Московс</w:t>
            </w:r>
            <w:proofErr w:type="spellEnd"/>
            <w:r w:rsidR="000866B4">
              <w:rPr>
                <w:rFonts w:ascii="Times New Roman" w:eastAsia="Times New Roman" w:hAnsi="Times New Roman" w:cs="Times New Roman"/>
                <w:bCs/>
                <w:sz w:val="20"/>
                <w:szCs w:val="20"/>
              </w:rPr>
              <w:t>-</w:t>
            </w:r>
            <w:r w:rsidRPr="00311290">
              <w:rPr>
                <w:rFonts w:ascii="Times New Roman" w:eastAsia="Times New Roman" w:hAnsi="Times New Roman" w:cs="Times New Roman"/>
                <w:bCs/>
                <w:sz w:val="20"/>
                <w:szCs w:val="20"/>
              </w:rPr>
              <w:t xml:space="preserve">кий гос. </w:t>
            </w:r>
            <w:proofErr w:type="spellStart"/>
            <w:r w:rsidRPr="00311290">
              <w:rPr>
                <w:rFonts w:ascii="Times New Roman" w:eastAsia="Times New Roman" w:hAnsi="Times New Roman" w:cs="Times New Roman"/>
                <w:bCs/>
                <w:sz w:val="20"/>
                <w:szCs w:val="20"/>
              </w:rPr>
              <w:t>универ-ситет</w:t>
            </w:r>
            <w:proofErr w:type="spellEnd"/>
            <w:r w:rsidRPr="00311290">
              <w:rPr>
                <w:rFonts w:ascii="Times New Roman" w:eastAsia="Times New Roman" w:hAnsi="Times New Roman" w:cs="Times New Roman"/>
                <w:bCs/>
                <w:sz w:val="20"/>
                <w:szCs w:val="20"/>
              </w:rPr>
              <w:t xml:space="preserve"> леса </w:t>
            </w:r>
          </w:p>
        </w:tc>
      </w:tr>
      <w:tr w:rsidR="001E7458" w:rsidRPr="00382D71" w:rsidTr="006614C5">
        <w:tc>
          <w:tcPr>
            <w:tcW w:w="465" w:type="dxa"/>
          </w:tcPr>
          <w:p w:rsidR="001E7458" w:rsidRPr="00311290" w:rsidRDefault="001E7458" w:rsidP="00B01920">
            <w:pPr>
              <w:spacing w:after="0" w:line="240" w:lineRule="auto"/>
              <w:jc w:val="center"/>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4.</w:t>
            </w:r>
          </w:p>
        </w:tc>
        <w:tc>
          <w:tcPr>
            <w:tcW w:w="1281" w:type="dxa"/>
            <w:gridSpan w:val="3"/>
          </w:tcPr>
          <w:p w:rsidR="001E7458" w:rsidRPr="00311290" w:rsidRDefault="001E7458" w:rsidP="00B01920">
            <w:pPr>
              <w:spacing w:after="0" w:line="240" w:lineRule="auto"/>
              <w:ind w:left="-109"/>
              <w:jc w:val="both"/>
              <w:rPr>
                <w:rFonts w:ascii="Times New Roman" w:eastAsia="Times New Roman" w:hAnsi="Times New Roman" w:cs="Times New Roman"/>
                <w:bCs/>
                <w:sz w:val="20"/>
                <w:szCs w:val="20"/>
                <w:lang w:val="en-US"/>
              </w:rPr>
            </w:pPr>
            <w:r w:rsidRPr="00311290">
              <w:rPr>
                <w:rFonts w:ascii="Times New Roman" w:eastAsia="Times New Roman" w:hAnsi="Times New Roman" w:cs="Times New Roman"/>
                <w:bCs/>
                <w:sz w:val="20"/>
                <w:szCs w:val="20"/>
                <w:lang w:val="en-US"/>
              </w:rPr>
              <w:t>RU 22</w:t>
            </w:r>
            <w:r w:rsidRPr="00311290">
              <w:rPr>
                <w:rFonts w:ascii="Times New Roman" w:eastAsia="Times New Roman" w:hAnsi="Times New Roman" w:cs="Times New Roman"/>
                <w:bCs/>
                <w:sz w:val="20"/>
                <w:szCs w:val="20"/>
              </w:rPr>
              <w:t>3</w:t>
            </w:r>
            <w:r w:rsidRPr="00311290">
              <w:rPr>
                <w:rFonts w:ascii="Times New Roman" w:eastAsia="Times New Roman" w:hAnsi="Times New Roman" w:cs="Times New Roman"/>
                <w:bCs/>
                <w:sz w:val="20"/>
                <w:szCs w:val="20"/>
                <w:lang w:val="en-US"/>
              </w:rPr>
              <w:t>5</w:t>
            </w:r>
            <w:r w:rsidRPr="00311290">
              <w:rPr>
                <w:rFonts w:ascii="Times New Roman" w:eastAsia="Times New Roman" w:hAnsi="Times New Roman" w:cs="Times New Roman"/>
                <w:bCs/>
                <w:sz w:val="20"/>
                <w:szCs w:val="20"/>
              </w:rPr>
              <w:t>321</w:t>
            </w:r>
            <w:r w:rsidRPr="00311290">
              <w:rPr>
                <w:rFonts w:ascii="Times New Roman" w:eastAsia="Times New Roman" w:hAnsi="Times New Roman" w:cs="Times New Roman"/>
                <w:bCs/>
                <w:sz w:val="20"/>
                <w:szCs w:val="20"/>
                <w:lang w:val="en-US"/>
              </w:rPr>
              <w:t xml:space="preserve"> C1</w:t>
            </w:r>
          </w:p>
        </w:tc>
        <w:tc>
          <w:tcPr>
            <w:tcW w:w="896" w:type="dxa"/>
            <w:gridSpan w:val="3"/>
          </w:tcPr>
          <w:p w:rsidR="001E7458" w:rsidRPr="00311290" w:rsidRDefault="001E7458" w:rsidP="00B01920">
            <w:pPr>
              <w:spacing w:after="0" w:line="240" w:lineRule="auto"/>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Россия</w:t>
            </w:r>
          </w:p>
        </w:tc>
        <w:tc>
          <w:tcPr>
            <w:tcW w:w="1400" w:type="dxa"/>
            <w:gridSpan w:val="3"/>
          </w:tcPr>
          <w:p w:rsidR="001E7458" w:rsidRPr="00311290" w:rsidRDefault="001E7458" w:rsidP="00B01920">
            <w:pPr>
              <w:spacing w:after="0" w:line="240" w:lineRule="auto"/>
              <w:ind w:left="-112" w:right="-108"/>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 xml:space="preserve">Способ </w:t>
            </w:r>
            <w:proofErr w:type="spellStart"/>
            <w:r w:rsidRPr="00311290">
              <w:rPr>
                <w:rFonts w:ascii="Times New Roman" w:eastAsia="Times New Roman" w:hAnsi="Times New Roman" w:cs="Times New Roman"/>
                <w:bCs/>
                <w:sz w:val="20"/>
                <w:szCs w:val="20"/>
              </w:rPr>
              <w:t>опре</w:t>
            </w:r>
            <w:proofErr w:type="spellEnd"/>
            <w:r w:rsidRPr="00311290">
              <w:rPr>
                <w:rFonts w:ascii="Times New Roman" w:eastAsia="Times New Roman" w:hAnsi="Times New Roman" w:cs="Times New Roman"/>
                <w:bCs/>
                <w:sz w:val="20"/>
                <w:szCs w:val="20"/>
              </w:rPr>
              <w:t xml:space="preserve">-деления </w:t>
            </w:r>
            <w:proofErr w:type="spellStart"/>
            <w:r w:rsidRPr="00311290">
              <w:rPr>
                <w:rFonts w:ascii="Times New Roman" w:eastAsia="Times New Roman" w:hAnsi="Times New Roman" w:cs="Times New Roman"/>
                <w:bCs/>
                <w:sz w:val="20"/>
                <w:szCs w:val="20"/>
              </w:rPr>
              <w:t>ско-рости</w:t>
            </w:r>
            <w:proofErr w:type="spellEnd"/>
            <w:r w:rsidRPr="00311290">
              <w:rPr>
                <w:rFonts w:ascii="Times New Roman" w:eastAsia="Times New Roman" w:hAnsi="Times New Roman" w:cs="Times New Roman"/>
                <w:bCs/>
                <w:sz w:val="20"/>
                <w:szCs w:val="20"/>
              </w:rPr>
              <w:t xml:space="preserve"> </w:t>
            </w:r>
            <w:proofErr w:type="spellStart"/>
            <w:r w:rsidRPr="00311290">
              <w:rPr>
                <w:rFonts w:ascii="Times New Roman" w:eastAsia="Times New Roman" w:hAnsi="Times New Roman" w:cs="Times New Roman"/>
                <w:bCs/>
                <w:sz w:val="20"/>
                <w:szCs w:val="20"/>
              </w:rPr>
              <w:t>гидро-лиза</w:t>
            </w:r>
            <w:proofErr w:type="spellEnd"/>
            <w:r w:rsidRPr="00311290">
              <w:rPr>
                <w:rFonts w:ascii="Times New Roman" w:eastAsia="Times New Roman" w:hAnsi="Times New Roman" w:cs="Times New Roman"/>
                <w:bCs/>
                <w:sz w:val="20"/>
                <w:szCs w:val="20"/>
              </w:rPr>
              <w:t xml:space="preserve"> липидов липазой в почвах </w:t>
            </w:r>
          </w:p>
        </w:tc>
        <w:tc>
          <w:tcPr>
            <w:tcW w:w="1176" w:type="dxa"/>
            <w:gridSpan w:val="2"/>
          </w:tcPr>
          <w:p w:rsidR="001E7458" w:rsidRPr="00311290" w:rsidRDefault="001E7458" w:rsidP="00B01920">
            <w:pPr>
              <w:spacing w:after="0" w:line="240" w:lineRule="auto"/>
              <w:ind w:left="-108" w:right="-108"/>
              <w:jc w:val="both"/>
              <w:rPr>
                <w:rFonts w:ascii="Times New Roman" w:eastAsia="Times New Roman" w:hAnsi="Times New Roman" w:cs="Times New Roman"/>
                <w:bCs/>
                <w:sz w:val="20"/>
                <w:szCs w:val="20"/>
                <w:u w:val="single"/>
              </w:rPr>
            </w:pPr>
            <w:r w:rsidRPr="00311290">
              <w:rPr>
                <w:rFonts w:ascii="Times New Roman" w:eastAsia="Times New Roman" w:hAnsi="Times New Roman" w:cs="Times New Roman"/>
                <w:bCs/>
                <w:sz w:val="20"/>
                <w:szCs w:val="20"/>
                <w:u w:val="single"/>
              </w:rPr>
              <w:t>Федотов Г.Н.</w:t>
            </w:r>
            <w:r w:rsidRPr="00311290">
              <w:rPr>
                <w:rFonts w:ascii="Times New Roman" w:eastAsia="Times New Roman" w:hAnsi="Times New Roman" w:cs="Times New Roman"/>
                <w:bCs/>
                <w:sz w:val="20"/>
                <w:szCs w:val="20"/>
              </w:rPr>
              <w:t xml:space="preserve">, </w:t>
            </w:r>
            <w:proofErr w:type="spellStart"/>
            <w:r w:rsidRPr="00311290">
              <w:rPr>
                <w:rFonts w:ascii="Times New Roman" w:eastAsia="Times New Roman" w:hAnsi="Times New Roman" w:cs="Times New Roman"/>
                <w:bCs/>
                <w:sz w:val="20"/>
                <w:szCs w:val="20"/>
              </w:rPr>
              <w:t>Нек-людов</w:t>
            </w:r>
            <w:proofErr w:type="spellEnd"/>
            <w:r w:rsidRPr="00311290">
              <w:rPr>
                <w:rFonts w:ascii="Times New Roman" w:eastAsia="Times New Roman" w:hAnsi="Times New Roman" w:cs="Times New Roman"/>
                <w:bCs/>
                <w:sz w:val="20"/>
                <w:szCs w:val="20"/>
              </w:rPr>
              <w:t xml:space="preserve"> А.Д., Горшкова О.В., </w:t>
            </w:r>
            <w:proofErr w:type="spellStart"/>
            <w:r w:rsidRPr="00311290">
              <w:rPr>
                <w:rFonts w:ascii="Times New Roman" w:eastAsia="Times New Roman" w:hAnsi="Times New Roman" w:cs="Times New Roman"/>
                <w:bCs/>
                <w:sz w:val="20"/>
                <w:szCs w:val="20"/>
              </w:rPr>
              <w:t>Пахо</w:t>
            </w:r>
            <w:r w:rsidR="00C71F86">
              <w:rPr>
                <w:rFonts w:ascii="Times New Roman" w:eastAsia="Times New Roman" w:hAnsi="Times New Roman" w:cs="Times New Roman"/>
                <w:bCs/>
                <w:sz w:val="20"/>
                <w:szCs w:val="20"/>
              </w:rPr>
              <w:t>-</w:t>
            </w:r>
            <w:r w:rsidRPr="00311290">
              <w:rPr>
                <w:rFonts w:ascii="Times New Roman" w:eastAsia="Times New Roman" w:hAnsi="Times New Roman" w:cs="Times New Roman"/>
                <w:bCs/>
                <w:sz w:val="20"/>
                <w:szCs w:val="20"/>
              </w:rPr>
              <w:t>мов</w:t>
            </w:r>
            <w:proofErr w:type="spellEnd"/>
            <w:r w:rsidRPr="00311290">
              <w:rPr>
                <w:rFonts w:ascii="Times New Roman" w:eastAsia="Times New Roman" w:hAnsi="Times New Roman" w:cs="Times New Roman"/>
                <w:bCs/>
                <w:sz w:val="20"/>
                <w:szCs w:val="20"/>
              </w:rPr>
              <w:t xml:space="preserve"> Е.И.,</w:t>
            </w:r>
          </w:p>
          <w:p w:rsidR="001E7458" w:rsidRPr="00311290" w:rsidRDefault="001E7458" w:rsidP="00B01920">
            <w:pPr>
              <w:spacing w:after="0" w:line="240" w:lineRule="auto"/>
              <w:ind w:left="-108" w:right="-183"/>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u w:val="single"/>
              </w:rPr>
              <w:t>Поздняков А.И.</w:t>
            </w:r>
            <w:r w:rsidRPr="00311290">
              <w:rPr>
                <w:rFonts w:ascii="Times New Roman" w:eastAsia="Times New Roman" w:hAnsi="Times New Roman" w:cs="Times New Roman"/>
                <w:bCs/>
                <w:sz w:val="20"/>
                <w:szCs w:val="20"/>
              </w:rPr>
              <w:t>,</w:t>
            </w:r>
          </w:p>
          <w:p w:rsidR="00BB609F" w:rsidRPr="00311290" w:rsidRDefault="001E7458" w:rsidP="00C71F86">
            <w:pPr>
              <w:spacing w:after="0" w:line="240" w:lineRule="auto"/>
              <w:ind w:left="-108" w:right="-183"/>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Олиференко Г.Л.</w:t>
            </w:r>
          </w:p>
        </w:tc>
        <w:tc>
          <w:tcPr>
            <w:tcW w:w="1190" w:type="dxa"/>
          </w:tcPr>
          <w:p w:rsidR="001E7458" w:rsidRPr="00311290" w:rsidRDefault="001E7458" w:rsidP="00B01920">
            <w:pPr>
              <w:spacing w:after="0" w:line="240" w:lineRule="auto"/>
              <w:jc w:val="both"/>
              <w:rPr>
                <w:rFonts w:ascii="Times New Roman" w:eastAsia="Times New Roman" w:hAnsi="Times New Roman" w:cs="Times New Roman"/>
                <w:bCs/>
                <w:sz w:val="20"/>
                <w:szCs w:val="20"/>
              </w:rPr>
            </w:pPr>
            <w:proofErr w:type="spellStart"/>
            <w:r w:rsidRPr="00311290">
              <w:rPr>
                <w:rFonts w:ascii="Times New Roman" w:eastAsia="Times New Roman" w:hAnsi="Times New Roman" w:cs="Times New Roman"/>
                <w:bCs/>
                <w:sz w:val="20"/>
                <w:szCs w:val="20"/>
              </w:rPr>
              <w:t>Москов</w:t>
            </w:r>
            <w:r w:rsidR="000866B4">
              <w:rPr>
                <w:rFonts w:ascii="Times New Roman" w:eastAsia="Times New Roman" w:hAnsi="Times New Roman" w:cs="Times New Roman"/>
                <w:bCs/>
                <w:sz w:val="20"/>
                <w:szCs w:val="20"/>
              </w:rPr>
              <w:t>-</w:t>
            </w:r>
            <w:r w:rsidRPr="00311290">
              <w:rPr>
                <w:rFonts w:ascii="Times New Roman" w:eastAsia="Times New Roman" w:hAnsi="Times New Roman" w:cs="Times New Roman"/>
                <w:bCs/>
                <w:sz w:val="20"/>
                <w:szCs w:val="20"/>
              </w:rPr>
              <w:t>ский</w:t>
            </w:r>
            <w:proofErr w:type="spellEnd"/>
            <w:r w:rsidRPr="00311290">
              <w:rPr>
                <w:rFonts w:ascii="Times New Roman" w:eastAsia="Times New Roman" w:hAnsi="Times New Roman" w:cs="Times New Roman"/>
                <w:bCs/>
                <w:sz w:val="20"/>
                <w:szCs w:val="20"/>
              </w:rPr>
              <w:t xml:space="preserve"> гос. </w:t>
            </w:r>
            <w:proofErr w:type="spellStart"/>
            <w:r w:rsidRPr="00311290">
              <w:rPr>
                <w:rFonts w:ascii="Times New Roman" w:eastAsia="Times New Roman" w:hAnsi="Times New Roman" w:cs="Times New Roman"/>
                <w:bCs/>
                <w:sz w:val="20"/>
                <w:szCs w:val="20"/>
              </w:rPr>
              <w:t>универ-ситет</w:t>
            </w:r>
            <w:proofErr w:type="spellEnd"/>
            <w:r w:rsidRPr="00311290">
              <w:rPr>
                <w:rFonts w:ascii="Times New Roman" w:eastAsia="Times New Roman" w:hAnsi="Times New Roman" w:cs="Times New Roman"/>
                <w:bCs/>
                <w:sz w:val="20"/>
                <w:szCs w:val="20"/>
              </w:rPr>
              <w:t xml:space="preserve"> леса </w:t>
            </w:r>
          </w:p>
        </w:tc>
      </w:tr>
      <w:tr w:rsidR="00BB609F" w:rsidRPr="00382D71" w:rsidTr="00C4014B">
        <w:tc>
          <w:tcPr>
            <w:tcW w:w="6408" w:type="dxa"/>
            <w:gridSpan w:val="13"/>
            <w:tcBorders>
              <w:top w:val="nil"/>
              <w:left w:val="nil"/>
              <w:right w:val="nil"/>
            </w:tcBorders>
          </w:tcPr>
          <w:p w:rsidR="00BB609F" w:rsidRPr="00311290" w:rsidRDefault="00BB609F" w:rsidP="00B01920">
            <w:pPr>
              <w:spacing w:after="0" w:line="240" w:lineRule="auto"/>
              <w:jc w:val="right"/>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lastRenderedPageBreak/>
              <w:t>Продолжение таблицы 3.</w:t>
            </w:r>
          </w:p>
        </w:tc>
      </w:tr>
      <w:tr w:rsidR="00BB609F" w:rsidRPr="00382D71" w:rsidTr="00B01920">
        <w:tc>
          <w:tcPr>
            <w:tcW w:w="465" w:type="dxa"/>
          </w:tcPr>
          <w:p w:rsidR="00BB609F" w:rsidRPr="00311290" w:rsidRDefault="00BB609F" w:rsidP="00B01920">
            <w:pPr>
              <w:spacing w:after="0" w:line="240" w:lineRule="auto"/>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1</w:t>
            </w:r>
          </w:p>
        </w:tc>
        <w:tc>
          <w:tcPr>
            <w:tcW w:w="1437" w:type="dxa"/>
            <w:gridSpan w:val="4"/>
          </w:tcPr>
          <w:p w:rsidR="00BB609F" w:rsidRPr="00311290" w:rsidRDefault="00BB609F" w:rsidP="00B01920">
            <w:pPr>
              <w:spacing w:after="0" w:line="240" w:lineRule="auto"/>
              <w:ind w:left="-109"/>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2</w:t>
            </w:r>
          </w:p>
        </w:tc>
        <w:tc>
          <w:tcPr>
            <w:tcW w:w="904" w:type="dxa"/>
            <w:gridSpan w:val="3"/>
          </w:tcPr>
          <w:p w:rsidR="00BB609F" w:rsidRPr="00311290" w:rsidRDefault="00BB609F" w:rsidP="00B01920">
            <w:pPr>
              <w:spacing w:after="0" w:line="240" w:lineRule="auto"/>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3</w:t>
            </w:r>
          </w:p>
        </w:tc>
        <w:tc>
          <w:tcPr>
            <w:tcW w:w="1130" w:type="dxa"/>
          </w:tcPr>
          <w:p w:rsidR="00BB609F" w:rsidRPr="00311290" w:rsidRDefault="00BB609F" w:rsidP="00B01920">
            <w:pPr>
              <w:spacing w:after="0" w:line="240" w:lineRule="auto"/>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4</w:t>
            </w:r>
          </w:p>
        </w:tc>
        <w:tc>
          <w:tcPr>
            <w:tcW w:w="1134" w:type="dxa"/>
            <w:gridSpan w:val="2"/>
          </w:tcPr>
          <w:p w:rsidR="00BB609F" w:rsidRPr="00311290" w:rsidRDefault="00BB609F" w:rsidP="00B01920">
            <w:pPr>
              <w:spacing w:after="0" w:line="240" w:lineRule="auto"/>
              <w:ind w:right="-25"/>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5</w:t>
            </w:r>
          </w:p>
        </w:tc>
        <w:tc>
          <w:tcPr>
            <w:tcW w:w="1338" w:type="dxa"/>
            <w:gridSpan w:val="2"/>
          </w:tcPr>
          <w:p w:rsidR="00BB609F" w:rsidRPr="00311290" w:rsidRDefault="00BB609F" w:rsidP="00B01920">
            <w:pPr>
              <w:spacing w:after="0" w:line="240" w:lineRule="auto"/>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6</w:t>
            </w:r>
          </w:p>
        </w:tc>
      </w:tr>
      <w:tr w:rsidR="006614C5" w:rsidRPr="00382D71" w:rsidTr="00B01920">
        <w:tc>
          <w:tcPr>
            <w:tcW w:w="465" w:type="dxa"/>
          </w:tcPr>
          <w:p w:rsidR="006614C5" w:rsidRPr="00311290" w:rsidRDefault="006614C5" w:rsidP="00ED15E9">
            <w:pPr>
              <w:spacing w:after="0" w:line="240" w:lineRule="auto"/>
              <w:jc w:val="center"/>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5.</w:t>
            </w:r>
          </w:p>
        </w:tc>
        <w:tc>
          <w:tcPr>
            <w:tcW w:w="1437" w:type="dxa"/>
            <w:gridSpan w:val="4"/>
          </w:tcPr>
          <w:p w:rsidR="006614C5" w:rsidRPr="00311290" w:rsidRDefault="006614C5" w:rsidP="00ED15E9">
            <w:pPr>
              <w:spacing w:after="0" w:line="240" w:lineRule="auto"/>
              <w:ind w:left="-109"/>
              <w:jc w:val="both"/>
              <w:rPr>
                <w:rFonts w:ascii="Times New Roman" w:eastAsia="Times New Roman" w:hAnsi="Times New Roman" w:cs="Times New Roman"/>
                <w:bCs/>
                <w:sz w:val="20"/>
                <w:szCs w:val="20"/>
                <w:lang w:val="en-US"/>
              </w:rPr>
            </w:pPr>
            <w:r w:rsidRPr="00311290">
              <w:rPr>
                <w:rFonts w:ascii="Times New Roman" w:eastAsia="Times New Roman" w:hAnsi="Times New Roman" w:cs="Times New Roman"/>
                <w:bCs/>
                <w:sz w:val="20"/>
                <w:szCs w:val="20"/>
                <w:lang w:val="en-US"/>
              </w:rPr>
              <w:t>RU 22</w:t>
            </w:r>
            <w:r w:rsidRPr="00311290">
              <w:rPr>
                <w:rFonts w:ascii="Times New Roman" w:eastAsia="Times New Roman" w:hAnsi="Times New Roman" w:cs="Times New Roman"/>
                <w:bCs/>
                <w:sz w:val="20"/>
                <w:szCs w:val="20"/>
              </w:rPr>
              <w:t>36004</w:t>
            </w:r>
            <w:r w:rsidRPr="00311290">
              <w:rPr>
                <w:rFonts w:ascii="Times New Roman" w:eastAsia="Times New Roman" w:hAnsi="Times New Roman" w:cs="Times New Roman"/>
                <w:bCs/>
                <w:sz w:val="20"/>
                <w:szCs w:val="20"/>
                <w:lang w:val="en-US"/>
              </w:rPr>
              <w:t xml:space="preserve"> C1</w:t>
            </w:r>
          </w:p>
        </w:tc>
        <w:tc>
          <w:tcPr>
            <w:tcW w:w="904" w:type="dxa"/>
            <w:gridSpan w:val="3"/>
          </w:tcPr>
          <w:p w:rsidR="006614C5" w:rsidRPr="00311290" w:rsidRDefault="006614C5" w:rsidP="00ED15E9">
            <w:pPr>
              <w:spacing w:after="0" w:line="240" w:lineRule="auto"/>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Россия</w:t>
            </w:r>
          </w:p>
        </w:tc>
        <w:tc>
          <w:tcPr>
            <w:tcW w:w="1130" w:type="dxa"/>
          </w:tcPr>
          <w:p w:rsidR="006614C5" w:rsidRPr="00311290" w:rsidRDefault="006614C5" w:rsidP="00ED15E9">
            <w:pPr>
              <w:spacing w:after="0" w:line="240" w:lineRule="auto"/>
              <w:ind w:left="-111"/>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Способ оп-</w:t>
            </w:r>
            <w:proofErr w:type="spellStart"/>
            <w:r w:rsidRPr="00311290">
              <w:rPr>
                <w:rFonts w:ascii="Times New Roman" w:eastAsia="Times New Roman" w:hAnsi="Times New Roman" w:cs="Times New Roman"/>
                <w:bCs/>
                <w:sz w:val="20"/>
                <w:szCs w:val="20"/>
              </w:rPr>
              <w:t>ределения</w:t>
            </w:r>
            <w:proofErr w:type="spellEnd"/>
            <w:r w:rsidRPr="00311290">
              <w:rPr>
                <w:rFonts w:ascii="Times New Roman" w:eastAsia="Times New Roman" w:hAnsi="Times New Roman" w:cs="Times New Roman"/>
                <w:bCs/>
                <w:sz w:val="20"/>
                <w:szCs w:val="20"/>
              </w:rPr>
              <w:t xml:space="preserve"> скорости мочевины </w:t>
            </w:r>
            <w:proofErr w:type="spellStart"/>
            <w:r w:rsidRPr="00311290">
              <w:rPr>
                <w:rFonts w:ascii="Times New Roman" w:eastAsia="Times New Roman" w:hAnsi="Times New Roman" w:cs="Times New Roman"/>
                <w:bCs/>
                <w:sz w:val="20"/>
                <w:szCs w:val="20"/>
              </w:rPr>
              <w:t>уреазой</w:t>
            </w:r>
            <w:proofErr w:type="spellEnd"/>
            <w:r w:rsidRPr="00311290">
              <w:rPr>
                <w:rFonts w:ascii="Times New Roman" w:eastAsia="Times New Roman" w:hAnsi="Times New Roman" w:cs="Times New Roman"/>
                <w:bCs/>
                <w:sz w:val="20"/>
                <w:szCs w:val="20"/>
              </w:rPr>
              <w:t xml:space="preserve">  в почвах </w:t>
            </w:r>
          </w:p>
        </w:tc>
        <w:tc>
          <w:tcPr>
            <w:tcW w:w="1134" w:type="dxa"/>
            <w:gridSpan w:val="2"/>
          </w:tcPr>
          <w:p w:rsidR="006614C5" w:rsidRPr="00311290" w:rsidRDefault="006614C5" w:rsidP="00ED15E9">
            <w:pPr>
              <w:spacing w:after="0" w:line="240" w:lineRule="auto"/>
              <w:ind w:left="-108" w:right="-108"/>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u w:val="single"/>
              </w:rPr>
              <w:t>Федотов Г.Н.</w:t>
            </w:r>
            <w:r w:rsidRPr="00311290">
              <w:rPr>
                <w:rFonts w:ascii="Times New Roman" w:eastAsia="Times New Roman" w:hAnsi="Times New Roman" w:cs="Times New Roman"/>
                <w:bCs/>
                <w:sz w:val="20"/>
                <w:szCs w:val="20"/>
              </w:rPr>
              <w:t xml:space="preserve">, </w:t>
            </w:r>
            <w:proofErr w:type="spellStart"/>
            <w:r w:rsidRPr="00311290">
              <w:rPr>
                <w:rFonts w:ascii="Times New Roman" w:eastAsia="Times New Roman" w:hAnsi="Times New Roman" w:cs="Times New Roman"/>
                <w:bCs/>
                <w:sz w:val="20"/>
                <w:szCs w:val="20"/>
              </w:rPr>
              <w:t>Неклю</w:t>
            </w:r>
            <w:r>
              <w:rPr>
                <w:rFonts w:ascii="Times New Roman" w:eastAsia="Times New Roman" w:hAnsi="Times New Roman" w:cs="Times New Roman"/>
                <w:bCs/>
                <w:sz w:val="20"/>
                <w:szCs w:val="20"/>
              </w:rPr>
              <w:t>-</w:t>
            </w:r>
            <w:r w:rsidRPr="00311290">
              <w:rPr>
                <w:rFonts w:ascii="Times New Roman" w:eastAsia="Times New Roman" w:hAnsi="Times New Roman" w:cs="Times New Roman"/>
                <w:bCs/>
                <w:sz w:val="20"/>
                <w:szCs w:val="20"/>
              </w:rPr>
              <w:t>дов</w:t>
            </w:r>
            <w:proofErr w:type="spellEnd"/>
            <w:r w:rsidRPr="00311290">
              <w:rPr>
                <w:rFonts w:ascii="Times New Roman" w:eastAsia="Times New Roman" w:hAnsi="Times New Roman" w:cs="Times New Roman"/>
                <w:bCs/>
                <w:sz w:val="20"/>
                <w:szCs w:val="20"/>
              </w:rPr>
              <w:t xml:space="preserve"> А.Д., </w:t>
            </w:r>
          </w:p>
          <w:p w:rsidR="006614C5" w:rsidRPr="00311290" w:rsidRDefault="006614C5" w:rsidP="00ED15E9">
            <w:pPr>
              <w:spacing w:after="0" w:line="240" w:lineRule="auto"/>
              <w:ind w:left="-108" w:right="-108"/>
              <w:jc w:val="both"/>
              <w:rPr>
                <w:rFonts w:ascii="Times New Roman" w:eastAsia="Times New Roman" w:hAnsi="Times New Roman" w:cs="Times New Roman"/>
                <w:bCs/>
                <w:sz w:val="20"/>
                <w:szCs w:val="20"/>
                <w:u w:val="single"/>
              </w:rPr>
            </w:pPr>
            <w:r w:rsidRPr="00311290">
              <w:rPr>
                <w:rFonts w:ascii="Times New Roman" w:eastAsia="Times New Roman" w:hAnsi="Times New Roman" w:cs="Times New Roman"/>
                <w:bCs/>
                <w:sz w:val="20"/>
                <w:szCs w:val="20"/>
              </w:rPr>
              <w:t>Горшкова О.</w:t>
            </w:r>
            <w:r>
              <w:rPr>
                <w:rFonts w:ascii="Times New Roman" w:eastAsia="Times New Roman" w:hAnsi="Times New Roman" w:cs="Times New Roman"/>
                <w:bCs/>
                <w:sz w:val="20"/>
                <w:szCs w:val="20"/>
              </w:rPr>
              <w:t xml:space="preserve">В., </w:t>
            </w:r>
            <w:proofErr w:type="spellStart"/>
            <w:r>
              <w:rPr>
                <w:rFonts w:ascii="Times New Roman" w:eastAsia="Times New Roman" w:hAnsi="Times New Roman" w:cs="Times New Roman"/>
                <w:bCs/>
                <w:sz w:val="20"/>
                <w:szCs w:val="20"/>
              </w:rPr>
              <w:t>Па</w:t>
            </w:r>
            <w:r w:rsidRPr="00311290">
              <w:rPr>
                <w:rFonts w:ascii="Times New Roman" w:eastAsia="Times New Roman" w:hAnsi="Times New Roman" w:cs="Times New Roman"/>
                <w:bCs/>
                <w:sz w:val="20"/>
                <w:szCs w:val="20"/>
              </w:rPr>
              <w:t>хо</w:t>
            </w:r>
            <w:r>
              <w:rPr>
                <w:rFonts w:ascii="Times New Roman" w:eastAsia="Times New Roman" w:hAnsi="Times New Roman" w:cs="Times New Roman"/>
                <w:bCs/>
                <w:sz w:val="20"/>
                <w:szCs w:val="20"/>
              </w:rPr>
              <w:t>-</w:t>
            </w:r>
            <w:r w:rsidRPr="00311290">
              <w:rPr>
                <w:rFonts w:ascii="Times New Roman" w:eastAsia="Times New Roman" w:hAnsi="Times New Roman" w:cs="Times New Roman"/>
                <w:bCs/>
                <w:sz w:val="20"/>
                <w:szCs w:val="20"/>
              </w:rPr>
              <w:t>мов</w:t>
            </w:r>
            <w:proofErr w:type="spellEnd"/>
            <w:r w:rsidRPr="00311290">
              <w:rPr>
                <w:rFonts w:ascii="Times New Roman" w:eastAsia="Times New Roman" w:hAnsi="Times New Roman" w:cs="Times New Roman"/>
                <w:bCs/>
                <w:sz w:val="20"/>
                <w:szCs w:val="20"/>
              </w:rPr>
              <w:t xml:space="preserve"> Е.И., </w:t>
            </w:r>
            <w:r w:rsidRPr="00311290">
              <w:rPr>
                <w:rFonts w:ascii="Times New Roman" w:eastAsia="Times New Roman" w:hAnsi="Times New Roman" w:cs="Times New Roman"/>
                <w:bCs/>
                <w:sz w:val="20"/>
                <w:szCs w:val="20"/>
                <w:u w:val="single"/>
              </w:rPr>
              <w:t>Поздняков А.И.</w:t>
            </w:r>
          </w:p>
        </w:tc>
        <w:tc>
          <w:tcPr>
            <w:tcW w:w="1338" w:type="dxa"/>
            <w:gridSpan w:val="2"/>
          </w:tcPr>
          <w:p w:rsidR="006614C5" w:rsidRPr="00311290" w:rsidRDefault="006614C5" w:rsidP="00ED15E9">
            <w:pPr>
              <w:spacing w:after="0" w:line="240" w:lineRule="auto"/>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 xml:space="preserve">Московский гос. </w:t>
            </w:r>
            <w:proofErr w:type="spellStart"/>
            <w:r w:rsidRPr="00311290">
              <w:rPr>
                <w:rFonts w:ascii="Times New Roman" w:eastAsia="Times New Roman" w:hAnsi="Times New Roman" w:cs="Times New Roman"/>
                <w:bCs/>
                <w:sz w:val="20"/>
                <w:szCs w:val="20"/>
              </w:rPr>
              <w:t>универ-ситет</w:t>
            </w:r>
            <w:proofErr w:type="spellEnd"/>
            <w:r w:rsidRPr="00311290">
              <w:rPr>
                <w:rFonts w:ascii="Times New Roman" w:eastAsia="Times New Roman" w:hAnsi="Times New Roman" w:cs="Times New Roman"/>
                <w:bCs/>
                <w:sz w:val="20"/>
                <w:szCs w:val="20"/>
              </w:rPr>
              <w:t xml:space="preserve"> леса</w:t>
            </w:r>
          </w:p>
        </w:tc>
      </w:tr>
      <w:tr w:rsidR="006614C5" w:rsidRPr="00382D71" w:rsidTr="00B01920">
        <w:tc>
          <w:tcPr>
            <w:tcW w:w="465" w:type="dxa"/>
          </w:tcPr>
          <w:p w:rsidR="006614C5" w:rsidRPr="00311290" w:rsidRDefault="006614C5" w:rsidP="00B01920">
            <w:pPr>
              <w:spacing w:after="0" w:line="240" w:lineRule="auto"/>
              <w:jc w:val="center"/>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6.</w:t>
            </w:r>
          </w:p>
        </w:tc>
        <w:tc>
          <w:tcPr>
            <w:tcW w:w="1437" w:type="dxa"/>
            <w:gridSpan w:val="4"/>
          </w:tcPr>
          <w:p w:rsidR="006614C5" w:rsidRPr="00311290" w:rsidRDefault="006614C5" w:rsidP="00B01920">
            <w:pPr>
              <w:spacing w:after="0" w:line="240" w:lineRule="auto"/>
              <w:ind w:left="-109"/>
              <w:jc w:val="both"/>
              <w:rPr>
                <w:rFonts w:ascii="Times New Roman" w:eastAsia="Times New Roman" w:hAnsi="Times New Roman" w:cs="Times New Roman"/>
                <w:bCs/>
                <w:sz w:val="20"/>
                <w:szCs w:val="20"/>
                <w:lang w:val="en-US"/>
              </w:rPr>
            </w:pPr>
            <w:r w:rsidRPr="00311290">
              <w:rPr>
                <w:rFonts w:ascii="Times New Roman" w:eastAsia="Times New Roman" w:hAnsi="Times New Roman" w:cs="Times New Roman"/>
                <w:bCs/>
                <w:sz w:val="20"/>
                <w:szCs w:val="20"/>
                <w:lang w:val="en-US"/>
              </w:rPr>
              <w:t>RU 22</w:t>
            </w:r>
            <w:r w:rsidRPr="00311290">
              <w:rPr>
                <w:rFonts w:ascii="Times New Roman" w:eastAsia="Times New Roman" w:hAnsi="Times New Roman" w:cs="Times New Roman"/>
                <w:bCs/>
                <w:sz w:val="20"/>
                <w:szCs w:val="20"/>
              </w:rPr>
              <w:t>3</w:t>
            </w:r>
            <w:r w:rsidRPr="00311290">
              <w:rPr>
                <w:rFonts w:ascii="Times New Roman" w:eastAsia="Times New Roman" w:hAnsi="Times New Roman" w:cs="Times New Roman"/>
                <w:bCs/>
                <w:sz w:val="20"/>
                <w:szCs w:val="20"/>
                <w:lang w:val="en-US"/>
              </w:rPr>
              <w:t>5</w:t>
            </w:r>
            <w:r w:rsidRPr="00311290">
              <w:rPr>
                <w:rFonts w:ascii="Times New Roman" w:eastAsia="Times New Roman" w:hAnsi="Times New Roman" w:cs="Times New Roman"/>
                <w:bCs/>
                <w:sz w:val="20"/>
                <w:szCs w:val="20"/>
              </w:rPr>
              <w:t>320</w:t>
            </w:r>
            <w:r w:rsidRPr="00311290">
              <w:rPr>
                <w:rFonts w:ascii="Times New Roman" w:eastAsia="Times New Roman" w:hAnsi="Times New Roman" w:cs="Times New Roman"/>
                <w:bCs/>
                <w:sz w:val="20"/>
                <w:szCs w:val="20"/>
                <w:lang w:val="en-US"/>
              </w:rPr>
              <w:t xml:space="preserve"> C1</w:t>
            </w:r>
          </w:p>
        </w:tc>
        <w:tc>
          <w:tcPr>
            <w:tcW w:w="904" w:type="dxa"/>
            <w:gridSpan w:val="3"/>
          </w:tcPr>
          <w:p w:rsidR="006614C5" w:rsidRPr="00311290" w:rsidRDefault="006614C5" w:rsidP="00B01920">
            <w:pPr>
              <w:spacing w:after="0" w:line="240" w:lineRule="auto"/>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Россия</w:t>
            </w:r>
          </w:p>
        </w:tc>
        <w:tc>
          <w:tcPr>
            <w:tcW w:w="1130" w:type="dxa"/>
          </w:tcPr>
          <w:p w:rsidR="006614C5" w:rsidRPr="00311290" w:rsidRDefault="006614C5" w:rsidP="00B01920">
            <w:pPr>
              <w:spacing w:after="0" w:line="240" w:lineRule="auto"/>
              <w:ind w:left="-111"/>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 xml:space="preserve">Способ определения скорости разложения пероксида водорода каталазой в почвах </w:t>
            </w:r>
          </w:p>
        </w:tc>
        <w:tc>
          <w:tcPr>
            <w:tcW w:w="1134" w:type="dxa"/>
            <w:gridSpan w:val="2"/>
          </w:tcPr>
          <w:p w:rsidR="006614C5" w:rsidRPr="00311290" w:rsidRDefault="006614C5" w:rsidP="00B01920">
            <w:pPr>
              <w:spacing w:after="0" w:line="240" w:lineRule="auto"/>
              <w:ind w:left="-94" w:right="-183"/>
              <w:jc w:val="both"/>
              <w:rPr>
                <w:rFonts w:ascii="Times New Roman" w:eastAsia="Times New Roman" w:hAnsi="Times New Roman" w:cs="Times New Roman"/>
                <w:bCs/>
                <w:sz w:val="20"/>
                <w:szCs w:val="20"/>
                <w:u w:val="single"/>
              </w:rPr>
            </w:pPr>
            <w:r w:rsidRPr="00311290">
              <w:rPr>
                <w:rFonts w:ascii="Times New Roman" w:eastAsia="Times New Roman" w:hAnsi="Times New Roman" w:cs="Times New Roman"/>
                <w:bCs/>
                <w:sz w:val="20"/>
                <w:szCs w:val="20"/>
                <w:u w:val="single"/>
              </w:rPr>
              <w:t>Федотов Г.Н.</w:t>
            </w:r>
            <w:r w:rsidRPr="00311290">
              <w:rPr>
                <w:rFonts w:ascii="Times New Roman" w:eastAsia="Times New Roman" w:hAnsi="Times New Roman" w:cs="Times New Roman"/>
                <w:bCs/>
                <w:sz w:val="20"/>
                <w:szCs w:val="20"/>
              </w:rPr>
              <w:t xml:space="preserve">, Неклюдов А.Д., </w:t>
            </w:r>
            <w:proofErr w:type="spellStart"/>
            <w:r w:rsidRPr="00311290">
              <w:rPr>
                <w:rFonts w:ascii="Times New Roman" w:eastAsia="Times New Roman" w:hAnsi="Times New Roman" w:cs="Times New Roman"/>
                <w:bCs/>
                <w:sz w:val="20"/>
                <w:szCs w:val="20"/>
              </w:rPr>
              <w:t>Пахо</w:t>
            </w:r>
            <w:r>
              <w:rPr>
                <w:rFonts w:ascii="Times New Roman" w:eastAsia="Times New Roman" w:hAnsi="Times New Roman" w:cs="Times New Roman"/>
                <w:bCs/>
                <w:sz w:val="20"/>
                <w:szCs w:val="20"/>
              </w:rPr>
              <w:t>-</w:t>
            </w:r>
            <w:r w:rsidRPr="00311290">
              <w:rPr>
                <w:rFonts w:ascii="Times New Roman" w:eastAsia="Times New Roman" w:hAnsi="Times New Roman" w:cs="Times New Roman"/>
                <w:bCs/>
                <w:sz w:val="20"/>
                <w:szCs w:val="20"/>
              </w:rPr>
              <w:t>мов</w:t>
            </w:r>
            <w:proofErr w:type="spellEnd"/>
            <w:r w:rsidRPr="00311290">
              <w:rPr>
                <w:rFonts w:ascii="Times New Roman" w:eastAsia="Times New Roman" w:hAnsi="Times New Roman" w:cs="Times New Roman"/>
                <w:bCs/>
                <w:sz w:val="20"/>
                <w:szCs w:val="20"/>
              </w:rPr>
              <w:t xml:space="preserve"> Е.И.,</w:t>
            </w:r>
          </w:p>
          <w:p w:rsidR="006614C5" w:rsidRPr="00311290" w:rsidRDefault="006614C5" w:rsidP="00B01920">
            <w:pPr>
              <w:spacing w:after="0" w:line="240" w:lineRule="auto"/>
              <w:ind w:left="-94" w:right="-183"/>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Жуков Д.В.,</w:t>
            </w:r>
          </w:p>
          <w:p w:rsidR="006614C5" w:rsidRPr="00311290" w:rsidRDefault="006614C5" w:rsidP="00B01920">
            <w:pPr>
              <w:spacing w:after="0" w:line="240" w:lineRule="auto"/>
              <w:ind w:left="-94" w:right="-183"/>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u w:val="single"/>
              </w:rPr>
              <w:t>Поздняков А.И.</w:t>
            </w:r>
            <w:r w:rsidRPr="00311290">
              <w:rPr>
                <w:rFonts w:ascii="Times New Roman" w:eastAsia="Times New Roman" w:hAnsi="Times New Roman" w:cs="Times New Roman"/>
                <w:bCs/>
                <w:sz w:val="20"/>
                <w:szCs w:val="20"/>
              </w:rPr>
              <w:t>,</w:t>
            </w:r>
          </w:p>
          <w:p w:rsidR="006614C5" w:rsidRPr="00311290" w:rsidRDefault="006614C5" w:rsidP="006614C5">
            <w:pPr>
              <w:spacing w:after="0" w:line="240" w:lineRule="auto"/>
              <w:ind w:left="-94" w:right="-183"/>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Олиференко Г.Л.</w:t>
            </w:r>
          </w:p>
        </w:tc>
        <w:tc>
          <w:tcPr>
            <w:tcW w:w="1338" w:type="dxa"/>
            <w:gridSpan w:val="2"/>
          </w:tcPr>
          <w:p w:rsidR="006614C5" w:rsidRPr="00311290" w:rsidRDefault="006614C5" w:rsidP="00B01920">
            <w:pPr>
              <w:spacing w:after="0" w:line="240" w:lineRule="auto"/>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 xml:space="preserve">Московский гос. </w:t>
            </w:r>
            <w:proofErr w:type="spellStart"/>
            <w:r w:rsidRPr="00311290">
              <w:rPr>
                <w:rFonts w:ascii="Times New Roman" w:eastAsia="Times New Roman" w:hAnsi="Times New Roman" w:cs="Times New Roman"/>
                <w:bCs/>
                <w:sz w:val="20"/>
                <w:szCs w:val="20"/>
              </w:rPr>
              <w:t>универ-ситет</w:t>
            </w:r>
            <w:proofErr w:type="spellEnd"/>
            <w:r w:rsidRPr="00311290">
              <w:rPr>
                <w:rFonts w:ascii="Times New Roman" w:eastAsia="Times New Roman" w:hAnsi="Times New Roman" w:cs="Times New Roman"/>
                <w:bCs/>
                <w:sz w:val="20"/>
                <w:szCs w:val="20"/>
              </w:rPr>
              <w:t xml:space="preserve"> леса </w:t>
            </w:r>
          </w:p>
        </w:tc>
      </w:tr>
      <w:tr w:rsidR="006614C5" w:rsidRPr="00382D71" w:rsidTr="00B01920">
        <w:tc>
          <w:tcPr>
            <w:tcW w:w="481" w:type="dxa"/>
            <w:gridSpan w:val="2"/>
          </w:tcPr>
          <w:p w:rsidR="006614C5" w:rsidRPr="00311290" w:rsidRDefault="006614C5" w:rsidP="00B01920">
            <w:pPr>
              <w:spacing w:after="0" w:line="240" w:lineRule="auto"/>
              <w:jc w:val="center"/>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7.</w:t>
            </w:r>
          </w:p>
        </w:tc>
        <w:tc>
          <w:tcPr>
            <w:tcW w:w="1421" w:type="dxa"/>
            <w:gridSpan w:val="3"/>
          </w:tcPr>
          <w:p w:rsidR="006614C5" w:rsidRPr="00311290" w:rsidRDefault="006614C5" w:rsidP="00B01920">
            <w:pPr>
              <w:spacing w:after="0" w:line="240" w:lineRule="auto"/>
              <w:ind w:left="-109"/>
              <w:jc w:val="both"/>
              <w:rPr>
                <w:rFonts w:ascii="Times New Roman" w:eastAsia="Times New Roman" w:hAnsi="Times New Roman" w:cs="Times New Roman"/>
                <w:bCs/>
                <w:sz w:val="20"/>
                <w:szCs w:val="20"/>
                <w:lang w:val="en-US"/>
              </w:rPr>
            </w:pPr>
            <w:r w:rsidRPr="00311290">
              <w:rPr>
                <w:rFonts w:ascii="Times New Roman" w:eastAsia="Times New Roman" w:hAnsi="Times New Roman" w:cs="Times New Roman"/>
                <w:bCs/>
                <w:sz w:val="20"/>
                <w:szCs w:val="20"/>
                <w:lang w:val="en-US"/>
              </w:rPr>
              <w:t>RU 22</w:t>
            </w:r>
            <w:r w:rsidRPr="00311290">
              <w:rPr>
                <w:rFonts w:ascii="Times New Roman" w:eastAsia="Times New Roman" w:hAnsi="Times New Roman" w:cs="Times New Roman"/>
                <w:bCs/>
                <w:sz w:val="20"/>
                <w:szCs w:val="20"/>
              </w:rPr>
              <w:t xml:space="preserve">39833 </w:t>
            </w:r>
            <w:r w:rsidRPr="00311290">
              <w:rPr>
                <w:rFonts w:ascii="Times New Roman" w:eastAsia="Times New Roman" w:hAnsi="Times New Roman" w:cs="Times New Roman"/>
                <w:bCs/>
                <w:sz w:val="20"/>
                <w:szCs w:val="20"/>
                <w:lang w:val="en-US"/>
              </w:rPr>
              <w:t xml:space="preserve"> C1</w:t>
            </w:r>
          </w:p>
        </w:tc>
        <w:tc>
          <w:tcPr>
            <w:tcW w:w="904" w:type="dxa"/>
            <w:gridSpan w:val="3"/>
          </w:tcPr>
          <w:p w:rsidR="006614C5" w:rsidRPr="00311290" w:rsidRDefault="006614C5" w:rsidP="00B01920">
            <w:pPr>
              <w:spacing w:after="0" w:line="240" w:lineRule="auto"/>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Россия</w:t>
            </w:r>
          </w:p>
        </w:tc>
        <w:tc>
          <w:tcPr>
            <w:tcW w:w="1130" w:type="dxa"/>
          </w:tcPr>
          <w:p w:rsidR="006614C5" w:rsidRPr="00311290" w:rsidRDefault="006614C5" w:rsidP="00B01920">
            <w:pPr>
              <w:spacing w:after="0" w:line="240" w:lineRule="auto"/>
              <w:ind w:left="-106" w:right="-112"/>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 xml:space="preserve">Способ экспресс-оценки </w:t>
            </w:r>
            <w:proofErr w:type="spellStart"/>
            <w:r w:rsidRPr="00311290">
              <w:rPr>
                <w:rFonts w:ascii="Times New Roman" w:eastAsia="Times New Roman" w:hAnsi="Times New Roman" w:cs="Times New Roman"/>
                <w:bCs/>
                <w:sz w:val="20"/>
                <w:szCs w:val="20"/>
              </w:rPr>
              <w:t>ско-рости</w:t>
            </w:r>
            <w:proofErr w:type="spellEnd"/>
            <w:r w:rsidRPr="00311290">
              <w:rPr>
                <w:rFonts w:ascii="Times New Roman" w:eastAsia="Times New Roman" w:hAnsi="Times New Roman" w:cs="Times New Roman"/>
                <w:bCs/>
                <w:sz w:val="20"/>
                <w:szCs w:val="20"/>
              </w:rPr>
              <w:t xml:space="preserve"> </w:t>
            </w:r>
            <w:proofErr w:type="spellStart"/>
            <w:r w:rsidRPr="00311290">
              <w:rPr>
                <w:rFonts w:ascii="Times New Roman" w:eastAsia="Times New Roman" w:hAnsi="Times New Roman" w:cs="Times New Roman"/>
                <w:bCs/>
                <w:sz w:val="20"/>
                <w:szCs w:val="20"/>
              </w:rPr>
              <w:t>диф</w:t>
            </w:r>
            <w:proofErr w:type="spellEnd"/>
            <w:r w:rsidRPr="00311290">
              <w:rPr>
                <w:rFonts w:ascii="Times New Roman" w:eastAsia="Times New Roman" w:hAnsi="Times New Roman" w:cs="Times New Roman"/>
                <w:bCs/>
                <w:sz w:val="20"/>
                <w:szCs w:val="20"/>
              </w:rPr>
              <w:t>-фузии ионов в почвах</w:t>
            </w:r>
          </w:p>
          <w:p w:rsidR="006614C5" w:rsidRPr="00311290" w:rsidRDefault="006614C5" w:rsidP="00B01920">
            <w:pPr>
              <w:spacing w:after="0" w:line="240" w:lineRule="auto"/>
              <w:ind w:left="-106" w:right="-112"/>
              <w:jc w:val="both"/>
              <w:rPr>
                <w:rFonts w:ascii="Times New Roman" w:eastAsia="Times New Roman" w:hAnsi="Times New Roman" w:cs="Times New Roman"/>
                <w:bCs/>
                <w:sz w:val="20"/>
                <w:szCs w:val="20"/>
              </w:rPr>
            </w:pPr>
          </w:p>
        </w:tc>
        <w:tc>
          <w:tcPr>
            <w:tcW w:w="1134" w:type="dxa"/>
            <w:gridSpan w:val="2"/>
          </w:tcPr>
          <w:p w:rsidR="006614C5" w:rsidRPr="00311290" w:rsidRDefault="006614C5" w:rsidP="00B01920">
            <w:pPr>
              <w:spacing w:after="0" w:line="240" w:lineRule="auto"/>
              <w:ind w:left="-94" w:right="-183"/>
              <w:jc w:val="both"/>
              <w:rPr>
                <w:rFonts w:ascii="Times New Roman" w:eastAsia="Times New Roman" w:hAnsi="Times New Roman" w:cs="Times New Roman"/>
                <w:bCs/>
                <w:sz w:val="20"/>
                <w:szCs w:val="20"/>
                <w:u w:val="single"/>
              </w:rPr>
            </w:pPr>
            <w:r w:rsidRPr="00311290">
              <w:rPr>
                <w:rFonts w:ascii="Times New Roman" w:eastAsia="Times New Roman" w:hAnsi="Times New Roman" w:cs="Times New Roman"/>
                <w:bCs/>
                <w:sz w:val="20"/>
                <w:szCs w:val="20"/>
                <w:u w:val="single"/>
              </w:rPr>
              <w:t>Федотов Г.Н.</w:t>
            </w:r>
            <w:r w:rsidRPr="00311290">
              <w:rPr>
                <w:rFonts w:ascii="Times New Roman" w:eastAsia="Times New Roman" w:hAnsi="Times New Roman" w:cs="Times New Roman"/>
                <w:bCs/>
                <w:sz w:val="20"/>
                <w:szCs w:val="20"/>
              </w:rPr>
              <w:t>, Пахомов Е.И.,</w:t>
            </w:r>
          </w:p>
          <w:p w:rsidR="006614C5" w:rsidRPr="00311290" w:rsidRDefault="006614C5" w:rsidP="00B01920">
            <w:pPr>
              <w:spacing w:after="0" w:line="240" w:lineRule="auto"/>
              <w:ind w:left="-94" w:right="-183"/>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u w:val="single"/>
              </w:rPr>
              <w:t>Поздняков А.И.</w:t>
            </w:r>
            <w:r w:rsidRPr="00311290">
              <w:rPr>
                <w:rFonts w:ascii="Times New Roman" w:eastAsia="Times New Roman" w:hAnsi="Times New Roman" w:cs="Times New Roman"/>
                <w:bCs/>
                <w:sz w:val="20"/>
                <w:szCs w:val="20"/>
              </w:rPr>
              <w:t>,</w:t>
            </w:r>
          </w:p>
          <w:p w:rsidR="006614C5" w:rsidRPr="00311290" w:rsidRDefault="006614C5" w:rsidP="00B01920">
            <w:pPr>
              <w:spacing w:after="0" w:line="240" w:lineRule="auto"/>
              <w:ind w:left="-94" w:right="-183"/>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 xml:space="preserve">Неклюдов </w:t>
            </w:r>
          </w:p>
          <w:p w:rsidR="006614C5" w:rsidRPr="00311290" w:rsidRDefault="006614C5" w:rsidP="006614C5">
            <w:pPr>
              <w:spacing w:after="0" w:line="240" w:lineRule="auto"/>
              <w:ind w:left="-94" w:right="-183"/>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А.Д.</w:t>
            </w:r>
          </w:p>
        </w:tc>
        <w:tc>
          <w:tcPr>
            <w:tcW w:w="1338" w:type="dxa"/>
            <w:gridSpan w:val="2"/>
          </w:tcPr>
          <w:p w:rsidR="006614C5" w:rsidRPr="00311290" w:rsidRDefault="006614C5" w:rsidP="00B01920">
            <w:pPr>
              <w:spacing w:after="0" w:line="240" w:lineRule="auto"/>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 xml:space="preserve">Московский гос. </w:t>
            </w:r>
            <w:proofErr w:type="spellStart"/>
            <w:r w:rsidRPr="00311290">
              <w:rPr>
                <w:rFonts w:ascii="Times New Roman" w:eastAsia="Times New Roman" w:hAnsi="Times New Roman" w:cs="Times New Roman"/>
                <w:bCs/>
                <w:sz w:val="20"/>
                <w:szCs w:val="20"/>
              </w:rPr>
              <w:t>универ-ситет</w:t>
            </w:r>
            <w:proofErr w:type="spellEnd"/>
            <w:r w:rsidRPr="00311290">
              <w:rPr>
                <w:rFonts w:ascii="Times New Roman" w:eastAsia="Times New Roman" w:hAnsi="Times New Roman" w:cs="Times New Roman"/>
                <w:bCs/>
                <w:sz w:val="20"/>
                <w:szCs w:val="20"/>
              </w:rPr>
              <w:t xml:space="preserve"> леса </w:t>
            </w:r>
          </w:p>
        </w:tc>
      </w:tr>
      <w:tr w:rsidR="006614C5" w:rsidRPr="00382D71" w:rsidTr="00B01920">
        <w:tc>
          <w:tcPr>
            <w:tcW w:w="481" w:type="dxa"/>
            <w:gridSpan w:val="2"/>
          </w:tcPr>
          <w:p w:rsidR="006614C5" w:rsidRPr="00311290" w:rsidRDefault="006614C5" w:rsidP="00B01920">
            <w:pPr>
              <w:spacing w:after="0" w:line="240" w:lineRule="auto"/>
              <w:jc w:val="center"/>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8.</w:t>
            </w:r>
          </w:p>
        </w:tc>
        <w:tc>
          <w:tcPr>
            <w:tcW w:w="1421" w:type="dxa"/>
            <w:gridSpan w:val="3"/>
          </w:tcPr>
          <w:p w:rsidR="006614C5" w:rsidRPr="00311290" w:rsidRDefault="006614C5" w:rsidP="00B01920">
            <w:pPr>
              <w:spacing w:after="0" w:line="240" w:lineRule="auto"/>
              <w:ind w:left="-109"/>
              <w:jc w:val="both"/>
              <w:rPr>
                <w:rFonts w:ascii="Times New Roman" w:eastAsia="Times New Roman" w:hAnsi="Times New Roman" w:cs="Times New Roman"/>
                <w:bCs/>
                <w:sz w:val="20"/>
                <w:szCs w:val="20"/>
                <w:lang w:val="en-US"/>
              </w:rPr>
            </w:pPr>
            <w:r w:rsidRPr="00311290">
              <w:rPr>
                <w:rFonts w:ascii="Times New Roman" w:eastAsia="Times New Roman" w:hAnsi="Times New Roman" w:cs="Times New Roman"/>
                <w:bCs/>
                <w:sz w:val="20"/>
                <w:szCs w:val="20"/>
                <w:lang w:val="en-US"/>
              </w:rPr>
              <w:t>RU 22</w:t>
            </w:r>
            <w:r w:rsidRPr="00311290">
              <w:rPr>
                <w:rFonts w:ascii="Times New Roman" w:eastAsia="Times New Roman" w:hAnsi="Times New Roman" w:cs="Times New Roman"/>
                <w:bCs/>
                <w:sz w:val="20"/>
                <w:szCs w:val="20"/>
              </w:rPr>
              <w:t xml:space="preserve">32498 </w:t>
            </w:r>
            <w:r w:rsidRPr="00311290">
              <w:rPr>
                <w:rFonts w:ascii="Times New Roman" w:eastAsia="Times New Roman" w:hAnsi="Times New Roman" w:cs="Times New Roman"/>
                <w:bCs/>
                <w:sz w:val="20"/>
                <w:szCs w:val="20"/>
                <w:lang w:val="en-US"/>
              </w:rPr>
              <w:t xml:space="preserve"> C1</w:t>
            </w:r>
          </w:p>
        </w:tc>
        <w:tc>
          <w:tcPr>
            <w:tcW w:w="904" w:type="dxa"/>
            <w:gridSpan w:val="3"/>
          </w:tcPr>
          <w:p w:rsidR="006614C5" w:rsidRPr="00311290" w:rsidRDefault="006614C5" w:rsidP="00B01920">
            <w:pPr>
              <w:spacing w:after="0" w:line="240" w:lineRule="auto"/>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Россия</w:t>
            </w:r>
          </w:p>
        </w:tc>
        <w:tc>
          <w:tcPr>
            <w:tcW w:w="1130" w:type="dxa"/>
          </w:tcPr>
          <w:p w:rsidR="006614C5" w:rsidRPr="00311290" w:rsidRDefault="006614C5" w:rsidP="00B01920">
            <w:pPr>
              <w:spacing w:after="0" w:line="240" w:lineRule="auto"/>
              <w:ind w:left="-106" w:right="-112"/>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 xml:space="preserve">Способ измерения </w:t>
            </w:r>
            <w:proofErr w:type="spellStart"/>
            <w:r w:rsidRPr="00311290">
              <w:rPr>
                <w:rFonts w:ascii="Times New Roman" w:eastAsia="Times New Roman" w:hAnsi="Times New Roman" w:cs="Times New Roman"/>
                <w:bCs/>
                <w:sz w:val="20"/>
                <w:szCs w:val="20"/>
              </w:rPr>
              <w:t>диффузион</w:t>
            </w:r>
            <w:proofErr w:type="spellEnd"/>
            <w:r>
              <w:rPr>
                <w:rFonts w:ascii="Times New Roman" w:eastAsia="Times New Roman" w:hAnsi="Times New Roman" w:cs="Times New Roman"/>
                <w:bCs/>
                <w:sz w:val="20"/>
                <w:szCs w:val="20"/>
              </w:rPr>
              <w:t>-</w:t>
            </w:r>
            <w:r w:rsidRPr="00311290">
              <w:rPr>
                <w:rFonts w:ascii="Times New Roman" w:eastAsia="Times New Roman" w:hAnsi="Times New Roman" w:cs="Times New Roman"/>
                <w:bCs/>
                <w:sz w:val="20"/>
                <w:szCs w:val="20"/>
              </w:rPr>
              <w:t>но-</w:t>
            </w:r>
            <w:proofErr w:type="spellStart"/>
            <w:r w:rsidRPr="00311290">
              <w:rPr>
                <w:rFonts w:ascii="Times New Roman" w:eastAsia="Times New Roman" w:hAnsi="Times New Roman" w:cs="Times New Roman"/>
                <w:bCs/>
                <w:sz w:val="20"/>
                <w:szCs w:val="20"/>
              </w:rPr>
              <w:t>адсорб</w:t>
            </w:r>
            <w:proofErr w:type="spellEnd"/>
            <w:r w:rsidRPr="00311290">
              <w:rPr>
                <w:rFonts w:ascii="Times New Roman" w:eastAsia="Times New Roman" w:hAnsi="Times New Roman" w:cs="Times New Roman"/>
                <w:bCs/>
                <w:sz w:val="20"/>
                <w:szCs w:val="20"/>
              </w:rPr>
              <w:t>-</w:t>
            </w:r>
            <w:proofErr w:type="spellStart"/>
            <w:r w:rsidRPr="00311290">
              <w:rPr>
                <w:rFonts w:ascii="Times New Roman" w:eastAsia="Times New Roman" w:hAnsi="Times New Roman" w:cs="Times New Roman"/>
                <w:bCs/>
                <w:sz w:val="20"/>
                <w:szCs w:val="20"/>
              </w:rPr>
              <w:t>ционных</w:t>
            </w:r>
            <w:proofErr w:type="spellEnd"/>
            <w:r w:rsidRPr="00311290">
              <w:rPr>
                <w:rFonts w:ascii="Times New Roman" w:eastAsia="Times New Roman" w:hAnsi="Times New Roman" w:cs="Times New Roman"/>
                <w:bCs/>
                <w:sz w:val="20"/>
                <w:szCs w:val="20"/>
              </w:rPr>
              <w:t xml:space="preserve"> потенциалов  в почвах</w:t>
            </w:r>
          </w:p>
          <w:p w:rsidR="006614C5" w:rsidRPr="00311290" w:rsidRDefault="006614C5" w:rsidP="00B01920">
            <w:pPr>
              <w:spacing w:after="0" w:line="240" w:lineRule="auto"/>
              <w:ind w:left="-106" w:right="-112"/>
              <w:jc w:val="both"/>
              <w:rPr>
                <w:rFonts w:ascii="Times New Roman" w:eastAsia="Times New Roman" w:hAnsi="Times New Roman" w:cs="Times New Roman"/>
                <w:bCs/>
                <w:sz w:val="20"/>
                <w:szCs w:val="20"/>
              </w:rPr>
            </w:pPr>
          </w:p>
        </w:tc>
        <w:tc>
          <w:tcPr>
            <w:tcW w:w="1134" w:type="dxa"/>
            <w:gridSpan w:val="2"/>
          </w:tcPr>
          <w:p w:rsidR="006614C5" w:rsidRPr="00311290" w:rsidRDefault="006614C5" w:rsidP="00B01920">
            <w:pPr>
              <w:spacing w:after="0" w:line="240" w:lineRule="auto"/>
              <w:ind w:left="-94" w:right="-183"/>
              <w:jc w:val="both"/>
              <w:rPr>
                <w:rFonts w:ascii="Times New Roman" w:eastAsia="Times New Roman" w:hAnsi="Times New Roman" w:cs="Times New Roman"/>
                <w:bCs/>
                <w:sz w:val="20"/>
                <w:szCs w:val="20"/>
                <w:u w:val="single"/>
              </w:rPr>
            </w:pPr>
            <w:r w:rsidRPr="00311290">
              <w:rPr>
                <w:rFonts w:ascii="Times New Roman" w:eastAsia="Times New Roman" w:hAnsi="Times New Roman" w:cs="Times New Roman"/>
                <w:bCs/>
                <w:sz w:val="20"/>
                <w:szCs w:val="20"/>
                <w:u w:val="single"/>
              </w:rPr>
              <w:t>Федотов Г.Н.</w:t>
            </w:r>
            <w:r w:rsidRPr="00311290">
              <w:rPr>
                <w:rFonts w:ascii="Times New Roman" w:eastAsia="Times New Roman" w:hAnsi="Times New Roman" w:cs="Times New Roman"/>
                <w:bCs/>
                <w:sz w:val="20"/>
                <w:szCs w:val="20"/>
              </w:rPr>
              <w:t xml:space="preserve">, </w:t>
            </w:r>
          </w:p>
          <w:p w:rsidR="006614C5" w:rsidRPr="00311290" w:rsidRDefault="006614C5" w:rsidP="00B01920">
            <w:pPr>
              <w:spacing w:after="0" w:line="240" w:lineRule="auto"/>
              <w:ind w:left="-94" w:right="-183"/>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u w:val="single"/>
              </w:rPr>
              <w:t>Поздняков А.И.</w:t>
            </w:r>
            <w:r w:rsidRPr="00311290">
              <w:rPr>
                <w:rFonts w:ascii="Times New Roman" w:eastAsia="Times New Roman" w:hAnsi="Times New Roman" w:cs="Times New Roman"/>
                <w:bCs/>
                <w:sz w:val="20"/>
                <w:szCs w:val="20"/>
              </w:rPr>
              <w:t>,</w:t>
            </w:r>
          </w:p>
          <w:p w:rsidR="006614C5" w:rsidRPr="00311290" w:rsidRDefault="006614C5" w:rsidP="00B01920">
            <w:pPr>
              <w:spacing w:after="0" w:line="240" w:lineRule="auto"/>
              <w:ind w:left="-94" w:right="-183"/>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 xml:space="preserve">Третьяков </w:t>
            </w:r>
          </w:p>
          <w:p w:rsidR="006614C5" w:rsidRPr="00311290" w:rsidRDefault="006614C5" w:rsidP="00B01920">
            <w:pPr>
              <w:spacing w:after="0" w:line="240" w:lineRule="auto"/>
              <w:ind w:left="-94" w:right="-183"/>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 xml:space="preserve">Ю.Д., </w:t>
            </w:r>
          </w:p>
          <w:p w:rsidR="006614C5" w:rsidRPr="00311290" w:rsidRDefault="006614C5" w:rsidP="00B01920">
            <w:pPr>
              <w:spacing w:after="0" w:line="240" w:lineRule="auto"/>
              <w:ind w:left="-94" w:right="-183"/>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Жуков Д.В.</w:t>
            </w:r>
          </w:p>
          <w:p w:rsidR="006614C5" w:rsidRPr="00311290" w:rsidRDefault="006614C5" w:rsidP="00B01920">
            <w:pPr>
              <w:spacing w:after="0" w:line="240" w:lineRule="auto"/>
              <w:ind w:left="-94" w:right="-183"/>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 xml:space="preserve">Неклюдов </w:t>
            </w:r>
          </w:p>
          <w:p w:rsidR="006614C5" w:rsidRPr="00311290" w:rsidRDefault="006614C5" w:rsidP="006614C5">
            <w:pPr>
              <w:spacing w:after="0" w:line="240" w:lineRule="auto"/>
              <w:ind w:left="-94" w:right="-183"/>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А.Д.</w:t>
            </w:r>
          </w:p>
        </w:tc>
        <w:tc>
          <w:tcPr>
            <w:tcW w:w="1338" w:type="dxa"/>
            <w:gridSpan w:val="2"/>
          </w:tcPr>
          <w:p w:rsidR="006614C5" w:rsidRPr="00311290" w:rsidRDefault="006614C5" w:rsidP="00B01920">
            <w:pPr>
              <w:spacing w:after="0" w:line="240" w:lineRule="auto"/>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 xml:space="preserve">Московский гос. </w:t>
            </w:r>
            <w:proofErr w:type="spellStart"/>
            <w:r w:rsidRPr="00311290">
              <w:rPr>
                <w:rFonts w:ascii="Times New Roman" w:eastAsia="Times New Roman" w:hAnsi="Times New Roman" w:cs="Times New Roman"/>
                <w:bCs/>
                <w:sz w:val="20"/>
                <w:szCs w:val="20"/>
              </w:rPr>
              <w:t>универ-ситет</w:t>
            </w:r>
            <w:proofErr w:type="spellEnd"/>
            <w:r w:rsidRPr="00311290">
              <w:rPr>
                <w:rFonts w:ascii="Times New Roman" w:eastAsia="Times New Roman" w:hAnsi="Times New Roman" w:cs="Times New Roman"/>
                <w:bCs/>
                <w:sz w:val="20"/>
                <w:szCs w:val="20"/>
              </w:rPr>
              <w:t xml:space="preserve"> леса </w:t>
            </w:r>
          </w:p>
        </w:tc>
      </w:tr>
      <w:tr w:rsidR="006614C5" w:rsidRPr="00382D71" w:rsidTr="00B01920">
        <w:tc>
          <w:tcPr>
            <w:tcW w:w="481" w:type="dxa"/>
            <w:gridSpan w:val="2"/>
          </w:tcPr>
          <w:p w:rsidR="006614C5" w:rsidRPr="00311290" w:rsidRDefault="006614C5" w:rsidP="00C71F86">
            <w:pPr>
              <w:spacing w:after="0" w:line="240" w:lineRule="auto"/>
              <w:jc w:val="center"/>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9.</w:t>
            </w:r>
          </w:p>
        </w:tc>
        <w:tc>
          <w:tcPr>
            <w:tcW w:w="1421" w:type="dxa"/>
            <w:gridSpan w:val="3"/>
          </w:tcPr>
          <w:p w:rsidR="006614C5" w:rsidRPr="00311290" w:rsidRDefault="006614C5" w:rsidP="00C71F86">
            <w:pPr>
              <w:spacing w:after="0" w:line="240" w:lineRule="auto"/>
              <w:ind w:left="-109"/>
              <w:jc w:val="both"/>
              <w:rPr>
                <w:rFonts w:ascii="Times New Roman" w:eastAsia="Times New Roman" w:hAnsi="Times New Roman" w:cs="Times New Roman"/>
                <w:bCs/>
                <w:sz w:val="20"/>
                <w:szCs w:val="20"/>
                <w:lang w:val="en-US"/>
              </w:rPr>
            </w:pPr>
            <w:r w:rsidRPr="00311290">
              <w:rPr>
                <w:rFonts w:ascii="Times New Roman" w:eastAsia="Times New Roman" w:hAnsi="Times New Roman" w:cs="Times New Roman"/>
                <w:bCs/>
                <w:sz w:val="20"/>
                <w:szCs w:val="20"/>
                <w:lang w:val="en-US"/>
              </w:rPr>
              <w:t>RU 22</w:t>
            </w:r>
            <w:r w:rsidRPr="00311290">
              <w:rPr>
                <w:rFonts w:ascii="Times New Roman" w:eastAsia="Times New Roman" w:hAnsi="Times New Roman" w:cs="Times New Roman"/>
                <w:bCs/>
                <w:sz w:val="20"/>
                <w:szCs w:val="20"/>
              </w:rPr>
              <w:t xml:space="preserve">32497 </w:t>
            </w:r>
            <w:r w:rsidRPr="00311290">
              <w:rPr>
                <w:rFonts w:ascii="Times New Roman" w:eastAsia="Times New Roman" w:hAnsi="Times New Roman" w:cs="Times New Roman"/>
                <w:bCs/>
                <w:sz w:val="20"/>
                <w:szCs w:val="20"/>
                <w:lang w:val="en-US"/>
              </w:rPr>
              <w:t xml:space="preserve"> C1</w:t>
            </w:r>
          </w:p>
        </w:tc>
        <w:tc>
          <w:tcPr>
            <w:tcW w:w="904" w:type="dxa"/>
            <w:gridSpan w:val="3"/>
          </w:tcPr>
          <w:p w:rsidR="006614C5" w:rsidRPr="00311290" w:rsidRDefault="006614C5" w:rsidP="00C71F86">
            <w:pPr>
              <w:spacing w:after="0" w:line="240" w:lineRule="auto"/>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Россия</w:t>
            </w:r>
          </w:p>
        </w:tc>
        <w:tc>
          <w:tcPr>
            <w:tcW w:w="1130" w:type="dxa"/>
          </w:tcPr>
          <w:p w:rsidR="006614C5" w:rsidRPr="00311290" w:rsidRDefault="006614C5" w:rsidP="00C71F86">
            <w:pPr>
              <w:spacing w:after="0" w:line="240" w:lineRule="auto"/>
              <w:ind w:left="-106"/>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 xml:space="preserve">Способ измерения </w:t>
            </w:r>
            <w:proofErr w:type="spellStart"/>
            <w:r w:rsidRPr="00311290">
              <w:rPr>
                <w:rFonts w:ascii="Times New Roman" w:eastAsia="Times New Roman" w:hAnsi="Times New Roman" w:cs="Times New Roman"/>
                <w:bCs/>
                <w:sz w:val="20"/>
                <w:szCs w:val="20"/>
              </w:rPr>
              <w:t>электричес</w:t>
            </w:r>
            <w:proofErr w:type="spellEnd"/>
            <w:r w:rsidRPr="00311290">
              <w:rPr>
                <w:rFonts w:ascii="Times New Roman" w:eastAsia="Times New Roman" w:hAnsi="Times New Roman" w:cs="Times New Roman"/>
                <w:bCs/>
                <w:sz w:val="20"/>
                <w:szCs w:val="20"/>
              </w:rPr>
              <w:t>-ких  потенциалов  в почвах</w:t>
            </w:r>
          </w:p>
          <w:p w:rsidR="006614C5" w:rsidRPr="00311290" w:rsidRDefault="006614C5" w:rsidP="00C71F86">
            <w:pPr>
              <w:spacing w:after="0" w:line="240" w:lineRule="auto"/>
              <w:ind w:left="-106"/>
              <w:jc w:val="both"/>
              <w:rPr>
                <w:rFonts w:ascii="Times New Roman" w:eastAsia="Times New Roman" w:hAnsi="Times New Roman" w:cs="Times New Roman"/>
                <w:bCs/>
                <w:sz w:val="20"/>
                <w:szCs w:val="20"/>
              </w:rPr>
            </w:pPr>
          </w:p>
        </w:tc>
        <w:tc>
          <w:tcPr>
            <w:tcW w:w="1134" w:type="dxa"/>
            <w:gridSpan w:val="2"/>
          </w:tcPr>
          <w:p w:rsidR="006614C5" w:rsidRPr="00311290" w:rsidRDefault="006614C5" w:rsidP="00C71F86">
            <w:pPr>
              <w:spacing w:after="0" w:line="240" w:lineRule="auto"/>
              <w:ind w:left="-94" w:right="-183"/>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u w:val="single"/>
              </w:rPr>
              <w:t>Федотов Г.Н.</w:t>
            </w:r>
            <w:r w:rsidRPr="00311290">
              <w:rPr>
                <w:rFonts w:ascii="Times New Roman" w:eastAsia="Times New Roman" w:hAnsi="Times New Roman" w:cs="Times New Roman"/>
                <w:bCs/>
                <w:sz w:val="20"/>
                <w:szCs w:val="20"/>
              </w:rPr>
              <w:t xml:space="preserve">, </w:t>
            </w:r>
          </w:p>
          <w:p w:rsidR="006614C5" w:rsidRPr="00311290" w:rsidRDefault="006614C5" w:rsidP="00C71F86">
            <w:pPr>
              <w:spacing w:after="0" w:line="240" w:lineRule="auto"/>
              <w:ind w:left="-94" w:right="-183"/>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 xml:space="preserve">Третьяков </w:t>
            </w:r>
          </w:p>
          <w:p w:rsidR="006614C5" w:rsidRPr="00311290" w:rsidRDefault="006614C5" w:rsidP="00C71F86">
            <w:pPr>
              <w:spacing w:after="0" w:line="240" w:lineRule="auto"/>
              <w:ind w:left="-94" w:right="-183"/>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 xml:space="preserve">Ю.Д., </w:t>
            </w:r>
          </w:p>
          <w:p w:rsidR="006614C5" w:rsidRPr="00311290" w:rsidRDefault="006614C5" w:rsidP="00C71F86">
            <w:pPr>
              <w:spacing w:after="0" w:line="240" w:lineRule="auto"/>
              <w:ind w:left="-94" w:right="-183"/>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u w:val="single"/>
              </w:rPr>
              <w:t>Поздняков А.И.</w:t>
            </w:r>
            <w:r w:rsidRPr="00311290">
              <w:rPr>
                <w:rFonts w:ascii="Times New Roman" w:eastAsia="Times New Roman" w:hAnsi="Times New Roman" w:cs="Times New Roman"/>
                <w:bCs/>
                <w:sz w:val="20"/>
                <w:szCs w:val="20"/>
              </w:rPr>
              <w:t>,</w:t>
            </w:r>
            <w:r>
              <w:rPr>
                <w:rFonts w:ascii="Times New Roman" w:eastAsia="Times New Roman" w:hAnsi="Times New Roman" w:cs="Times New Roman"/>
                <w:bCs/>
                <w:sz w:val="20"/>
                <w:szCs w:val="20"/>
              </w:rPr>
              <w:t xml:space="preserve"> </w:t>
            </w:r>
            <w:r w:rsidRPr="00311290">
              <w:rPr>
                <w:rFonts w:ascii="Times New Roman" w:eastAsia="Times New Roman" w:hAnsi="Times New Roman" w:cs="Times New Roman"/>
                <w:bCs/>
                <w:sz w:val="20"/>
                <w:szCs w:val="20"/>
              </w:rPr>
              <w:t xml:space="preserve">Жуков </w:t>
            </w:r>
          </w:p>
          <w:p w:rsidR="006614C5" w:rsidRPr="00311290" w:rsidRDefault="006614C5" w:rsidP="00C71F86">
            <w:pPr>
              <w:spacing w:after="0" w:line="240" w:lineRule="auto"/>
              <w:ind w:left="-94" w:right="-183"/>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Д.В.</w:t>
            </w:r>
          </w:p>
          <w:p w:rsidR="006614C5" w:rsidRPr="00311290" w:rsidRDefault="006614C5" w:rsidP="00C71F86">
            <w:pPr>
              <w:spacing w:after="0" w:line="240" w:lineRule="auto"/>
              <w:ind w:left="-94" w:right="-183"/>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 xml:space="preserve">Неклюдов </w:t>
            </w:r>
          </w:p>
          <w:p w:rsidR="006614C5" w:rsidRPr="00311290" w:rsidRDefault="006614C5" w:rsidP="006614C5">
            <w:pPr>
              <w:spacing w:after="0" w:line="240" w:lineRule="auto"/>
              <w:ind w:left="-94" w:right="-183"/>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А.Д.</w:t>
            </w:r>
          </w:p>
        </w:tc>
        <w:tc>
          <w:tcPr>
            <w:tcW w:w="1338" w:type="dxa"/>
            <w:gridSpan w:val="2"/>
          </w:tcPr>
          <w:p w:rsidR="006614C5" w:rsidRPr="00311290" w:rsidRDefault="006614C5" w:rsidP="00C71F86">
            <w:pPr>
              <w:spacing w:after="0" w:line="240" w:lineRule="auto"/>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 xml:space="preserve">Московский гос. </w:t>
            </w:r>
            <w:proofErr w:type="spellStart"/>
            <w:r w:rsidRPr="00311290">
              <w:rPr>
                <w:rFonts w:ascii="Times New Roman" w:eastAsia="Times New Roman" w:hAnsi="Times New Roman" w:cs="Times New Roman"/>
                <w:bCs/>
                <w:sz w:val="20"/>
                <w:szCs w:val="20"/>
              </w:rPr>
              <w:t>универ-ситет</w:t>
            </w:r>
            <w:proofErr w:type="spellEnd"/>
            <w:r w:rsidRPr="00311290">
              <w:rPr>
                <w:rFonts w:ascii="Times New Roman" w:eastAsia="Times New Roman" w:hAnsi="Times New Roman" w:cs="Times New Roman"/>
                <w:bCs/>
                <w:sz w:val="20"/>
                <w:szCs w:val="20"/>
              </w:rPr>
              <w:t xml:space="preserve"> леса </w:t>
            </w:r>
          </w:p>
        </w:tc>
      </w:tr>
      <w:tr w:rsidR="006614C5" w:rsidRPr="00382D71" w:rsidTr="009F68B1">
        <w:tc>
          <w:tcPr>
            <w:tcW w:w="6408" w:type="dxa"/>
            <w:gridSpan w:val="13"/>
            <w:tcBorders>
              <w:top w:val="nil"/>
              <w:left w:val="nil"/>
              <w:right w:val="nil"/>
            </w:tcBorders>
          </w:tcPr>
          <w:p w:rsidR="006614C5" w:rsidRPr="00311290" w:rsidRDefault="006614C5" w:rsidP="009F68B1">
            <w:pPr>
              <w:spacing w:after="0" w:line="240" w:lineRule="auto"/>
              <w:jc w:val="right"/>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lastRenderedPageBreak/>
              <w:t>Продолжение таблицы 3.</w:t>
            </w:r>
          </w:p>
        </w:tc>
      </w:tr>
      <w:tr w:rsidR="006614C5" w:rsidRPr="00382D71" w:rsidTr="00C71F86">
        <w:tc>
          <w:tcPr>
            <w:tcW w:w="465" w:type="dxa"/>
          </w:tcPr>
          <w:p w:rsidR="006614C5" w:rsidRPr="00311290" w:rsidRDefault="006614C5" w:rsidP="009F68B1">
            <w:pPr>
              <w:spacing w:after="0" w:line="240" w:lineRule="auto"/>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1</w:t>
            </w:r>
          </w:p>
        </w:tc>
        <w:tc>
          <w:tcPr>
            <w:tcW w:w="1203" w:type="dxa"/>
            <w:gridSpan w:val="2"/>
          </w:tcPr>
          <w:p w:rsidR="006614C5" w:rsidRPr="00311290" w:rsidRDefault="006614C5" w:rsidP="009F68B1">
            <w:pPr>
              <w:spacing w:after="0" w:line="240" w:lineRule="auto"/>
              <w:ind w:left="-109"/>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2</w:t>
            </w:r>
          </w:p>
        </w:tc>
        <w:tc>
          <w:tcPr>
            <w:tcW w:w="876" w:type="dxa"/>
            <w:gridSpan w:val="3"/>
          </w:tcPr>
          <w:p w:rsidR="006614C5" w:rsidRPr="00311290" w:rsidRDefault="006614C5" w:rsidP="009F68B1">
            <w:pPr>
              <w:spacing w:after="0" w:line="240" w:lineRule="auto"/>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3</w:t>
            </w:r>
          </w:p>
        </w:tc>
        <w:tc>
          <w:tcPr>
            <w:tcW w:w="1392" w:type="dxa"/>
            <w:gridSpan w:val="3"/>
          </w:tcPr>
          <w:p w:rsidR="006614C5" w:rsidRPr="00311290" w:rsidRDefault="006614C5" w:rsidP="009F68B1">
            <w:pPr>
              <w:spacing w:after="0" w:line="240" w:lineRule="auto"/>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4</w:t>
            </w:r>
          </w:p>
        </w:tc>
        <w:tc>
          <w:tcPr>
            <w:tcW w:w="1134" w:type="dxa"/>
            <w:gridSpan w:val="2"/>
          </w:tcPr>
          <w:p w:rsidR="006614C5" w:rsidRPr="00311290" w:rsidRDefault="006614C5" w:rsidP="009F68B1">
            <w:pPr>
              <w:spacing w:after="0" w:line="240" w:lineRule="auto"/>
              <w:ind w:right="-25"/>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5</w:t>
            </w:r>
          </w:p>
        </w:tc>
        <w:tc>
          <w:tcPr>
            <w:tcW w:w="1338" w:type="dxa"/>
            <w:gridSpan w:val="2"/>
          </w:tcPr>
          <w:p w:rsidR="006614C5" w:rsidRPr="00311290" w:rsidRDefault="006614C5" w:rsidP="009F68B1">
            <w:pPr>
              <w:spacing w:after="0" w:line="240" w:lineRule="auto"/>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6</w:t>
            </w:r>
          </w:p>
        </w:tc>
      </w:tr>
      <w:tr w:rsidR="006614C5" w:rsidRPr="00382D71" w:rsidTr="00C71F86">
        <w:tc>
          <w:tcPr>
            <w:tcW w:w="481" w:type="dxa"/>
            <w:gridSpan w:val="2"/>
          </w:tcPr>
          <w:p w:rsidR="006614C5" w:rsidRPr="00311290" w:rsidRDefault="006614C5" w:rsidP="00B01920">
            <w:pPr>
              <w:spacing w:after="0" w:line="240" w:lineRule="auto"/>
              <w:jc w:val="center"/>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10.</w:t>
            </w:r>
          </w:p>
        </w:tc>
        <w:tc>
          <w:tcPr>
            <w:tcW w:w="1187" w:type="dxa"/>
          </w:tcPr>
          <w:p w:rsidR="006614C5" w:rsidRPr="00311290" w:rsidRDefault="006614C5" w:rsidP="00B01920">
            <w:pPr>
              <w:spacing w:after="0" w:line="240" w:lineRule="auto"/>
              <w:ind w:left="-109"/>
              <w:jc w:val="both"/>
              <w:rPr>
                <w:rFonts w:ascii="Times New Roman" w:eastAsia="Times New Roman" w:hAnsi="Times New Roman" w:cs="Times New Roman"/>
                <w:bCs/>
                <w:sz w:val="20"/>
                <w:szCs w:val="20"/>
                <w:lang w:val="en-US"/>
              </w:rPr>
            </w:pPr>
            <w:r w:rsidRPr="00311290">
              <w:rPr>
                <w:rFonts w:ascii="Times New Roman" w:eastAsia="Times New Roman" w:hAnsi="Times New Roman" w:cs="Times New Roman"/>
                <w:bCs/>
                <w:sz w:val="20"/>
                <w:szCs w:val="20"/>
                <w:lang w:val="en-US"/>
              </w:rPr>
              <w:t>RU 22</w:t>
            </w:r>
            <w:r w:rsidRPr="00311290">
              <w:rPr>
                <w:rFonts w:ascii="Times New Roman" w:eastAsia="Times New Roman" w:hAnsi="Times New Roman" w:cs="Times New Roman"/>
                <w:bCs/>
                <w:sz w:val="20"/>
                <w:szCs w:val="20"/>
              </w:rPr>
              <w:t xml:space="preserve">33446 </w:t>
            </w:r>
            <w:r w:rsidRPr="00311290">
              <w:rPr>
                <w:rFonts w:ascii="Times New Roman" w:eastAsia="Times New Roman" w:hAnsi="Times New Roman" w:cs="Times New Roman"/>
                <w:bCs/>
                <w:sz w:val="20"/>
                <w:szCs w:val="20"/>
                <w:lang w:val="en-US"/>
              </w:rPr>
              <w:t xml:space="preserve"> C1</w:t>
            </w:r>
          </w:p>
        </w:tc>
        <w:tc>
          <w:tcPr>
            <w:tcW w:w="876" w:type="dxa"/>
            <w:gridSpan w:val="3"/>
          </w:tcPr>
          <w:p w:rsidR="006614C5" w:rsidRPr="00311290" w:rsidRDefault="006614C5" w:rsidP="00B01920">
            <w:pPr>
              <w:spacing w:after="0" w:line="240" w:lineRule="auto"/>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Россия</w:t>
            </w:r>
          </w:p>
        </w:tc>
        <w:tc>
          <w:tcPr>
            <w:tcW w:w="1392" w:type="dxa"/>
            <w:gridSpan w:val="3"/>
          </w:tcPr>
          <w:p w:rsidR="006614C5" w:rsidRPr="00311290" w:rsidRDefault="006614C5" w:rsidP="00B01920">
            <w:pPr>
              <w:spacing w:after="0" w:line="240" w:lineRule="auto"/>
              <w:ind w:left="-106" w:right="-112"/>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Способ определения скорости фермента</w:t>
            </w:r>
            <w:r>
              <w:rPr>
                <w:rFonts w:ascii="Times New Roman" w:eastAsia="Times New Roman" w:hAnsi="Times New Roman" w:cs="Times New Roman"/>
                <w:bCs/>
                <w:sz w:val="20"/>
                <w:szCs w:val="20"/>
              </w:rPr>
              <w:t>-</w:t>
            </w:r>
            <w:proofErr w:type="spellStart"/>
            <w:r>
              <w:rPr>
                <w:rFonts w:ascii="Times New Roman" w:eastAsia="Times New Roman" w:hAnsi="Times New Roman" w:cs="Times New Roman"/>
                <w:bCs/>
                <w:sz w:val="20"/>
                <w:szCs w:val="20"/>
              </w:rPr>
              <w:t>тив</w:t>
            </w:r>
            <w:r w:rsidRPr="00311290">
              <w:rPr>
                <w:rFonts w:ascii="Times New Roman" w:eastAsia="Times New Roman" w:hAnsi="Times New Roman" w:cs="Times New Roman"/>
                <w:bCs/>
                <w:sz w:val="20"/>
                <w:szCs w:val="20"/>
              </w:rPr>
              <w:t>ной</w:t>
            </w:r>
            <w:proofErr w:type="spellEnd"/>
            <w:r w:rsidRPr="00311290">
              <w:rPr>
                <w:rFonts w:ascii="Times New Roman" w:eastAsia="Times New Roman" w:hAnsi="Times New Roman" w:cs="Times New Roman"/>
                <w:bCs/>
                <w:sz w:val="20"/>
                <w:szCs w:val="20"/>
              </w:rPr>
              <w:t xml:space="preserve"> реакции разложения пероксида водорода каталазой в почвах</w:t>
            </w:r>
          </w:p>
        </w:tc>
        <w:tc>
          <w:tcPr>
            <w:tcW w:w="1134" w:type="dxa"/>
            <w:gridSpan w:val="2"/>
          </w:tcPr>
          <w:p w:rsidR="006614C5" w:rsidRPr="00311290" w:rsidRDefault="006614C5" w:rsidP="00B01920">
            <w:pPr>
              <w:spacing w:after="0" w:line="240" w:lineRule="auto"/>
              <w:ind w:left="-94" w:right="-183"/>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u w:val="single"/>
              </w:rPr>
              <w:t>Федотов Г.Н.</w:t>
            </w:r>
            <w:r w:rsidRPr="00311290">
              <w:rPr>
                <w:rFonts w:ascii="Times New Roman" w:eastAsia="Times New Roman" w:hAnsi="Times New Roman" w:cs="Times New Roman"/>
                <w:bCs/>
                <w:sz w:val="20"/>
                <w:szCs w:val="20"/>
              </w:rPr>
              <w:t xml:space="preserve">, </w:t>
            </w:r>
          </w:p>
          <w:p w:rsidR="006614C5" w:rsidRPr="00311290" w:rsidRDefault="006614C5" w:rsidP="00B01920">
            <w:pPr>
              <w:spacing w:after="0" w:line="240" w:lineRule="auto"/>
              <w:ind w:left="-94" w:right="-183"/>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Пахомов Е.И.,</w:t>
            </w:r>
          </w:p>
          <w:p w:rsidR="006614C5" w:rsidRPr="00311290" w:rsidRDefault="006614C5" w:rsidP="00B01920">
            <w:pPr>
              <w:spacing w:after="0" w:line="240" w:lineRule="auto"/>
              <w:ind w:left="-94" w:right="-183"/>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Неклюдов А.Д.,</w:t>
            </w:r>
          </w:p>
          <w:p w:rsidR="006614C5" w:rsidRPr="00311290" w:rsidRDefault="006614C5" w:rsidP="00B01920">
            <w:pPr>
              <w:spacing w:after="0" w:line="240" w:lineRule="auto"/>
              <w:ind w:left="-94" w:right="-183"/>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 xml:space="preserve">Третьяков Ю.Д., </w:t>
            </w:r>
          </w:p>
          <w:p w:rsidR="006614C5" w:rsidRPr="00311290" w:rsidRDefault="006614C5" w:rsidP="00B01920">
            <w:pPr>
              <w:spacing w:after="0" w:line="240" w:lineRule="auto"/>
              <w:ind w:left="-94" w:right="-183"/>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Горшкова О.В.,</w:t>
            </w:r>
          </w:p>
          <w:p w:rsidR="006614C5" w:rsidRPr="00311290" w:rsidRDefault="006614C5" w:rsidP="00C71F86">
            <w:pPr>
              <w:spacing w:after="0" w:line="240" w:lineRule="auto"/>
              <w:ind w:left="-94" w:right="-183"/>
              <w:jc w:val="both"/>
              <w:rPr>
                <w:rFonts w:ascii="Times New Roman" w:eastAsia="Times New Roman" w:hAnsi="Times New Roman" w:cs="Times New Roman"/>
                <w:bCs/>
                <w:sz w:val="18"/>
                <w:szCs w:val="18"/>
              </w:rPr>
            </w:pPr>
            <w:r w:rsidRPr="00311290">
              <w:rPr>
                <w:rFonts w:ascii="Times New Roman" w:eastAsia="Times New Roman" w:hAnsi="Times New Roman" w:cs="Times New Roman"/>
                <w:bCs/>
                <w:sz w:val="20"/>
                <w:szCs w:val="20"/>
                <w:u w:val="single"/>
              </w:rPr>
              <w:t>Поздняков А.И</w:t>
            </w:r>
            <w:r w:rsidRPr="00311290">
              <w:rPr>
                <w:rFonts w:ascii="Times New Roman" w:eastAsia="Times New Roman" w:hAnsi="Times New Roman" w:cs="Times New Roman"/>
                <w:bCs/>
                <w:sz w:val="18"/>
                <w:szCs w:val="18"/>
                <w:u w:val="single"/>
              </w:rPr>
              <w:t>.</w:t>
            </w:r>
          </w:p>
        </w:tc>
        <w:tc>
          <w:tcPr>
            <w:tcW w:w="1338" w:type="dxa"/>
            <w:gridSpan w:val="2"/>
          </w:tcPr>
          <w:p w:rsidR="006614C5" w:rsidRPr="00311290" w:rsidRDefault="006614C5" w:rsidP="00B01920">
            <w:pPr>
              <w:spacing w:after="0" w:line="240" w:lineRule="auto"/>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 xml:space="preserve">Московский гос. </w:t>
            </w:r>
            <w:proofErr w:type="spellStart"/>
            <w:r w:rsidRPr="00311290">
              <w:rPr>
                <w:rFonts w:ascii="Times New Roman" w:eastAsia="Times New Roman" w:hAnsi="Times New Roman" w:cs="Times New Roman"/>
                <w:bCs/>
                <w:sz w:val="20"/>
                <w:szCs w:val="20"/>
              </w:rPr>
              <w:t>универ-ситет</w:t>
            </w:r>
            <w:proofErr w:type="spellEnd"/>
            <w:r w:rsidRPr="00311290">
              <w:rPr>
                <w:rFonts w:ascii="Times New Roman" w:eastAsia="Times New Roman" w:hAnsi="Times New Roman" w:cs="Times New Roman"/>
                <w:bCs/>
                <w:sz w:val="20"/>
                <w:szCs w:val="20"/>
              </w:rPr>
              <w:t xml:space="preserve"> леса </w:t>
            </w:r>
          </w:p>
        </w:tc>
      </w:tr>
      <w:tr w:rsidR="006614C5" w:rsidRPr="00382D71" w:rsidTr="00C71F86">
        <w:tc>
          <w:tcPr>
            <w:tcW w:w="481" w:type="dxa"/>
            <w:gridSpan w:val="2"/>
          </w:tcPr>
          <w:p w:rsidR="006614C5" w:rsidRPr="00311290" w:rsidRDefault="006614C5" w:rsidP="00B01920">
            <w:pPr>
              <w:spacing w:after="0" w:line="240" w:lineRule="auto"/>
              <w:jc w:val="center"/>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11.</w:t>
            </w:r>
          </w:p>
        </w:tc>
        <w:tc>
          <w:tcPr>
            <w:tcW w:w="1187" w:type="dxa"/>
          </w:tcPr>
          <w:p w:rsidR="006614C5" w:rsidRPr="00311290" w:rsidRDefault="006614C5" w:rsidP="00B01920">
            <w:pPr>
              <w:spacing w:after="0" w:line="240" w:lineRule="auto"/>
              <w:ind w:left="-109"/>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lang w:val="en-US"/>
              </w:rPr>
              <w:t>RU 2</w:t>
            </w:r>
            <w:r w:rsidRPr="00311290">
              <w:rPr>
                <w:rFonts w:ascii="Times New Roman" w:eastAsia="Times New Roman" w:hAnsi="Times New Roman" w:cs="Times New Roman"/>
                <w:bCs/>
                <w:sz w:val="20"/>
                <w:szCs w:val="20"/>
              </w:rPr>
              <w:t>151136</w:t>
            </w:r>
          </w:p>
          <w:p w:rsidR="006614C5" w:rsidRPr="00311290" w:rsidRDefault="006614C5" w:rsidP="00B01920">
            <w:pPr>
              <w:spacing w:after="0" w:line="240" w:lineRule="auto"/>
              <w:ind w:left="-109"/>
              <w:jc w:val="both"/>
              <w:rPr>
                <w:rFonts w:ascii="Times New Roman" w:eastAsia="Times New Roman" w:hAnsi="Times New Roman" w:cs="Times New Roman"/>
                <w:bCs/>
                <w:sz w:val="20"/>
                <w:szCs w:val="20"/>
                <w:lang w:val="en-US"/>
              </w:rPr>
            </w:pPr>
            <w:r w:rsidRPr="00311290">
              <w:rPr>
                <w:rFonts w:ascii="Times New Roman" w:eastAsia="Times New Roman" w:hAnsi="Times New Roman" w:cs="Times New Roman"/>
                <w:bCs/>
                <w:sz w:val="20"/>
                <w:szCs w:val="20"/>
                <w:lang w:val="en-US"/>
              </w:rPr>
              <w:t xml:space="preserve"> C1</w:t>
            </w:r>
          </w:p>
        </w:tc>
        <w:tc>
          <w:tcPr>
            <w:tcW w:w="876" w:type="dxa"/>
            <w:gridSpan w:val="3"/>
          </w:tcPr>
          <w:p w:rsidR="006614C5" w:rsidRPr="00311290" w:rsidRDefault="006614C5" w:rsidP="00B01920">
            <w:pPr>
              <w:spacing w:after="0" w:line="240" w:lineRule="auto"/>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Россия</w:t>
            </w:r>
          </w:p>
        </w:tc>
        <w:tc>
          <w:tcPr>
            <w:tcW w:w="1392" w:type="dxa"/>
            <w:gridSpan w:val="3"/>
          </w:tcPr>
          <w:p w:rsidR="006614C5" w:rsidRPr="00311290" w:rsidRDefault="006614C5" w:rsidP="00B01920">
            <w:pPr>
              <w:spacing w:after="0" w:line="240" w:lineRule="auto"/>
              <w:ind w:left="-106" w:right="-112"/>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 xml:space="preserve">Способ получения меченых тритием гуминовых и </w:t>
            </w:r>
            <w:proofErr w:type="spellStart"/>
            <w:r w:rsidRPr="00311290">
              <w:rPr>
                <w:rFonts w:ascii="Times New Roman" w:eastAsia="Times New Roman" w:hAnsi="Times New Roman" w:cs="Times New Roman"/>
                <w:bCs/>
                <w:sz w:val="20"/>
                <w:szCs w:val="20"/>
              </w:rPr>
              <w:t>гумино</w:t>
            </w:r>
            <w:proofErr w:type="spellEnd"/>
            <w:r w:rsidRPr="00311290">
              <w:rPr>
                <w:rFonts w:ascii="Times New Roman" w:eastAsia="Times New Roman" w:hAnsi="Times New Roman" w:cs="Times New Roman"/>
                <w:bCs/>
                <w:sz w:val="20"/>
                <w:szCs w:val="20"/>
              </w:rPr>
              <w:t>-подобных веществ</w:t>
            </w:r>
          </w:p>
        </w:tc>
        <w:tc>
          <w:tcPr>
            <w:tcW w:w="1134" w:type="dxa"/>
            <w:gridSpan w:val="2"/>
          </w:tcPr>
          <w:p w:rsidR="006614C5" w:rsidRPr="00311290" w:rsidRDefault="006614C5" w:rsidP="00B01920">
            <w:pPr>
              <w:spacing w:after="0" w:line="240" w:lineRule="auto"/>
              <w:ind w:left="-94" w:right="-183"/>
              <w:jc w:val="both"/>
              <w:rPr>
                <w:rFonts w:ascii="Times New Roman" w:eastAsia="Times New Roman" w:hAnsi="Times New Roman" w:cs="Times New Roman"/>
                <w:bCs/>
                <w:sz w:val="20"/>
                <w:szCs w:val="20"/>
              </w:rPr>
            </w:pPr>
            <w:proofErr w:type="spellStart"/>
            <w:r w:rsidRPr="00311290">
              <w:rPr>
                <w:rFonts w:ascii="Times New Roman" w:eastAsia="Times New Roman" w:hAnsi="Times New Roman" w:cs="Times New Roman"/>
                <w:bCs/>
                <w:sz w:val="20"/>
                <w:szCs w:val="20"/>
              </w:rPr>
              <w:t>Бадун</w:t>
            </w:r>
            <w:proofErr w:type="spellEnd"/>
            <w:r w:rsidRPr="00311290">
              <w:rPr>
                <w:rFonts w:ascii="Times New Roman" w:eastAsia="Times New Roman" w:hAnsi="Times New Roman" w:cs="Times New Roman"/>
                <w:bCs/>
                <w:sz w:val="20"/>
                <w:szCs w:val="20"/>
              </w:rPr>
              <w:t xml:space="preserve"> Г.А., Позднякова </w:t>
            </w:r>
          </w:p>
          <w:p w:rsidR="006614C5" w:rsidRPr="00311290" w:rsidRDefault="006614C5" w:rsidP="00B01920">
            <w:pPr>
              <w:spacing w:after="0" w:line="240" w:lineRule="auto"/>
              <w:ind w:left="-94" w:right="-183"/>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В.Ю.,</w:t>
            </w:r>
          </w:p>
          <w:p w:rsidR="006614C5" w:rsidRPr="00311290" w:rsidRDefault="006614C5" w:rsidP="00B01920">
            <w:pPr>
              <w:spacing w:after="0" w:line="240" w:lineRule="auto"/>
              <w:ind w:left="-94" w:right="-183"/>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 xml:space="preserve">Чернышева М.Г., </w:t>
            </w:r>
          </w:p>
          <w:p w:rsidR="006614C5" w:rsidRPr="00311290" w:rsidRDefault="006614C5" w:rsidP="00B01920">
            <w:pPr>
              <w:spacing w:after="0" w:line="240" w:lineRule="auto"/>
              <w:ind w:left="-94" w:right="-183"/>
              <w:jc w:val="both"/>
              <w:rPr>
                <w:rFonts w:ascii="Times New Roman" w:eastAsia="Times New Roman" w:hAnsi="Times New Roman" w:cs="Times New Roman"/>
                <w:bCs/>
                <w:sz w:val="20"/>
                <w:szCs w:val="20"/>
                <w:u w:val="single"/>
              </w:rPr>
            </w:pPr>
            <w:r w:rsidRPr="00311290">
              <w:rPr>
                <w:rFonts w:ascii="Times New Roman" w:eastAsia="Times New Roman" w:hAnsi="Times New Roman" w:cs="Times New Roman"/>
                <w:bCs/>
                <w:sz w:val="20"/>
                <w:szCs w:val="20"/>
                <w:u w:val="single"/>
              </w:rPr>
              <w:t>Куликова Н.А.,</w:t>
            </w:r>
          </w:p>
          <w:p w:rsidR="006614C5" w:rsidRPr="00311290" w:rsidRDefault="006614C5" w:rsidP="00B01920">
            <w:pPr>
              <w:spacing w:after="0" w:line="240" w:lineRule="auto"/>
              <w:ind w:left="-94" w:right="-183"/>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 xml:space="preserve">Перми-нова И.В., </w:t>
            </w:r>
          </w:p>
          <w:p w:rsidR="006614C5" w:rsidRPr="00311290" w:rsidRDefault="006614C5" w:rsidP="00C71F86">
            <w:pPr>
              <w:spacing w:after="0" w:line="240" w:lineRule="auto"/>
              <w:ind w:left="-94" w:right="-183"/>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Шмит-</w:t>
            </w:r>
            <w:proofErr w:type="spellStart"/>
            <w:r w:rsidRPr="00311290">
              <w:rPr>
                <w:rFonts w:ascii="Times New Roman" w:eastAsia="Times New Roman" w:hAnsi="Times New Roman" w:cs="Times New Roman"/>
                <w:bCs/>
                <w:sz w:val="20"/>
                <w:szCs w:val="20"/>
              </w:rPr>
              <w:t>Копплин</w:t>
            </w:r>
            <w:proofErr w:type="spellEnd"/>
            <w:r w:rsidRPr="00311290">
              <w:rPr>
                <w:rFonts w:ascii="Times New Roman" w:eastAsia="Times New Roman" w:hAnsi="Times New Roman" w:cs="Times New Roman"/>
                <w:bCs/>
                <w:sz w:val="20"/>
                <w:szCs w:val="20"/>
              </w:rPr>
              <w:t xml:space="preserve"> Ф. </w:t>
            </w:r>
          </w:p>
        </w:tc>
        <w:tc>
          <w:tcPr>
            <w:tcW w:w="1338" w:type="dxa"/>
            <w:gridSpan w:val="2"/>
          </w:tcPr>
          <w:p w:rsidR="006614C5" w:rsidRPr="00311290" w:rsidRDefault="006614C5" w:rsidP="00B01920">
            <w:pPr>
              <w:spacing w:after="0" w:line="240" w:lineRule="auto"/>
              <w:ind w:left="-92" w:right="-64"/>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 xml:space="preserve">Химический факультет Московского гос. </w:t>
            </w:r>
            <w:proofErr w:type="spellStart"/>
            <w:r w:rsidRPr="00311290">
              <w:rPr>
                <w:rFonts w:ascii="Times New Roman" w:eastAsia="Times New Roman" w:hAnsi="Times New Roman" w:cs="Times New Roman"/>
                <w:bCs/>
                <w:sz w:val="20"/>
                <w:szCs w:val="20"/>
              </w:rPr>
              <w:t>универ-ситета</w:t>
            </w:r>
            <w:proofErr w:type="spellEnd"/>
            <w:r w:rsidRPr="00311290">
              <w:rPr>
                <w:rFonts w:ascii="Times New Roman" w:eastAsia="Times New Roman" w:hAnsi="Times New Roman" w:cs="Times New Roman"/>
                <w:bCs/>
                <w:sz w:val="20"/>
                <w:szCs w:val="20"/>
              </w:rPr>
              <w:t xml:space="preserve"> имени М.В. Ломоносова </w:t>
            </w:r>
          </w:p>
        </w:tc>
      </w:tr>
      <w:tr w:rsidR="006614C5" w:rsidRPr="001E7458" w:rsidTr="00C71F86">
        <w:tc>
          <w:tcPr>
            <w:tcW w:w="481" w:type="dxa"/>
            <w:gridSpan w:val="2"/>
          </w:tcPr>
          <w:p w:rsidR="006614C5" w:rsidRPr="00311290" w:rsidRDefault="006614C5" w:rsidP="00B01920">
            <w:pPr>
              <w:spacing w:after="0" w:line="240" w:lineRule="auto"/>
              <w:jc w:val="center"/>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12</w:t>
            </w:r>
          </w:p>
        </w:tc>
        <w:tc>
          <w:tcPr>
            <w:tcW w:w="1187" w:type="dxa"/>
          </w:tcPr>
          <w:p w:rsidR="006614C5" w:rsidRPr="00311290" w:rsidRDefault="006614C5" w:rsidP="00B01920">
            <w:pPr>
              <w:spacing w:after="0" w:line="240" w:lineRule="auto"/>
              <w:ind w:right="-58"/>
              <w:jc w:val="both"/>
              <w:rPr>
                <w:rFonts w:ascii="Times New Roman" w:eastAsia="Times New Roman" w:hAnsi="Times New Roman" w:cs="Times New Roman"/>
                <w:color w:val="000000"/>
                <w:sz w:val="20"/>
                <w:szCs w:val="20"/>
                <w:lang w:val="en-US"/>
              </w:rPr>
            </w:pPr>
            <w:r w:rsidRPr="00311290">
              <w:rPr>
                <w:rFonts w:ascii="Times New Roman" w:eastAsia="Times New Roman" w:hAnsi="Times New Roman" w:cs="Times New Roman"/>
                <w:color w:val="000000"/>
                <w:sz w:val="20"/>
                <w:szCs w:val="20"/>
                <w:lang w:val="en-US"/>
              </w:rPr>
              <w:t xml:space="preserve">RU </w:t>
            </w:r>
            <w:r w:rsidRPr="00311290">
              <w:rPr>
                <w:rFonts w:ascii="Times New Roman" w:eastAsia="Times New Roman" w:hAnsi="Times New Roman" w:cs="Times New Roman"/>
                <w:color w:val="000000"/>
                <w:sz w:val="20"/>
                <w:szCs w:val="20"/>
              </w:rPr>
              <w:t>2216930</w:t>
            </w:r>
          </w:p>
          <w:p w:rsidR="006614C5" w:rsidRPr="00311290" w:rsidRDefault="006614C5" w:rsidP="00B01920">
            <w:pPr>
              <w:spacing w:after="0" w:line="240" w:lineRule="auto"/>
              <w:ind w:right="-58"/>
              <w:jc w:val="both"/>
              <w:rPr>
                <w:rFonts w:ascii="Times New Roman" w:eastAsia="Times New Roman" w:hAnsi="Times New Roman" w:cs="Times New Roman"/>
                <w:bCs/>
                <w:sz w:val="20"/>
                <w:szCs w:val="20"/>
                <w:lang w:val="en-US"/>
              </w:rPr>
            </w:pPr>
            <w:r w:rsidRPr="00311290">
              <w:rPr>
                <w:rFonts w:ascii="Times New Roman" w:eastAsia="Times New Roman" w:hAnsi="Times New Roman" w:cs="Times New Roman"/>
                <w:color w:val="000000"/>
                <w:sz w:val="20"/>
                <w:szCs w:val="20"/>
                <w:lang w:val="en-US"/>
              </w:rPr>
              <w:t>C1</w:t>
            </w:r>
          </w:p>
        </w:tc>
        <w:tc>
          <w:tcPr>
            <w:tcW w:w="876" w:type="dxa"/>
            <w:gridSpan w:val="3"/>
          </w:tcPr>
          <w:p w:rsidR="006614C5" w:rsidRPr="00311290" w:rsidRDefault="006614C5" w:rsidP="00B01920">
            <w:pPr>
              <w:spacing w:after="0" w:line="240" w:lineRule="auto"/>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Россия</w:t>
            </w:r>
          </w:p>
        </w:tc>
        <w:tc>
          <w:tcPr>
            <w:tcW w:w="1392" w:type="dxa"/>
            <w:gridSpan w:val="3"/>
          </w:tcPr>
          <w:p w:rsidR="006614C5" w:rsidRDefault="006614C5" w:rsidP="00B01920">
            <w:pPr>
              <w:spacing w:after="0" w:line="240" w:lineRule="auto"/>
              <w:ind w:left="-106" w:right="-112"/>
              <w:jc w:val="both"/>
              <w:rPr>
                <w:rFonts w:ascii="Times New Roman" w:eastAsia="Times New Roman" w:hAnsi="Times New Roman" w:cs="Times New Roman"/>
                <w:color w:val="000000"/>
                <w:sz w:val="20"/>
                <w:szCs w:val="20"/>
              </w:rPr>
            </w:pPr>
            <w:r w:rsidRPr="00311290">
              <w:rPr>
                <w:rFonts w:ascii="Times New Roman" w:eastAsia="Times New Roman" w:hAnsi="Times New Roman" w:cs="Times New Roman"/>
                <w:color w:val="000000"/>
                <w:sz w:val="20"/>
                <w:szCs w:val="20"/>
              </w:rPr>
              <w:t>Способ определения средней влажности почвы на основе измерений суммарной электрической емкости</w:t>
            </w:r>
          </w:p>
          <w:p w:rsidR="006614C5" w:rsidRPr="00311290" w:rsidRDefault="006614C5" w:rsidP="00B01920">
            <w:pPr>
              <w:spacing w:after="0" w:line="240" w:lineRule="auto"/>
              <w:ind w:left="-106" w:right="-112"/>
              <w:jc w:val="both"/>
              <w:rPr>
                <w:rFonts w:ascii="Times New Roman" w:eastAsia="Times New Roman" w:hAnsi="Times New Roman" w:cs="Times New Roman"/>
                <w:bCs/>
                <w:sz w:val="20"/>
                <w:szCs w:val="20"/>
              </w:rPr>
            </w:pPr>
            <w:r w:rsidRPr="00311290">
              <w:rPr>
                <w:rFonts w:ascii="Times New Roman" w:eastAsia="Times New Roman" w:hAnsi="Times New Roman" w:cs="Times New Roman"/>
                <w:color w:val="000000"/>
                <w:sz w:val="20"/>
                <w:szCs w:val="20"/>
              </w:rPr>
              <w:t xml:space="preserve"> </w:t>
            </w:r>
            <w:r w:rsidRPr="00311290">
              <w:rPr>
                <w:rFonts w:ascii="Times New Roman" w:eastAsia="Times New Roman" w:hAnsi="Times New Roman" w:cs="Times New Roman"/>
                <w:color w:val="000000"/>
                <w:sz w:val="20"/>
                <w:szCs w:val="20"/>
                <w:lang w:val="en-US"/>
              </w:rPr>
              <w:t>n</w:t>
            </w:r>
            <w:r w:rsidRPr="00311290">
              <w:rPr>
                <w:rFonts w:ascii="Times New Roman" w:eastAsia="Times New Roman" w:hAnsi="Times New Roman" w:cs="Times New Roman"/>
                <w:color w:val="000000"/>
                <w:sz w:val="20"/>
                <w:szCs w:val="20"/>
              </w:rPr>
              <w:t xml:space="preserve"> </w:t>
            </w:r>
            <w:proofErr w:type="spellStart"/>
            <w:r w:rsidRPr="00311290">
              <w:rPr>
                <w:rFonts w:ascii="Times New Roman" w:eastAsia="Times New Roman" w:hAnsi="Times New Roman" w:cs="Times New Roman"/>
                <w:color w:val="000000"/>
                <w:sz w:val="20"/>
                <w:szCs w:val="20"/>
              </w:rPr>
              <w:t>элемен</w:t>
            </w:r>
            <w:proofErr w:type="spellEnd"/>
            <w:r>
              <w:rPr>
                <w:rFonts w:ascii="Times New Roman" w:eastAsia="Times New Roman" w:hAnsi="Times New Roman" w:cs="Times New Roman"/>
                <w:color w:val="000000"/>
                <w:sz w:val="20"/>
                <w:szCs w:val="20"/>
              </w:rPr>
              <w:t>-</w:t>
            </w:r>
            <w:r w:rsidRPr="00311290">
              <w:rPr>
                <w:rFonts w:ascii="Times New Roman" w:eastAsia="Times New Roman" w:hAnsi="Times New Roman" w:cs="Times New Roman"/>
                <w:color w:val="000000"/>
                <w:sz w:val="20"/>
                <w:szCs w:val="20"/>
              </w:rPr>
              <w:t>тарных объемов почвы</w:t>
            </w:r>
          </w:p>
        </w:tc>
        <w:tc>
          <w:tcPr>
            <w:tcW w:w="1134" w:type="dxa"/>
            <w:gridSpan w:val="2"/>
          </w:tcPr>
          <w:p w:rsidR="006614C5" w:rsidRPr="00311290" w:rsidRDefault="006614C5" w:rsidP="00B01920">
            <w:pPr>
              <w:spacing w:after="0" w:line="240" w:lineRule="auto"/>
              <w:ind w:left="-104" w:right="-110"/>
              <w:jc w:val="both"/>
              <w:rPr>
                <w:rFonts w:ascii="Times New Roman" w:eastAsia="Times New Roman" w:hAnsi="Times New Roman" w:cs="Times New Roman"/>
                <w:bCs/>
                <w:sz w:val="20"/>
                <w:szCs w:val="20"/>
                <w:u w:val="single"/>
              </w:rPr>
            </w:pPr>
            <w:proofErr w:type="spellStart"/>
            <w:r w:rsidRPr="00311290">
              <w:rPr>
                <w:rFonts w:ascii="Times New Roman" w:eastAsia="Times New Roman" w:hAnsi="Times New Roman" w:cs="Times New Roman"/>
                <w:bCs/>
                <w:sz w:val="20"/>
                <w:szCs w:val="20"/>
                <w:u w:val="single"/>
              </w:rPr>
              <w:t>Судницын</w:t>
            </w:r>
            <w:proofErr w:type="spellEnd"/>
          </w:p>
          <w:p w:rsidR="006614C5" w:rsidRPr="00311290" w:rsidRDefault="006614C5" w:rsidP="00B01920">
            <w:pPr>
              <w:spacing w:after="0" w:line="240" w:lineRule="auto"/>
              <w:ind w:left="-104" w:right="-110"/>
              <w:jc w:val="both"/>
              <w:rPr>
                <w:rFonts w:ascii="Times New Roman" w:eastAsia="Times New Roman" w:hAnsi="Times New Roman" w:cs="Times New Roman"/>
                <w:bCs/>
                <w:sz w:val="20"/>
                <w:szCs w:val="20"/>
                <w:u w:val="single"/>
              </w:rPr>
            </w:pPr>
            <w:r w:rsidRPr="00311290">
              <w:rPr>
                <w:rFonts w:ascii="Times New Roman" w:eastAsia="Times New Roman" w:hAnsi="Times New Roman" w:cs="Times New Roman"/>
                <w:bCs/>
                <w:sz w:val="20"/>
                <w:szCs w:val="20"/>
                <w:u w:val="single"/>
              </w:rPr>
              <w:t>И.И.,</w:t>
            </w:r>
          </w:p>
          <w:p w:rsidR="006614C5" w:rsidRPr="00311290" w:rsidRDefault="006614C5" w:rsidP="00B01920">
            <w:pPr>
              <w:spacing w:after="0" w:line="240" w:lineRule="auto"/>
              <w:ind w:left="-104" w:right="-110"/>
              <w:jc w:val="both"/>
              <w:rPr>
                <w:rFonts w:ascii="Times New Roman" w:eastAsia="Times New Roman" w:hAnsi="Times New Roman" w:cs="Times New Roman"/>
                <w:color w:val="000000"/>
                <w:sz w:val="20"/>
                <w:szCs w:val="20"/>
                <w:u w:val="single"/>
              </w:rPr>
            </w:pPr>
            <w:r w:rsidRPr="00311290">
              <w:rPr>
                <w:rFonts w:ascii="Times New Roman" w:eastAsia="Times New Roman" w:hAnsi="Times New Roman" w:cs="Times New Roman"/>
                <w:color w:val="000000"/>
                <w:sz w:val="20"/>
                <w:szCs w:val="20"/>
                <w:u w:val="single"/>
              </w:rPr>
              <w:t xml:space="preserve">Кириченко А.В., </w:t>
            </w:r>
          </w:p>
          <w:p w:rsidR="006614C5" w:rsidRPr="00311290" w:rsidRDefault="006614C5" w:rsidP="00B01920">
            <w:pPr>
              <w:spacing w:after="0" w:line="240" w:lineRule="auto"/>
              <w:ind w:left="-104" w:right="-110"/>
              <w:jc w:val="both"/>
              <w:rPr>
                <w:rFonts w:ascii="Times New Roman" w:eastAsia="Times New Roman" w:hAnsi="Times New Roman" w:cs="Times New Roman"/>
                <w:bCs/>
                <w:sz w:val="20"/>
                <w:szCs w:val="20"/>
                <w:u w:val="single"/>
              </w:rPr>
            </w:pPr>
            <w:r w:rsidRPr="00311290">
              <w:rPr>
                <w:rFonts w:ascii="Times New Roman" w:eastAsia="Times New Roman" w:hAnsi="Times New Roman" w:cs="Times New Roman"/>
                <w:color w:val="000000"/>
                <w:sz w:val="20"/>
                <w:szCs w:val="20"/>
                <w:u w:val="single"/>
              </w:rPr>
              <w:t xml:space="preserve">Бобков А.В., </w:t>
            </w:r>
            <w:proofErr w:type="spellStart"/>
            <w:r w:rsidRPr="00311290">
              <w:rPr>
                <w:rFonts w:ascii="Times New Roman" w:eastAsia="Times New Roman" w:hAnsi="Times New Roman" w:cs="Times New Roman"/>
                <w:color w:val="000000"/>
                <w:sz w:val="20"/>
                <w:szCs w:val="20"/>
                <w:u w:val="single"/>
              </w:rPr>
              <w:t>Конд-рашкин</w:t>
            </w:r>
            <w:proofErr w:type="spellEnd"/>
            <w:r w:rsidRPr="00311290">
              <w:rPr>
                <w:rFonts w:ascii="Times New Roman" w:eastAsia="Times New Roman" w:hAnsi="Times New Roman" w:cs="Times New Roman"/>
                <w:color w:val="000000"/>
                <w:sz w:val="20"/>
                <w:szCs w:val="20"/>
                <w:u w:val="single"/>
              </w:rPr>
              <w:t xml:space="preserve"> Б.Е.</w:t>
            </w:r>
          </w:p>
          <w:p w:rsidR="006614C5" w:rsidRPr="00311290" w:rsidRDefault="006614C5" w:rsidP="00B01920">
            <w:pPr>
              <w:spacing w:after="0" w:line="240" w:lineRule="auto"/>
              <w:ind w:left="-104" w:right="-110"/>
              <w:jc w:val="both"/>
              <w:rPr>
                <w:rFonts w:ascii="Times New Roman" w:eastAsia="Times New Roman" w:hAnsi="Times New Roman" w:cs="Times New Roman"/>
                <w:bCs/>
                <w:sz w:val="20"/>
                <w:szCs w:val="20"/>
              </w:rPr>
            </w:pPr>
          </w:p>
        </w:tc>
        <w:tc>
          <w:tcPr>
            <w:tcW w:w="1338" w:type="dxa"/>
            <w:gridSpan w:val="2"/>
          </w:tcPr>
          <w:p w:rsidR="006614C5" w:rsidRPr="00311290" w:rsidRDefault="006614C5" w:rsidP="00B01920">
            <w:pPr>
              <w:spacing w:after="0" w:line="240" w:lineRule="auto"/>
              <w:ind w:left="-106" w:right="-64"/>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Факультет почвоведения</w:t>
            </w:r>
          </w:p>
          <w:p w:rsidR="006614C5" w:rsidRPr="00311290" w:rsidRDefault="006614C5" w:rsidP="00B01920">
            <w:pPr>
              <w:spacing w:after="0" w:line="240" w:lineRule="auto"/>
              <w:ind w:left="-106" w:right="-64"/>
              <w:jc w:val="both"/>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t xml:space="preserve">Московского гос. </w:t>
            </w:r>
            <w:proofErr w:type="spellStart"/>
            <w:r w:rsidRPr="00311290">
              <w:rPr>
                <w:rFonts w:ascii="Times New Roman" w:eastAsia="Times New Roman" w:hAnsi="Times New Roman" w:cs="Times New Roman"/>
                <w:bCs/>
                <w:sz w:val="20"/>
                <w:szCs w:val="20"/>
              </w:rPr>
              <w:t>универ-ситета</w:t>
            </w:r>
            <w:proofErr w:type="spellEnd"/>
            <w:r w:rsidRPr="00311290">
              <w:rPr>
                <w:rFonts w:ascii="Times New Roman" w:eastAsia="Times New Roman" w:hAnsi="Times New Roman" w:cs="Times New Roman"/>
                <w:bCs/>
                <w:sz w:val="20"/>
                <w:szCs w:val="20"/>
              </w:rPr>
              <w:t xml:space="preserve"> имени М.В. Ломоносова</w:t>
            </w:r>
          </w:p>
        </w:tc>
      </w:tr>
      <w:tr w:rsidR="006614C5" w:rsidRPr="001E7458" w:rsidTr="00C71F86">
        <w:tc>
          <w:tcPr>
            <w:tcW w:w="481" w:type="dxa"/>
            <w:gridSpan w:val="2"/>
          </w:tcPr>
          <w:p w:rsidR="006614C5" w:rsidRPr="00311290" w:rsidRDefault="006614C5" w:rsidP="00B01920">
            <w:pPr>
              <w:spacing w:after="0" w:line="240" w:lineRule="auto"/>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13</w:t>
            </w:r>
          </w:p>
        </w:tc>
        <w:tc>
          <w:tcPr>
            <w:tcW w:w="1187" w:type="dxa"/>
          </w:tcPr>
          <w:p w:rsidR="006614C5" w:rsidRPr="00311290" w:rsidRDefault="006614C5" w:rsidP="00B01920">
            <w:pPr>
              <w:spacing w:after="0" w:line="240" w:lineRule="auto"/>
              <w:ind w:right="-58"/>
              <w:jc w:val="both"/>
              <w:rPr>
                <w:rFonts w:ascii="Times New Roman" w:eastAsia="Times New Roman" w:hAnsi="Times New Roman" w:cs="Times New Roman"/>
                <w:color w:val="000000"/>
                <w:sz w:val="20"/>
                <w:szCs w:val="20"/>
                <w:lang w:val="en-US"/>
              </w:rPr>
            </w:pPr>
            <w:r w:rsidRPr="00586A19">
              <w:rPr>
                <w:rFonts w:ascii="Times New Roman" w:eastAsia="Times New Roman" w:hAnsi="Times New Roman" w:cs="Times New Roman"/>
                <w:color w:val="000000"/>
                <w:sz w:val="20"/>
                <w:szCs w:val="20"/>
                <w:lang w:val="en-US"/>
              </w:rPr>
              <w:t>RU</w:t>
            </w:r>
            <w:r>
              <w:rPr>
                <w:rFonts w:ascii="Times New Roman" w:eastAsia="Times New Roman" w:hAnsi="Times New Roman" w:cs="Times New Roman"/>
                <w:color w:val="000000"/>
                <w:sz w:val="20"/>
                <w:szCs w:val="20"/>
              </w:rPr>
              <w:t xml:space="preserve"> </w:t>
            </w:r>
            <w:r w:rsidRPr="00586A19">
              <w:rPr>
                <w:rFonts w:ascii="Times New Roman" w:eastAsia="Times New Roman" w:hAnsi="Times New Roman" w:cs="Times New Roman"/>
                <w:color w:val="000000"/>
                <w:sz w:val="20"/>
                <w:szCs w:val="20"/>
                <w:lang w:val="en-US"/>
              </w:rPr>
              <w:t>2422820</w:t>
            </w:r>
            <w:r>
              <w:rPr>
                <w:rFonts w:ascii="Times New Roman" w:eastAsia="Times New Roman" w:hAnsi="Times New Roman" w:cs="Times New Roman"/>
                <w:color w:val="000000"/>
                <w:sz w:val="20"/>
                <w:szCs w:val="20"/>
              </w:rPr>
              <w:t xml:space="preserve"> </w:t>
            </w:r>
            <w:r w:rsidRPr="00586A19">
              <w:rPr>
                <w:rFonts w:ascii="Times New Roman" w:eastAsia="Times New Roman" w:hAnsi="Times New Roman" w:cs="Times New Roman"/>
                <w:color w:val="000000"/>
                <w:sz w:val="20"/>
                <w:szCs w:val="20"/>
                <w:lang w:val="en-US"/>
              </w:rPr>
              <w:t>C1</w:t>
            </w:r>
          </w:p>
        </w:tc>
        <w:tc>
          <w:tcPr>
            <w:tcW w:w="876" w:type="dxa"/>
            <w:gridSpan w:val="3"/>
          </w:tcPr>
          <w:p w:rsidR="006614C5" w:rsidRPr="00311290" w:rsidRDefault="006614C5" w:rsidP="00B01920">
            <w:pPr>
              <w:spacing w:after="0" w:line="240" w:lineRule="auto"/>
              <w:jc w:val="both"/>
              <w:rPr>
                <w:rFonts w:ascii="Times New Roman" w:eastAsia="Times New Roman" w:hAnsi="Times New Roman" w:cs="Times New Roman"/>
                <w:bCs/>
                <w:sz w:val="20"/>
                <w:szCs w:val="20"/>
              </w:rPr>
            </w:pPr>
            <w:r w:rsidRPr="00586A19">
              <w:rPr>
                <w:rFonts w:ascii="Times New Roman" w:eastAsia="Times New Roman" w:hAnsi="Times New Roman" w:cs="Times New Roman"/>
                <w:bCs/>
                <w:sz w:val="20"/>
                <w:szCs w:val="20"/>
              </w:rPr>
              <w:t>Россия</w:t>
            </w:r>
          </w:p>
        </w:tc>
        <w:tc>
          <w:tcPr>
            <w:tcW w:w="1392" w:type="dxa"/>
            <w:gridSpan w:val="3"/>
          </w:tcPr>
          <w:p w:rsidR="006614C5" w:rsidRPr="00311290" w:rsidRDefault="006614C5" w:rsidP="00B01920">
            <w:pPr>
              <w:spacing w:after="0" w:line="240" w:lineRule="auto"/>
              <w:ind w:left="-106" w:right="-112"/>
              <w:jc w:val="both"/>
              <w:rPr>
                <w:rFonts w:ascii="Times New Roman" w:eastAsia="Times New Roman" w:hAnsi="Times New Roman" w:cs="Times New Roman"/>
                <w:color w:val="000000"/>
                <w:sz w:val="20"/>
                <w:szCs w:val="20"/>
              </w:rPr>
            </w:pPr>
            <w:r w:rsidRPr="00586A19">
              <w:rPr>
                <w:rFonts w:ascii="Times New Roman" w:eastAsia="Times New Roman" w:hAnsi="Times New Roman" w:cs="Times New Roman"/>
                <w:color w:val="000000"/>
                <w:sz w:val="20"/>
                <w:szCs w:val="20"/>
              </w:rPr>
              <w:t>Способ определения водоустойчивости почвенных агрегатов</w:t>
            </w:r>
          </w:p>
        </w:tc>
        <w:tc>
          <w:tcPr>
            <w:tcW w:w="1134" w:type="dxa"/>
            <w:gridSpan w:val="2"/>
          </w:tcPr>
          <w:p w:rsidR="006614C5" w:rsidRPr="00311290" w:rsidRDefault="006614C5" w:rsidP="00937BAB">
            <w:pPr>
              <w:spacing w:after="0" w:line="240" w:lineRule="auto"/>
              <w:ind w:left="-104" w:right="-110"/>
              <w:jc w:val="both"/>
              <w:rPr>
                <w:rFonts w:ascii="Times New Roman" w:eastAsia="Times New Roman" w:hAnsi="Times New Roman" w:cs="Times New Roman"/>
                <w:bCs/>
                <w:sz w:val="20"/>
                <w:szCs w:val="20"/>
                <w:u w:val="single"/>
              </w:rPr>
            </w:pPr>
            <w:r w:rsidRPr="00586A19">
              <w:rPr>
                <w:rFonts w:ascii="Times New Roman" w:eastAsia="Times New Roman" w:hAnsi="Times New Roman" w:cs="Times New Roman"/>
                <w:bCs/>
                <w:sz w:val="20"/>
                <w:szCs w:val="20"/>
                <w:u w:val="single"/>
              </w:rPr>
              <w:t xml:space="preserve">Федотов Г.Н., </w:t>
            </w:r>
            <w:proofErr w:type="spellStart"/>
            <w:r w:rsidRPr="00586A19">
              <w:rPr>
                <w:rFonts w:ascii="Times New Roman" w:eastAsia="Times New Roman" w:hAnsi="Times New Roman" w:cs="Times New Roman"/>
                <w:bCs/>
                <w:sz w:val="20"/>
                <w:szCs w:val="20"/>
              </w:rPr>
              <w:t>Рудометкина</w:t>
            </w:r>
            <w:proofErr w:type="spellEnd"/>
            <w:r w:rsidRPr="00586A19">
              <w:rPr>
                <w:rFonts w:ascii="Times New Roman" w:eastAsia="Times New Roman" w:hAnsi="Times New Roman" w:cs="Times New Roman"/>
                <w:bCs/>
                <w:sz w:val="20"/>
                <w:szCs w:val="20"/>
              </w:rPr>
              <w:t xml:space="preserve"> Т.Ф., Шалаев В.С.</w:t>
            </w:r>
          </w:p>
        </w:tc>
        <w:tc>
          <w:tcPr>
            <w:tcW w:w="1338" w:type="dxa"/>
            <w:gridSpan w:val="2"/>
          </w:tcPr>
          <w:p w:rsidR="006614C5" w:rsidRPr="00311290" w:rsidRDefault="006614C5" w:rsidP="00B01920">
            <w:pPr>
              <w:spacing w:after="0" w:line="240" w:lineRule="auto"/>
              <w:ind w:left="-106" w:right="-64"/>
              <w:jc w:val="both"/>
              <w:rPr>
                <w:rFonts w:ascii="Times New Roman" w:eastAsia="Times New Roman" w:hAnsi="Times New Roman" w:cs="Times New Roman"/>
                <w:bCs/>
                <w:sz w:val="20"/>
                <w:szCs w:val="20"/>
              </w:rPr>
            </w:pPr>
            <w:r w:rsidRPr="00586A19">
              <w:rPr>
                <w:rFonts w:ascii="Times New Roman" w:eastAsia="Times New Roman" w:hAnsi="Times New Roman" w:cs="Times New Roman"/>
                <w:bCs/>
                <w:sz w:val="20"/>
                <w:szCs w:val="20"/>
              </w:rPr>
              <w:t xml:space="preserve">Московский гос. </w:t>
            </w:r>
            <w:proofErr w:type="spellStart"/>
            <w:r w:rsidRPr="00586A19">
              <w:rPr>
                <w:rFonts w:ascii="Times New Roman" w:eastAsia="Times New Roman" w:hAnsi="Times New Roman" w:cs="Times New Roman"/>
                <w:bCs/>
                <w:sz w:val="20"/>
                <w:szCs w:val="20"/>
              </w:rPr>
              <w:t>универ-ситет</w:t>
            </w:r>
            <w:proofErr w:type="spellEnd"/>
            <w:r w:rsidRPr="00586A19">
              <w:rPr>
                <w:rFonts w:ascii="Times New Roman" w:eastAsia="Times New Roman" w:hAnsi="Times New Roman" w:cs="Times New Roman"/>
                <w:bCs/>
                <w:sz w:val="20"/>
                <w:szCs w:val="20"/>
              </w:rPr>
              <w:t xml:space="preserve"> леса</w:t>
            </w:r>
          </w:p>
        </w:tc>
      </w:tr>
      <w:tr w:rsidR="006614C5" w:rsidRPr="00830B53" w:rsidTr="00721E0E">
        <w:tc>
          <w:tcPr>
            <w:tcW w:w="6408" w:type="dxa"/>
            <w:gridSpan w:val="13"/>
          </w:tcPr>
          <w:p w:rsidR="006614C5" w:rsidRPr="00830B53" w:rsidRDefault="006614C5" w:rsidP="00F439B5">
            <w:pPr>
              <w:spacing w:after="0" w:line="240" w:lineRule="auto"/>
              <w:jc w:val="right"/>
              <w:rPr>
                <w:rFonts w:ascii="Times New Roman" w:hAnsi="Times New Roman" w:cs="Times New Roman"/>
                <w:sz w:val="20"/>
                <w:szCs w:val="20"/>
              </w:rPr>
            </w:pPr>
            <w:r w:rsidRPr="00311290">
              <w:rPr>
                <w:rFonts w:ascii="Times New Roman" w:eastAsia="Times New Roman" w:hAnsi="Times New Roman" w:cs="Times New Roman"/>
                <w:bCs/>
                <w:sz w:val="20"/>
                <w:szCs w:val="20"/>
              </w:rPr>
              <w:lastRenderedPageBreak/>
              <w:t>Продолжение таблицы 3.</w:t>
            </w:r>
          </w:p>
        </w:tc>
      </w:tr>
      <w:tr w:rsidR="006614C5" w:rsidRPr="00830B53" w:rsidTr="00C71F86">
        <w:tc>
          <w:tcPr>
            <w:tcW w:w="481" w:type="dxa"/>
            <w:gridSpan w:val="2"/>
          </w:tcPr>
          <w:p w:rsidR="006614C5" w:rsidRPr="00311290" w:rsidRDefault="006614C5" w:rsidP="00721E0E">
            <w:pPr>
              <w:spacing w:after="0" w:line="240" w:lineRule="auto"/>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1</w:t>
            </w:r>
          </w:p>
        </w:tc>
        <w:tc>
          <w:tcPr>
            <w:tcW w:w="1187" w:type="dxa"/>
          </w:tcPr>
          <w:p w:rsidR="006614C5" w:rsidRPr="00311290" w:rsidRDefault="006614C5" w:rsidP="00721E0E">
            <w:pPr>
              <w:spacing w:after="0" w:line="240" w:lineRule="auto"/>
              <w:ind w:left="-109"/>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2</w:t>
            </w:r>
          </w:p>
        </w:tc>
        <w:tc>
          <w:tcPr>
            <w:tcW w:w="876" w:type="dxa"/>
            <w:gridSpan w:val="3"/>
          </w:tcPr>
          <w:p w:rsidR="006614C5" w:rsidRPr="00311290" w:rsidRDefault="006614C5" w:rsidP="00721E0E">
            <w:pPr>
              <w:spacing w:after="0" w:line="240" w:lineRule="auto"/>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3</w:t>
            </w:r>
          </w:p>
        </w:tc>
        <w:tc>
          <w:tcPr>
            <w:tcW w:w="1392" w:type="dxa"/>
            <w:gridSpan w:val="3"/>
          </w:tcPr>
          <w:p w:rsidR="006614C5" w:rsidRPr="00311290" w:rsidRDefault="006614C5" w:rsidP="00721E0E">
            <w:pPr>
              <w:spacing w:after="0" w:line="240" w:lineRule="auto"/>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4</w:t>
            </w:r>
          </w:p>
        </w:tc>
        <w:tc>
          <w:tcPr>
            <w:tcW w:w="1134" w:type="dxa"/>
            <w:gridSpan w:val="2"/>
          </w:tcPr>
          <w:p w:rsidR="006614C5" w:rsidRPr="00311290" w:rsidRDefault="006614C5" w:rsidP="00721E0E">
            <w:pPr>
              <w:spacing w:after="0" w:line="240" w:lineRule="auto"/>
              <w:ind w:right="-25"/>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5</w:t>
            </w:r>
          </w:p>
        </w:tc>
        <w:tc>
          <w:tcPr>
            <w:tcW w:w="1338" w:type="dxa"/>
            <w:gridSpan w:val="2"/>
          </w:tcPr>
          <w:p w:rsidR="006614C5" w:rsidRPr="00311290" w:rsidRDefault="006614C5" w:rsidP="00721E0E">
            <w:pPr>
              <w:spacing w:after="0" w:line="240" w:lineRule="auto"/>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6</w:t>
            </w:r>
          </w:p>
        </w:tc>
      </w:tr>
      <w:tr w:rsidR="006614C5" w:rsidRPr="00830B53" w:rsidTr="00C71F86">
        <w:tc>
          <w:tcPr>
            <w:tcW w:w="481" w:type="dxa"/>
            <w:gridSpan w:val="2"/>
          </w:tcPr>
          <w:p w:rsidR="006614C5" w:rsidRPr="00830B53" w:rsidRDefault="006614C5" w:rsidP="00B01920">
            <w:pPr>
              <w:spacing w:after="0" w:line="240" w:lineRule="auto"/>
              <w:jc w:val="center"/>
              <w:rPr>
                <w:rFonts w:ascii="Times New Roman" w:eastAsia="Times New Roman" w:hAnsi="Times New Roman" w:cs="Times New Roman"/>
                <w:bCs/>
                <w:sz w:val="20"/>
                <w:szCs w:val="20"/>
              </w:rPr>
            </w:pPr>
            <w:r w:rsidRPr="00830B53">
              <w:rPr>
                <w:rFonts w:ascii="Times New Roman" w:eastAsia="Times New Roman" w:hAnsi="Times New Roman" w:cs="Times New Roman"/>
                <w:bCs/>
                <w:sz w:val="20"/>
                <w:szCs w:val="20"/>
              </w:rPr>
              <w:t>14</w:t>
            </w:r>
          </w:p>
        </w:tc>
        <w:tc>
          <w:tcPr>
            <w:tcW w:w="1187" w:type="dxa"/>
          </w:tcPr>
          <w:p w:rsidR="006614C5" w:rsidRPr="00830B53" w:rsidRDefault="006614C5" w:rsidP="00B01920">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RU 2430134 C1</w:t>
            </w:r>
          </w:p>
        </w:tc>
        <w:tc>
          <w:tcPr>
            <w:tcW w:w="876" w:type="dxa"/>
            <w:gridSpan w:val="3"/>
          </w:tcPr>
          <w:p w:rsidR="006614C5" w:rsidRPr="00830B53" w:rsidRDefault="006614C5" w:rsidP="00B01920">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Россия</w:t>
            </w:r>
          </w:p>
        </w:tc>
        <w:tc>
          <w:tcPr>
            <w:tcW w:w="1392" w:type="dxa"/>
            <w:gridSpan w:val="3"/>
          </w:tcPr>
          <w:p w:rsidR="006614C5" w:rsidRPr="00830B53" w:rsidRDefault="006614C5" w:rsidP="00B01920">
            <w:pPr>
              <w:spacing w:after="0" w:line="240" w:lineRule="auto"/>
              <w:ind w:left="-112" w:right="-121"/>
              <w:jc w:val="both"/>
              <w:rPr>
                <w:rFonts w:ascii="Times New Roman" w:hAnsi="Times New Roman" w:cs="Times New Roman"/>
                <w:sz w:val="20"/>
                <w:szCs w:val="20"/>
              </w:rPr>
            </w:pPr>
            <w:r w:rsidRPr="00830B53">
              <w:rPr>
                <w:rFonts w:ascii="Times New Roman" w:hAnsi="Times New Roman" w:cs="Times New Roman"/>
                <w:sz w:val="20"/>
                <w:szCs w:val="20"/>
              </w:rPr>
              <w:t>Способ повышения водостойкости структуры дерново-подзолистой почвы</w:t>
            </w:r>
          </w:p>
        </w:tc>
        <w:tc>
          <w:tcPr>
            <w:tcW w:w="1134" w:type="dxa"/>
            <w:gridSpan w:val="2"/>
          </w:tcPr>
          <w:p w:rsidR="006614C5" w:rsidRDefault="006614C5" w:rsidP="00EB6B8F">
            <w:pPr>
              <w:spacing w:after="0" w:line="240" w:lineRule="auto"/>
              <w:ind w:left="-95" w:right="-70"/>
              <w:rPr>
                <w:rFonts w:ascii="Times New Roman" w:hAnsi="Times New Roman" w:cs="Times New Roman"/>
                <w:sz w:val="20"/>
                <w:szCs w:val="20"/>
              </w:rPr>
            </w:pPr>
            <w:r w:rsidRPr="00830B53">
              <w:rPr>
                <w:rFonts w:ascii="Times New Roman" w:hAnsi="Times New Roman" w:cs="Times New Roman"/>
                <w:sz w:val="20"/>
                <w:szCs w:val="20"/>
                <w:u w:val="single"/>
              </w:rPr>
              <w:t xml:space="preserve">Федотов Г.Н., </w:t>
            </w:r>
            <w:proofErr w:type="spellStart"/>
            <w:r w:rsidRPr="00830B53">
              <w:rPr>
                <w:rFonts w:ascii="Times New Roman" w:hAnsi="Times New Roman" w:cs="Times New Roman"/>
                <w:sz w:val="20"/>
                <w:szCs w:val="20"/>
                <w:u w:val="single"/>
              </w:rPr>
              <w:t>Доб</w:t>
            </w:r>
            <w:r>
              <w:rPr>
                <w:rFonts w:ascii="Times New Roman" w:hAnsi="Times New Roman" w:cs="Times New Roman"/>
                <w:sz w:val="20"/>
                <w:szCs w:val="20"/>
                <w:u w:val="single"/>
              </w:rPr>
              <w:t>-</w:t>
            </w:r>
            <w:r w:rsidRPr="00830B53">
              <w:rPr>
                <w:rFonts w:ascii="Times New Roman" w:hAnsi="Times New Roman" w:cs="Times New Roman"/>
                <w:sz w:val="20"/>
                <w:szCs w:val="20"/>
                <w:u w:val="single"/>
              </w:rPr>
              <w:t>ровольский</w:t>
            </w:r>
            <w:proofErr w:type="spellEnd"/>
            <w:r w:rsidRPr="00830B53">
              <w:rPr>
                <w:rFonts w:ascii="Times New Roman" w:hAnsi="Times New Roman" w:cs="Times New Roman"/>
                <w:sz w:val="20"/>
                <w:szCs w:val="20"/>
                <w:u w:val="single"/>
              </w:rPr>
              <w:t xml:space="preserve"> Г.В., </w:t>
            </w:r>
            <w:proofErr w:type="spellStart"/>
            <w:r w:rsidRPr="00830B53">
              <w:rPr>
                <w:rFonts w:ascii="Times New Roman" w:hAnsi="Times New Roman" w:cs="Times New Roman"/>
                <w:sz w:val="20"/>
                <w:szCs w:val="20"/>
                <w:u w:val="single"/>
              </w:rPr>
              <w:t>Шоба</w:t>
            </w:r>
            <w:proofErr w:type="spellEnd"/>
            <w:r w:rsidRPr="00830B53">
              <w:rPr>
                <w:rFonts w:ascii="Times New Roman" w:hAnsi="Times New Roman" w:cs="Times New Roman"/>
                <w:sz w:val="20"/>
                <w:szCs w:val="20"/>
              </w:rPr>
              <w:t xml:space="preserve"> </w:t>
            </w:r>
            <w:r w:rsidRPr="00830B53">
              <w:rPr>
                <w:rFonts w:ascii="Times New Roman" w:hAnsi="Times New Roman" w:cs="Times New Roman"/>
                <w:sz w:val="20"/>
                <w:szCs w:val="20"/>
                <w:u w:val="single"/>
              </w:rPr>
              <w:t>С.А.,</w:t>
            </w:r>
            <w:r w:rsidRPr="00830B53">
              <w:rPr>
                <w:rFonts w:ascii="Times New Roman" w:hAnsi="Times New Roman" w:cs="Times New Roman"/>
                <w:sz w:val="20"/>
                <w:szCs w:val="20"/>
              </w:rPr>
              <w:t xml:space="preserve"> </w:t>
            </w:r>
            <w:proofErr w:type="spellStart"/>
            <w:r w:rsidRPr="00830B53">
              <w:rPr>
                <w:rFonts w:ascii="Times New Roman" w:hAnsi="Times New Roman" w:cs="Times New Roman"/>
                <w:sz w:val="20"/>
                <w:szCs w:val="20"/>
              </w:rPr>
              <w:t>Рудомет</w:t>
            </w:r>
            <w:r>
              <w:rPr>
                <w:rFonts w:ascii="Times New Roman" w:hAnsi="Times New Roman" w:cs="Times New Roman"/>
                <w:sz w:val="20"/>
                <w:szCs w:val="20"/>
              </w:rPr>
              <w:t>-</w:t>
            </w:r>
            <w:r w:rsidRPr="00830B53">
              <w:rPr>
                <w:rFonts w:ascii="Times New Roman" w:hAnsi="Times New Roman" w:cs="Times New Roman"/>
                <w:sz w:val="20"/>
                <w:szCs w:val="20"/>
              </w:rPr>
              <w:t>кина</w:t>
            </w:r>
            <w:proofErr w:type="spellEnd"/>
            <w:r w:rsidRPr="00830B53">
              <w:rPr>
                <w:rFonts w:ascii="Times New Roman" w:hAnsi="Times New Roman" w:cs="Times New Roman"/>
                <w:sz w:val="20"/>
                <w:szCs w:val="20"/>
              </w:rPr>
              <w:t xml:space="preserve"> Т.Ф., </w:t>
            </w:r>
            <w:proofErr w:type="spellStart"/>
            <w:r w:rsidRPr="00830B53">
              <w:rPr>
                <w:rFonts w:ascii="Times New Roman" w:hAnsi="Times New Roman" w:cs="Times New Roman"/>
                <w:sz w:val="20"/>
                <w:szCs w:val="20"/>
              </w:rPr>
              <w:t>Черич</w:t>
            </w:r>
            <w:proofErr w:type="spellEnd"/>
            <w:r w:rsidRPr="00830B53">
              <w:rPr>
                <w:rFonts w:ascii="Times New Roman" w:hAnsi="Times New Roman" w:cs="Times New Roman"/>
                <w:sz w:val="20"/>
                <w:szCs w:val="20"/>
              </w:rPr>
              <w:t xml:space="preserve"> М.С., Шалаев В.С</w:t>
            </w:r>
            <w:r>
              <w:rPr>
                <w:rFonts w:ascii="Times New Roman" w:hAnsi="Times New Roman" w:cs="Times New Roman"/>
                <w:sz w:val="20"/>
                <w:szCs w:val="20"/>
              </w:rPr>
              <w:t>.</w:t>
            </w:r>
          </w:p>
          <w:p w:rsidR="006614C5" w:rsidRPr="00830B53" w:rsidRDefault="006614C5" w:rsidP="00EB6B8F">
            <w:pPr>
              <w:spacing w:after="0" w:line="240" w:lineRule="auto"/>
              <w:ind w:left="-95" w:right="-70"/>
              <w:rPr>
                <w:rFonts w:ascii="Times New Roman" w:hAnsi="Times New Roman" w:cs="Times New Roman"/>
                <w:sz w:val="20"/>
                <w:szCs w:val="20"/>
              </w:rPr>
            </w:pPr>
          </w:p>
        </w:tc>
        <w:tc>
          <w:tcPr>
            <w:tcW w:w="1338" w:type="dxa"/>
            <w:gridSpan w:val="2"/>
          </w:tcPr>
          <w:p w:rsidR="006614C5" w:rsidRPr="00830B53" w:rsidRDefault="006614C5" w:rsidP="00B01920">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Факультет почвоведе</w:t>
            </w:r>
            <w:r>
              <w:rPr>
                <w:rFonts w:ascii="Times New Roman" w:hAnsi="Times New Roman" w:cs="Times New Roman"/>
                <w:sz w:val="20"/>
                <w:szCs w:val="20"/>
              </w:rPr>
              <w:t>-</w:t>
            </w:r>
            <w:proofErr w:type="spellStart"/>
            <w:r w:rsidRPr="00830B53">
              <w:rPr>
                <w:rFonts w:ascii="Times New Roman" w:hAnsi="Times New Roman" w:cs="Times New Roman"/>
                <w:sz w:val="20"/>
                <w:szCs w:val="20"/>
              </w:rPr>
              <w:t>ния</w:t>
            </w:r>
            <w:proofErr w:type="spellEnd"/>
            <w:r>
              <w:rPr>
                <w:rFonts w:ascii="Times New Roman" w:hAnsi="Times New Roman" w:cs="Times New Roman"/>
                <w:sz w:val="20"/>
                <w:szCs w:val="20"/>
              </w:rPr>
              <w:t xml:space="preserve"> </w:t>
            </w:r>
            <w:r w:rsidRPr="00830B53">
              <w:rPr>
                <w:rFonts w:ascii="Times New Roman" w:hAnsi="Times New Roman" w:cs="Times New Roman"/>
                <w:sz w:val="20"/>
                <w:szCs w:val="20"/>
              </w:rPr>
              <w:t>Московско</w:t>
            </w:r>
            <w:r>
              <w:rPr>
                <w:rFonts w:ascii="Times New Roman" w:hAnsi="Times New Roman" w:cs="Times New Roman"/>
                <w:sz w:val="20"/>
                <w:szCs w:val="20"/>
              </w:rPr>
              <w:t>-</w:t>
            </w:r>
            <w:proofErr w:type="spellStart"/>
            <w:r w:rsidRPr="00830B53">
              <w:rPr>
                <w:rFonts w:ascii="Times New Roman" w:hAnsi="Times New Roman" w:cs="Times New Roman"/>
                <w:sz w:val="20"/>
                <w:szCs w:val="20"/>
              </w:rPr>
              <w:t>го</w:t>
            </w:r>
            <w:proofErr w:type="spellEnd"/>
            <w:r w:rsidRPr="00830B53">
              <w:rPr>
                <w:rFonts w:ascii="Times New Roman" w:hAnsi="Times New Roman" w:cs="Times New Roman"/>
                <w:sz w:val="20"/>
                <w:szCs w:val="20"/>
              </w:rPr>
              <w:t xml:space="preserve"> гос. </w:t>
            </w:r>
            <w:proofErr w:type="spellStart"/>
            <w:r w:rsidRPr="00830B53">
              <w:rPr>
                <w:rFonts w:ascii="Times New Roman" w:hAnsi="Times New Roman" w:cs="Times New Roman"/>
                <w:sz w:val="20"/>
                <w:szCs w:val="20"/>
              </w:rPr>
              <w:t>универ-ситета</w:t>
            </w:r>
            <w:proofErr w:type="spellEnd"/>
            <w:r w:rsidRPr="00830B53">
              <w:rPr>
                <w:rFonts w:ascii="Times New Roman" w:hAnsi="Times New Roman" w:cs="Times New Roman"/>
                <w:sz w:val="20"/>
                <w:szCs w:val="20"/>
              </w:rPr>
              <w:t xml:space="preserve"> имени М.В. Ломоносова</w:t>
            </w:r>
          </w:p>
        </w:tc>
      </w:tr>
      <w:tr w:rsidR="006614C5" w:rsidRPr="00830B53" w:rsidTr="00C71F86">
        <w:tc>
          <w:tcPr>
            <w:tcW w:w="481" w:type="dxa"/>
            <w:gridSpan w:val="2"/>
          </w:tcPr>
          <w:p w:rsidR="006614C5" w:rsidRPr="00830B53" w:rsidRDefault="006614C5" w:rsidP="00B01920">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14</w:t>
            </w:r>
          </w:p>
        </w:tc>
        <w:tc>
          <w:tcPr>
            <w:tcW w:w="1187" w:type="dxa"/>
          </w:tcPr>
          <w:p w:rsidR="006614C5" w:rsidRDefault="006614C5" w:rsidP="00B01920">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RU 2430135</w:t>
            </w:r>
          </w:p>
          <w:p w:rsidR="006614C5" w:rsidRPr="00830B53" w:rsidRDefault="006614C5" w:rsidP="00B01920">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C1</w:t>
            </w:r>
          </w:p>
        </w:tc>
        <w:tc>
          <w:tcPr>
            <w:tcW w:w="876" w:type="dxa"/>
            <w:gridSpan w:val="3"/>
          </w:tcPr>
          <w:p w:rsidR="006614C5" w:rsidRPr="00830B53" w:rsidRDefault="006614C5" w:rsidP="00B01920">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Россия</w:t>
            </w:r>
          </w:p>
        </w:tc>
        <w:tc>
          <w:tcPr>
            <w:tcW w:w="1392" w:type="dxa"/>
            <w:gridSpan w:val="3"/>
          </w:tcPr>
          <w:p w:rsidR="006614C5" w:rsidRDefault="006614C5" w:rsidP="00B01920">
            <w:pPr>
              <w:spacing w:after="0" w:line="240" w:lineRule="auto"/>
              <w:ind w:left="-112" w:right="-121"/>
              <w:rPr>
                <w:rFonts w:ascii="Times New Roman" w:hAnsi="Times New Roman" w:cs="Times New Roman"/>
                <w:sz w:val="20"/>
                <w:szCs w:val="20"/>
              </w:rPr>
            </w:pPr>
            <w:r w:rsidRPr="00830B53">
              <w:rPr>
                <w:rFonts w:ascii="Times New Roman" w:hAnsi="Times New Roman" w:cs="Times New Roman"/>
                <w:sz w:val="20"/>
                <w:szCs w:val="20"/>
              </w:rPr>
              <w:t>Способ повышения водостойкости структуры дерново-подзолистой почвы</w:t>
            </w:r>
          </w:p>
          <w:p w:rsidR="006614C5" w:rsidRDefault="006614C5" w:rsidP="00B01920">
            <w:pPr>
              <w:spacing w:after="0" w:line="240" w:lineRule="auto"/>
              <w:ind w:left="-112" w:right="-121"/>
              <w:rPr>
                <w:rFonts w:ascii="Times New Roman" w:hAnsi="Times New Roman" w:cs="Times New Roman"/>
                <w:sz w:val="20"/>
                <w:szCs w:val="20"/>
              </w:rPr>
            </w:pPr>
          </w:p>
          <w:p w:rsidR="006614C5" w:rsidRDefault="006614C5" w:rsidP="00B01920">
            <w:pPr>
              <w:spacing w:after="0" w:line="240" w:lineRule="auto"/>
              <w:ind w:left="-112" w:right="-121"/>
              <w:rPr>
                <w:rFonts w:ascii="Times New Roman" w:hAnsi="Times New Roman" w:cs="Times New Roman"/>
                <w:sz w:val="20"/>
                <w:szCs w:val="20"/>
              </w:rPr>
            </w:pPr>
          </w:p>
          <w:p w:rsidR="006614C5" w:rsidRPr="00830B53" w:rsidRDefault="006614C5" w:rsidP="00B01920">
            <w:pPr>
              <w:spacing w:after="0" w:line="240" w:lineRule="auto"/>
              <w:ind w:left="-112" w:right="-121"/>
              <w:rPr>
                <w:rFonts w:ascii="Times New Roman" w:hAnsi="Times New Roman" w:cs="Times New Roman"/>
                <w:sz w:val="20"/>
                <w:szCs w:val="20"/>
              </w:rPr>
            </w:pPr>
          </w:p>
        </w:tc>
        <w:tc>
          <w:tcPr>
            <w:tcW w:w="1134" w:type="dxa"/>
            <w:gridSpan w:val="2"/>
          </w:tcPr>
          <w:p w:rsidR="006614C5" w:rsidRPr="00830B53" w:rsidRDefault="006614C5" w:rsidP="00EB6B8F">
            <w:pPr>
              <w:spacing w:after="0" w:line="240" w:lineRule="auto"/>
              <w:ind w:left="-95" w:right="-70"/>
              <w:jc w:val="both"/>
              <w:rPr>
                <w:rFonts w:ascii="Times New Roman" w:hAnsi="Times New Roman" w:cs="Times New Roman"/>
                <w:sz w:val="20"/>
                <w:szCs w:val="20"/>
              </w:rPr>
            </w:pPr>
            <w:r w:rsidRPr="00B01920">
              <w:rPr>
                <w:rFonts w:ascii="Times New Roman" w:hAnsi="Times New Roman" w:cs="Times New Roman"/>
                <w:sz w:val="20"/>
                <w:szCs w:val="20"/>
                <w:u w:val="single"/>
              </w:rPr>
              <w:t xml:space="preserve">Федотов Г.Н., </w:t>
            </w:r>
            <w:proofErr w:type="spellStart"/>
            <w:r w:rsidRPr="00B01920">
              <w:rPr>
                <w:rFonts w:ascii="Times New Roman" w:hAnsi="Times New Roman" w:cs="Times New Roman"/>
                <w:sz w:val="20"/>
                <w:szCs w:val="20"/>
                <w:u w:val="single"/>
              </w:rPr>
              <w:t>Доб-ровольский</w:t>
            </w:r>
            <w:proofErr w:type="spellEnd"/>
            <w:r w:rsidRPr="00B01920">
              <w:rPr>
                <w:rFonts w:ascii="Times New Roman" w:hAnsi="Times New Roman" w:cs="Times New Roman"/>
                <w:sz w:val="20"/>
                <w:szCs w:val="20"/>
                <w:u w:val="single"/>
              </w:rPr>
              <w:t xml:space="preserve"> Г.В., </w:t>
            </w:r>
            <w:proofErr w:type="spellStart"/>
            <w:r w:rsidRPr="00B01920">
              <w:rPr>
                <w:rFonts w:ascii="Times New Roman" w:hAnsi="Times New Roman" w:cs="Times New Roman"/>
                <w:sz w:val="20"/>
                <w:szCs w:val="20"/>
                <w:u w:val="single"/>
              </w:rPr>
              <w:t>Шоба</w:t>
            </w:r>
            <w:proofErr w:type="spellEnd"/>
            <w:r w:rsidRPr="00B01920">
              <w:rPr>
                <w:rFonts w:ascii="Times New Roman" w:hAnsi="Times New Roman" w:cs="Times New Roman"/>
                <w:sz w:val="20"/>
                <w:szCs w:val="20"/>
                <w:u w:val="single"/>
              </w:rPr>
              <w:t xml:space="preserve"> С.А</w:t>
            </w:r>
            <w:r w:rsidRPr="00830B53">
              <w:rPr>
                <w:rFonts w:ascii="Times New Roman" w:hAnsi="Times New Roman" w:cs="Times New Roman"/>
                <w:sz w:val="20"/>
                <w:szCs w:val="20"/>
              </w:rPr>
              <w:t xml:space="preserve">., </w:t>
            </w:r>
            <w:proofErr w:type="spellStart"/>
            <w:r w:rsidRPr="00830B53">
              <w:rPr>
                <w:rFonts w:ascii="Times New Roman" w:hAnsi="Times New Roman" w:cs="Times New Roman"/>
                <w:sz w:val="20"/>
                <w:szCs w:val="20"/>
              </w:rPr>
              <w:t>Рудомет-кина</w:t>
            </w:r>
            <w:proofErr w:type="spellEnd"/>
            <w:r w:rsidRPr="00830B53">
              <w:rPr>
                <w:rFonts w:ascii="Times New Roman" w:hAnsi="Times New Roman" w:cs="Times New Roman"/>
                <w:sz w:val="20"/>
                <w:szCs w:val="20"/>
              </w:rPr>
              <w:t xml:space="preserve"> Т.Ф., </w:t>
            </w:r>
            <w:proofErr w:type="spellStart"/>
            <w:r w:rsidRPr="00830B53">
              <w:rPr>
                <w:rFonts w:ascii="Times New Roman" w:hAnsi="Times New Roman" w:cs="Times New Roman"/>
                <w:sz w:val="20"/>
                <w:szCs w:val="20"/>
              </w:rPr>
              <w:t>Черич</w:t>
            </w:r>
            <w:proofErr w:type="spellEnd"/>
            <w:r w:rsidRPr="00830B53">
              <w:rPr>
                <w:rFonts w:ascii="Times New Roman" w:hAnsi="Times New Roman" w:cs="Times New Roman"/>
                <w:sz w:val="20"/>
                <w:szCs w:val="20"/>
              </w:rPr>
              <w:t xml:space="preserve"> М.С., Шалаев В.С.</w:t>
            </w:r>
          </w:p>
        </w:tc>
        <w:tc>
          <w:tcPr>
            <w:tcW w:w="1338" w:type="dxa"/>
            <w:gridSpan w:val="2"/>
          </w:tcPr>
          <w:p w:rsidR="006614C5" w:rsidRPr="00830B53" w:rsidRDefault="006614C5" w:rsidP="00B01920">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Факультет почвоведе</w:t>
            </w:r>
            <w:r>
              <w:rPr>
                <w:rFonts w:ascii="Times New Roman" w:hAnsi="Times New Roman" w:cs="Times New Roman"/>
                <w:sz w:val="20"/>
                <w:szCs w:val="20"/>
              </w:rPr>
              <w:t>-</w:t>
            </w:r>
            <w:proofErr w:type="spellStart"/>
            <w:r w:rsidRPr="00830B53">
              <w:rPr>
                <w:rFonts w:ascii="Times New Roman" w:hAnsi="Times New Roman" w:cs="Times New Roman"/>
                <w:sz w:val="20"/>
                <w:szCs w:val="20"/>
              </w:rPr>
              <w:t>ния</w:t>
            </w:r>
            <w:proofErr w:type="spellEnd"/>
            <w:r w:rsidRPr="00830B53">
              <w:rPr>
                <w:rFonts w:ascii="Times New Roman" w:hAnsi="Times New Roman" w:cs="Times New Roman"/>
                <w:sz w:val="20"/>
                <w:szCs w:val="20"/>
              </w:rPr>
              <w:t xml:space="preserve"> Московско</w:t>
            </w:r>
            <w:r>
              <w:rPr>
                <w:rFonts w:ascii="Times New Roman" w:hAnsi="Times New Roman" w:cs="Times New Roman"/>
                <w:sz w:val="20"/>
                <w:szCs w:val="20"/>
              </w:rPr>
              <w:t>-</w:t>
            </w:r>
            <w:proofErr w:type="spellStart"/>
            <w:r w:rsidRPr="00830B53">
              <w:rPr>
                <w:rFonts w:ascii="Times New Roman" w:hAnsi="Times New Roman" w:cs="Times New Roman"/>
                <w:sz w:val="20"/>
                <w:szCs w:val="20"/>
              </w:rPr>
              <w:t>го</w:t>
            </w:r>
            <w:proofErr w:type="spellEnd"/>
            <w:r w:rsidRPr="00830B53">
              <w:rPr>
                <w:rFonts w:ascii="Times New Roman" w:hAnsi="Times New Roman" w:cs="Times New Roman"/>
                <w:sz w:val="20"/>
                <w:szCs w:val="20"/>
              </w:rPr>
              <w:t xml:space="preserve"> гос. </w:t>
            </w:r>
            <w:proofErr w:type="spellStart"/>
            <w:r w:rsidRPr="00830B53">
              <w:rPr>
                <w:rFonts w:ascii="Times New Roman" w:hAnsi="Times New Roman" w:cs="Times New Roman"/>
                <w:sz w:val="20"/>
                <w:szCs w:val="20"/>
              </w:rPr>
              <w:t>универ-ситета</w:t>
            </w:r>
            <w:proofErr w:type="spellEnd"/>
            <w:r w:rsidRPr="00830B53">
              <w:rPr>
                <w:rFonts w:ascii="Times New Roman" w:hAnsi="Times New Roman" w:cs="Times New Roman"/>
                <w:sz w:val="20"/>
                <w:szCs w:val="20"/>
              </w:rPr>
              <w:t xml:space="preserve"> имени М.В. Ломоносова</w:t>
            </w:r>
          </w:p>
        </w:tc>
      </w:tr>
      <w:tr w:rsidR="006614C5" w:rsidRPr="00830B53" w:rsidTr="00C71F86">
        <w:tc>
          <w:tcPr>
            <w:tcW w:w="481" w:type="dxa"/>
            <w:gridSpan w:val="2"/>
          </w:tcPr>
          <w:p w:rsidR="006614C5" w:rsidRPr="00830B53" w:rsidRDefault="006614C5" w:rsidP="00721E0E">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1</w:t>
            </w:r>
            <w:r>
              <w:rPr>
                <w:rFonts w:ascii="Times New Roman" w:hAnsi="Times New Roman" w:cs="Times New Roman"/>
                <w:sz w:val="20"/>
                <w:szCs w:val="20"/>
              </w:rPr>
              <w:t>5</w:t>
            </w:r>
          </w:p>
        </w:tc>
        <w:tc>
          <w:tcPr>
            <w:tcW w:w="1187" w:type="dxa"/>
          </w:tcPr>
          <w:p w:rsidR="006614C5" w:rsidRDefault="006614C5" w:rsidP="00721E0E">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RU 243013</w:t>
            </w:r>
            <w:r>
              <w:rPr>
                <w:rFonts w:ascii="Times New Roman" w:hAnsi="Times New Roman" w:cs="Times New Roman"/>
                <w:sz w:val="20"/>
                <w:szCs w:val="20"/>
              </w:rPr>
              <w:t>6</w:t>
            </w:r>
          </w:p>
          <w:p w:rsidR="006614C5" w:rsidRPr="00830B53" w:rsidRDefault="006614C5" w:rsidP="00721E0E">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C1</w:t>
            </w:r>
          </w:p>
        </w:tc>
        <w:tc>
          <w:tcPr>
            <w:tcW w:w="876" w:type="dxa"/>
            <w:gridSpan w:val="3"/>
          </w:tcPr>
          <w:p w:rsidR="006614C5" w:rsidRPr="00830B53" w:rsidRDefault="006614C5" w:rsidP="00721E0E">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Россия</w:t>
            </w:r>
          </w:p>
        </w:tc>
        <w:tc>
          <w:tcPr>
            <w:tcW w:w="1392" w:type="dxa"/>
            <w:gridSpan w:val="3"/>
          </w:tcPr>
          <w:p w:rsidR="006614C5" w:rsidRDefault="006614C5" w:rsidP="00721E0E">
            <w:pPr>
              <w:spacing w:after="0" w:line="240" w:lineRule="auto"/>
              <w:ind w:left="-112" w:right="-121"/>
              <w:rPr>
                <w:rFonts w:ascii="Times New Roman" w:hAnsi="Times New Roman" w:cs="Times New Roman"/>
                <w:sz w:val="20"/>
                <w:szCs w:val="20"/>
              </w:rPr>
            </w:pPr>
            <w:r w:rsidRPr="00830B53">
              <w:rPr>
                <w:rFonts w:ascii="Times New Roman" w:hAnsi="Times New Roman" w:cs="Times New Roman"/>
                <w:sz w:val="20"/>
                <w:szCs w:val="20"/>
              </w:rPr>
              <w:t>Способ повышения водостойкости структуры дерново-подзолистой почвы</w:t>
            </w:r>
          </w:p>
          <w:p w:rsidR="006614C5" w:rsidRDefault="006614C5" w:rsidP="00721E0E">
            <w:pPr>
              <w:spacing w:after="0" w:line="240" w:lineRule="auto"/>
              <w:ind w:left="-112" w:right="-121"/>
              <w:rPr>
                <w:rFonts w:ascii="Times New Roman" w:hAnsi="Times New Roman" w:cs="Times New Roman"/>
                <w:sz w:val="20"/>
                <w:szCs w:val="20"/>
              </w:rPr>
            </w:pPr>
          </w:p>
          <w:p w:rsidR="006614C5" w:rsidRDefault="006614C5" w:rsidP="00721E0E">
            <w:pPr>
              <w:spacing w:after="0" w:line="240" w:lineRule="auto"/>
              <w:ind w:left="-112" w:right="-121"/>
              <w:rPr>
                <w:rFonts w:ascii="Times New Roman" w:hAnsi="Times New Roman" w:cs="Times New Roman"/>
                <w:sz w:val="20"/>
                <w:szCs w:val="20"/>
              </w:rPr>
            </w:pPr>
          </w:p>
          <w:p w:rsidR="006614C5" w:rsidRPr="00830B53" w:rsidRDefault="006614C5" w:rsidP="00721E0E">
            <w:pPr>
              <w:spacing w:after="0" w:line="240" w:lineRule="auto"/>
              <w:ind w:left="-112" w:right="-121"/>
              <w:rPr>
                <w:rFonts w:ascii="Times New Roman" w:hAnsi="Times New Roman" w:cs="Times New Roman"/>
                <w:sz w:val="20"/>
                <w:szCs w:val="20"/>
              </w:rPr>
            </w:pPr>
          </w:p>
        </w:tc>
        <w:tc>
          <w:tcPr>
            <w:tcW w:w="1134" w:type="dxa"/>
            <w:gridSpan w:val="2"/>
          </w:tcPr>
          <w:p w:rsidR="006614C5" w:rsidRPr="00830B53" w:rsidRDefault="006614C5" w:rsidP="00721E0E">
            <w:pPr>
              <w:spacing w:after="0" w:line="240" w:lineRule="auto"/>
              <w:ind w:left="-95" w:right="-70"/>
              <w:rPr>
                <w:rFonts w:ascii="Times New Roman" w:hAnsi="Times New Roman" w:cs="Times New Roman"/>
                <w:sz w:val="20"/>
                <w:szCs w:val="20"/>
              </w:rPr>
            </w:pPr>
            <w:r w:rsidRPr="00B01920">
              <w:rPr>
                <w:rFonts w:ascii="Times New Roman" w:hAnsi="Times New Roman" w:cs="Times New Roman"/>
                <w:sz w:val="20"/>
                <w:szCs w:val="20"/>
                <w:u w:val="single"/>
              </w:rPr>
              <w:t>Федотов Г.Н., Добро</w:t>
            </w:r>
            <w:r>
              <w:rPr>
                <w:rFonts w:ascii="Times New Roman" w:hAnsi="Times New Roman" w:cs="Times New Roman"/>
                <w:sz w:val="20"/>
                <w:szCs w:val="20"/>
                <w:u w:val="single"/>
              </w:rPr>
              <w:t>-</w:t>
            </w:r>
            <w:proofErr w:type="spellStart"/>
            <w:r w:rsidRPr="00B01920">
              <w:rPr>
                <w:rFonts w:ascii="Times New Roman" w:hAnsi="Times New Roman" w:cs="Times New Roman"/>
                <w:sz w:val="20"/>
                <w:szCs w:val="20"/>
                <w:u w:val="single"/>
              </w:rPr>
              <w:t>вольский</w:t>
            </w:r>
            <w:proofErr w:type="spellEnd"/>
            <w:r w:rsidRPr="00B01920">
              <w:rPr>
                <w:rFonts w:ascii="Times New Roman" w:hAnsi="Times New Roman" w:cs="Times New Roman"/>
                <w:sz w:val="20"/>
                <w:szCs w:val="20"/>
                <w:u w:val="single"/>
              </w:rPr>
              <w:t xml:space="preserve"> Г.В., </w:t>
            </w:r>
            <w:proofErr w:type="spellStart"/>
            <w:r w:rsidRPr="00B01920">
              <w:rPr>
                <w:rFonts w:ascii="Times New Roman" w:hAnsi="Times New Roman" w:cs="Times New Roman"/>
                <w:sz w:val="20"/>
                <w:szCs w:val="20"/>
                <w:u w:val="single"/>
              </w:rPr>
              <w:t>Шоба</w:t>
            </w:r>
            <w:proofErr w:type="spellEnd"/>
            <w:r w:rsidRPr="00B01920">
              <w:rPr>
                <w:rFonts w:ascii="Times New Roman" w:hAnsi="Times New Roman" w:cs="Times New Roman"/>
                <w:sz w:val="20"/>
                <w:szCs w:val="20"/>
                <w:u w:val="single"/>
              </w:rPr>
              <w:t xml:space="preserve"> С.А.</w:t>
            </w:r>
            <w:r w:rsidRPr="00830B53">
              <w:rPr>
                <w:rFonts w:ascii="Times New Roman" w:hAnsi="Times New Roman" w:cs="Times New Roman"/>
                <w:sz w:val="20"/>
                <w:szCs w:val="20"/>
              </w:rPr>
              <w:t xml:space="preserve">, </w:t>
            </w:r>
            <w:proofErr w:type="spellStart"/>
            <w:r w:rsidRPr="00830B53">
              <w:rPr>
                <w:rFonts w:ascii="Times New Roman" w:hAnsi="Times New Roman" w:cs="Times New Roman"/>
                <w:sz w:val="20"/>
                <w:szCs w:val="20"/>
              </w:rPr>
              <w:t>Рудомет-кина</w:t>
            </w:r>
            <w:proofErr w:type="spellEnd"/>
            <w:r w:rsidRPr="00830B53">
              <w:rPr>
                <w:rFonts w:ascii="Times New Roman" w:hAnsi="Times New Roman" w:cs="Times New Roman"/>
                <w:sz w:val="20"/>
                <w:szCs w:val="20"/>
              </w:rPr>
              <w:t xml:space="preserve"> Т.Ф., </w:t>
            </w:r>
            <w:proofErr w:type="spellStart"/>
            <w:r w:rsidRPr="00830B53">
              <w:rPr>
                <w:rFonts w:ascii="Times New Roman" w:hAnsi="Times New Roman" w:cs="Times New Roman"/>
                <w:sz w:val="20"/>
                <w:szCs w:val="20"/>
              </w:rPr>
              <w:t>Черич</w:t>
            </w:r>
            <w:proofErr w:type="spellEnd"/>
            <w:r w:rsidRPr="00830B53">
              <w:rPr>
                <w:rFonts w:ascii="Times New Roman" w:hAnsi="Times New Roman" w:cs="Times New Roman"/>
                <w:sz w:val="20"/>
                <w:szCs w:val="20"/>
              </w:rPr>
              <w:t xml:space="preserve"> М.С., Шалаев В.С.</w:t>
            </w:r>
          </w:p>
        </w:tc>
        <w:tc>
          <w:tcPr>
            <w:tcW w:w="1338" w:type="dxa"/>
            <w:gridSpan w:val="2"/>
          </w:tcPr>
          <w:p w:rsidR="006614C5" w:rsidRPr="00830B53" w:rsidRDefault="006614C5" w:rsidP="00721E0E">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Факультет почвоведе</w:t>
            </w:r>
            <w:r>
              <w:rPr>
                <w:rFonts w:ascii="Times New Roman" w:hAnsi="Times New Roman" w:cs="Times New Roman"/>
                <w:sz w:val="20"/>
                <w:szCs w:val="20"/>
              </w:rPr>
              <w:t>-</w:t>
            </w:r>
            <w:proofErr w:type="spellStart"/>
            <w:r w:rsidRPr="00830B53">
              <w:rPr>
                <w:rFonts w:ascii="Times New Roman" w:hAnsi="Times New Roman" w:cs="Times New Roman"/>
                <w:sz w:val="20"/>
                <w:szCs w:val="20"/>
              </w:rPr>
              <w:t>ния</w:t>
            </w:r>
            <w:proofErr w:type="spellEnd"/>
            <w:r w:rsidRPr="00830B53">
              <w:rPr>
                <w:rFonts w:ascii="Times New Roman" w:hAnsi="Times New Roman" w:cs="Times New Roman"/>
                <w:sz w:val="20"/>
                <w:szCs w:val="20"/>
              </w:rPr>
              <w:t xml:space="preserve"> Московско</w:t>
            </w:r>
            <w:r>
              <w:rPr>
                <w:rFonts w:ascii="Times New Roman" w:hAnsi="Times New Roman" w:cs="Times New Roman"/>
                <w:sz w:val="20"/>
                <w:szCs w:val="20"/>
              </w:rPr>
              <w:t>-</w:t>
            </w:r>
            <w:proofErr w:type="spellStart"/>
            <w:r w:rsidRPr="00830B53">
              <w:rPr>
                <w:rFonts w:ascii="Times New Roman" w:hAnsi="Times New Roman" w:cs="Times New Roman"/>
                <w:sz w:val="20"/>
                <w:szCs w:val="20"/>
              </w:rPr>
              <w:t>го</w:t>
            </w:r>
            <w:proofErr w:type="spellEnd"/>
            <w:r w:rsidRPr="00830B53">
              <w:rPr>
                <w:rFonts w:ascii="Times New Roman" w:hAnsi="Times New Roman" w:cs="Times New Roman"/>
                <w:sz w:val="20"/>
                <w:szCs w:val="20"/>
              </w:rPr>
              <w:t xml:space="preserve"> гос. </w:t>
            </w:r>
            <w:proofErr w:type="spellStart"/>
            <w:r w:rsidRPr="00830B53">
              <w:rPr>
                <w:rFonts w:ascii="Times New Roman" w:hAnsi="Times New Roman" w:cs="Times New Roman"/>
                <w:sz w:val="20"/>
                <w:szCs w:val="20"/>
              </w:rPr>
              <w:t>универ-ситета</w:t>
            </w:r>
            <w:proofErr w:type="spellEnd"/>
            <w:r w:rsidRPr="00830B53">
              <w:rPr>
                <w:rFonts w:ascii="Times New Roman" w:hAnsi="Times New Roman" w:cs="Times New Roman"/>
                <w:sz w:val="20"/>
                <w:szCs w:val="20"/>
              </w:rPr>
              <w:t xml:space="preserve"> имени М.В. Ломоносова</w:t>
            </w:r>
          </w:p>
        </w:tc>
      </w:tr>
      <w:tr w:rsidR="006614C5" w:rsidRPr="00830B53" w:rsidTr="00C71F86">
        <w:tc>
          <w:tcPr>
            <w:tcW w:w="481" w:type="dxa"/>
            <w:gridSpan w:val="2"/>
          </w:tcPr>
          <w:p w:rsidR="006614C5" w:rsidRPr="00830B53" w:rsidRDefault="006614C5" w:rsidP="00721E0E">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1</w:t>
            </w:r>
            <w:r>
              <w:rPr>
                <w:rFonts w:ascii="Times New Roman" w:hAnsi="Times New Roman" w:cs="Times New Roman"/>
                <w:sz w:val="20"/>
                <w:szCs w:val="20"/>
              </w:rPr>
              <w:t>6</w:t>
            </w:r>
          </w:p>
        </w:tc>
        <w:tc>
          <w:tcPr>
            <w:tcW w:w="1187" w:type="dxa"/>
          </w:tcPr>
          <w:p w:rsidR="006614C5" w:rsidRDefault="006614C5" w:rsidP="00721E0E">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RU 243013</w:t>
            </w:r>
            <w:r>
              <w:rPr>
                <w:rFonts w:ascii="Times New Roman" w:hAnsi="Times New Roman" w:cs="Times New Roman"/>
                <w:sz w:val="20"/>
                <w:szCs w:val="20"/>
              </w:rPr>
              <w:t>7</w:t>
            </w:r>
          </w:p>
          <w:p w:rsidR="006614C5" w:rsidRPr="00830B53" w:rsidRDefault="006614C5" w:rsidP="00721E0E">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C1</w:t>
            </w:r>
          </w:p>
        </w:tc>
        <w:tc>
          <w:tcPr>
            <w:tcW w:w="876" w:type="dxa"/>
            <w:gridSpan w:val="3"/>
          </w:tcPr>
          <w:p w:rsidR="006614C5" w:rsidRPr="00830B53" w:rsidRDefault="006614C5" w:rsidP="00721E0E">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Россия</w:t>
            </w:r>
          </w:p>
        </w:tc>
        <w:tc>
          <w:tcPr>
            <w:tcW w:w="1392" w:type="dxa"/>
            <w:gridSpan w:val="3"/>
          </w:tcPr>
          <w:p w:rsidR="006614C5" w:rsidRDefault="006614C5" w:rsidP="00721E0E">
            <w:pPr>
              <w:spacing w:after="0" w:line="240" w:lineRule="auto"/>
              <w:ind w:left="-112" w:right="-121"/>
              <w:rPr>
                <w:rFonts w:ascii="Times New Roman" w:hAnsi="Times New Roman" w:cs="Times New Roman"/>
                <w:sz w:val="20"/>
                <w:szCs w:val="20"/>
              </w:rPr>
            </w:pPr>
            <w:r w:rsidRPr="00830B53">
              <w:rPr>
                <w:rFonts w:ascii="Times New Roman" w:hAnsi="Times New Roman" w:cs="Times New Roman"/>
                <w:sz w:val="20"/>
                <w:szCs w:val="20"/>
              </w:rPr>
              <w:t>Способ повышения водостойкости структуры дерново-подзолистой почвы</w:t>
            </w:r>
          </w:p>
          <w:p w:rsidR="006614C5" w:rsidRDefault="006614C5" w:rsidP="00721E0E">
            <w:pPr>
              <w:spacing w:after="0" w:line="240" w:lineRule="auto"/>
              <w:ind w:left="-112" w:right="-121"/>
              <w:rPr>
                <w:rFonts w:ascii="Times New Roman" w:hAnsi="Times New Roman" w:cs="Times New Roman"/>
                <w:sz w:val="20"/>
                <w:szCs w:val="20"/>
              </w:rPr>
            </w:pPr>
          </w:p>
          <w:p w:rsidR="006614C5" w:rsidRDefault="006614C5" w:rsidP="00721E0E">
            <w:pPr>
              <w:spacing w:after="0" w:line="240" w:lineRule="auto"/>
              <w:ind w:left="-112" w:right="-121"/>
              <w:rPr>
                <w:rFonts w:ascii="Times New Roman" w:hAnsi="Times New Roman" w:cs="Times New Roman"/>
                <w:sz w:val="20"/>
                <w:szCs w:val="20"/>
              </w:rPr>
            </w:pPr>
          </w:p>
          <w:p w:rsidR="006614C5" w:rsidRPr="00830B53" w:rsidRDefault="006614C5" w:rsidP="00721E0E">
            <w:pPr>
              <w:spacing w:after="0" w:line="240" w:lineRule="auto"/>
              <w:ind w:left="-112" w:right="-121"/>
              <w:rPr>
                <w:rFonts w:ascii="Times New Roman" w:hAnsi="Times New Roman" w:cs="Times New Roman"/>
                <w:sz w:val="20"/>
                <w:szCs w:val="20"/>
              </w:rPr>
            </w:pPr>
          </w:p>
        </w:tc>
        <w:tc>
          <w:tcPr>
            <w:tcW w:w="1134" w:type="dxa"/>
            <w:gridSpan w:val="2"/>
          </w:tcPr>
          <w:p w:rsidR="006614C5" w:rsidRPr="00830B53" w:rsidRDefault="006614C5" w:rsidP="00721E0E">
            <w:pPr>
              <w:spacing w:after="0" w:line="240" w:lineRule="auto"/>
              <w:ind w:left="-95" w:right="-70"/>
              <w:rPr>
                <w:rFonts w:ascii="Times New Roman" w:hAnsi="Times New Roman" w:cs="Times New Roman"/>
                <w:sz w:val="20"/>
                <w:szCs w:val="20"/>
              </w:rPr>
            </w:pPr>
            <w:r w:rsidRPr="00B01920">
              <w:rPr>
                <w:rFonts w:ascii="Times New Roman" w:hAnsi="Times New Roman" w:cs="Times New Roman"/>
                <w:sz w:val="20"/>
                <w:szCs w:val="20"/>
                <w:u w:val="single"/>
              </w:rPr>
              <w:t>Федотов Г.Н., Добро</w:t>
            </w:r>
            <w:r>
              <w:rPr>
                <w:rFonts w:ascii="Times New Roman" w:hAnsi="Times New Roman" w:cs="Times New Roman"/>
                <w:sz w:val="20"/>
                <w:szCs w:val="20"/>
                <w:u w:val="single"/>
              </w:rPr>
              <w:t>-</w:t>
            </w:r>
            <w:proofErr w:type="spellStart"/>
            <w:r w:rsidRPr="00B01920">
              <w:rPr>
                <w:rFonts w:ascii="Times New Roman" w:hAnsi="Times New Roman" w:cs="Times New Roman"/>
                <w:sz w:val="20"/>
                <w:szCs w:val="20"/>
                <w:u w:val="single"/>
              </w:rPr>
              <w:t>вольский</w:t>
            </w:r>
            <w:proofErr w:type="spellEnd"/>
            <w:r w:rsidRPr="00B01920">
              <w:rPr>
                <w:rFonts w:ascii="Times New Roman" w:hAnsi="Times New Roman" w:cs="Times New Roman"/>
                <w:sz w:val="20"/>
                <w:szCs w:val="20"/>
                <w:u w:val="single"/>
              </w:rPr>
              <w:t xml:space="preserve"> Г.В., </w:t>
            </w:r>
            <w:proofErr w:type="spellStart"/>
            <w:r w:rsidRPr="00B01920">
              <w:rPr>
                <w:rFonts w:ascii="Times New Roman" w:hAnsi="Times New Roman" w:cs="Times New Roman"/>
                <w:sz w:val="20"/>
                <w:szCs w:val="20"/>
                <w:u w:val="single"/>
              </w:rPr>
              <w:t>Шоба</w:t>
            </w:r>
            <w:proofErr w:type="spellEnd"/>
            <w:r w:rsidRPr="00B01920">
              <w:rPr>
                <w:rFonts w:ascii="Times New Roman" w:hAnsi="Times New Roman" w:cs="Times New Roman"/>
                <w:sz w:val="20"/>
                <w:szCs w:val="20"/>
                <w:u w:val="single"/>
              </w:rPr>
              <w:t xml:space="preserve"> С.А.</w:t>
            </w:r>
            <w:r w:rsidRPr="00830B53">
              <w:rPr>
                <w:rFonts w:ascii="Times New Roman" w:hAnsi="Times New Roman" w:cs="Times New Roman"/>
                <w:sz w:val="20"/>
                <w:szCs w:val="20"/>
              </w:rPr>
              <w:t xml:space="preserve">, </w:t>
            </w:r>
            <w:proofErr w:type="spellStart"/>
            <w:r w:rsidRPr="00830B53">
              <w:rPr>
                <w:rFonts w:ascii="Times New Roman" w:hAnsi="Times New Roman" w:cs="Times New Roman"/>
                <w:sz w:val="20"/>
                <w:szCs w:val="20"/>
              </w:rPr>
              <w:t>Рудомет-кина</w:t>
            </w:r>
            <w:proofErr w:type="spellEnd"/>
            <w:r w:rsidRPr="00830B53">
              <w:rPr>
                <w:rFonts w:ascii="Times New Roman" w:hAnsi="Times New Roman" w:cs="Times New Roman"/>
                <w:sz w:val="20"/>
                <w:szCs w:val="20"/>
              </w:rPr>
              <w:t xml:space="preserve"> Т.Ф., </w:t>
            </w:r>
            <w:proofErr w:type="spellStart"/>
            <w:r w:rsidRPr="00830B53">
              <w:rPr>
                <w:rFonts w:ascii="Times New Roman" w:hAnsi="Times New Roman" w:cs="Times New Roman"/>
                <w:sz w:val="20"/>
                <w:szCs w:val="20"/>
              </w:rPr>
              <w:t>Черич</w:t>
            </w:r>
            <w:proofErr w:type="spellEnd"/>
            <w:r w:rsidRPr="00830B53">
              <w:rPr>
                <w:rFonts w:ascii="Times New Roman" w:hAnsi="Times New Roman" w:cs="Times New Roman"/>
                <w:sz w:val="20"/>
                <w:szCs w:val="20"/>
              </w:rPr>
              <w:t xml:space="preserve"> М.С., Шалаев В.С.</w:t>
            </w:r>
          </w:p>
        </w:tc>
        <w:tc>
          <w:tcPr>
            <w:tcW w:w="1338" w:type="dxa"/>
            <w:gridSpan w:val="2"/>
          </w:tcPr>
          <w:p w:rsidR="006614C5" w:rsidRPr="00830B53" w:rsidRDefault="006614C5" w:rsidP="00721E0E">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 xml:space="preserve">Факультет почвоведения Московского гос. </w:t>
            </w:r>
            <w:proofErr w:type="spellStart"/>
            <w:r w:rsidRPr="00830B53">
              <w:rPr>
                <w:rFonts w:ascii="Times New Roman" w:hAnsi="Times New Roman" w:cs="Times New Roman"/>
                <w:sz w:val="20"/>
                <w:szCs w:val="20"/>
              </w:rPr>
              <w:t>универ-ситета</w:t>
            </w:r>
            <w:proofErr w:type="spellEnd"/>
            <w:r w:rsidRPr="00830B53">
              <w:rPr>
                <w:rFonts w:ascii="Times New Roman" w:hAnsi="Times New Roman" w:cs="Times New Roman"/>
                <w:sz w:val="20"/>
                <w:szCs w:val="20"/>
              </w:rPr>
              <w:t xml:space="preserve"> имени М.В. Ломоносова</w:t>
            </w:r>
          </w:p>
        </w:tc>
      </w:tr>
      <w:tr w:rsidR="006614C5" w:rsidRPr="00382D71" w:rsidTr="009F68B1">
        <w:tc>
          <w:tcPr>
            <w:tcW w:w="6408" w:type="dxa"/>
            <w:gridSpan w:val="13"/>
            <w:tcBorders>
              <w:top w:val="nil"/>
              <w:left w:val="nil"/>
              <w:right w:val="nil"/>
            </w:tcBorders>
          </w:tcPr>
          <w:p w:rsidR="006614C5" w:rsidRPr="00311290" w:rsidRDefault="006614C5" w:rsidP="009F68B1">
            <w:pPr>
              <w:spacing w:after="0" w:line="240" w:lineRule="auto"/>
              <w:jc w:val="right"/>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lastRenderedPageBreak/>
              <w:t>Продолжение таблицы 3.</w:t>
            </w:r>
          </w:p>
        </w:tc>
      </w:tr>
      <w:tr w:rsidR="006614C5" w:rsidRPr="00382D71" w:rsidTr="009F68B1">
        <w:tc>
          <w:tcPr>
            <w:tcW w:w="465" w:type="dxa"/>
          </w:tcPr>
          <w:p w:rsidR="006614C5" w:rsidRPr="00311290" w:rsidRDefault="006614C5" w:rsidP="009F68B1">
            <w:pPr>
              <w:spacing w:after="0" w:line="240" w:lineRule="auto"/>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1</w:t>
            </w:r>
          </w:p>
        </w:tc>
        <w:tc>
          <w:tcPr>
            <w:tcW w:w="1437" w:type="dxa"/>
            <w:gridSpan w:val="4"/>
          </w:tcPr>
          <w:p w:rsidR="006614C5" w:rsidRPr="00311290" w:rsidRDefault="006614C5" w:rsidP="009F68B1">
            <w:pPr>
              <w:spacing w:after="0" w:line="240" w:lineRule="auto"/>
              <w:ind w:left="-109"/>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2</w:t>
            </w:r>
          </w:p>
        </w:tc>
        <w:tc>
          <w:tcPr>
            <w:tcW w:w="904" w:type="dxa"/>
            <w:gridSpan w:val="3"/>
          </w:tcPr>
          <w:p w:rsidR="006614C5" w:rsidRPr="00311290" w:rsidRDefault="006614C5" w:rsidP="009F68B1">
            <w:pPr>
              <w:spacing w:after="0" w:line="240" w:lineRule="auto"/>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3</w:t>
            </w:r>
          </w:p>
        </w:tc>
        <w:tc>
          <w:tcPr>
            <w:tcW w:w="1130" w:type="dxa"/>
          </w:tcPr>
          <w:p w:rsidR="006614C5" w:rsidRPr="00311290" w:rsidRDefault="006614C5" w:rsidP="009F68B1">
            <w:pPr>
              <w:spacing w:after="0" w:line="240" w:lineRule="auto"/>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4</w:t>
            </w:r>
          </w:p>
        </w:tc>
        <w:tc>
          <w:tcPr>
            <w:tcW w:w="1134" w:type="dxa"/>
            <w:gridSpan w:val="2"/>
          </w:tcPr>
          <w:p w:rsidR="006614C5" w:rsidRPr="00311290" w:rsidRDefault="006614C5" w:rsidP="009F68B1">
            <w:pPr>
              <w:spacing w:after="0" w:line="240" w:lineRule="auto"/>
              <w:ind w:right="-25"/>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5</w:t>
            </w:r>
          </w:p>
        </w:tc>
        <w:tc>
          <w:tcPr>
            <w:tcW w:w="1338" w:type="dxa"/>
            <w:gridSpan w:val="2"/>
          </w:tcPr>
          <w:p w:rsidR="006614C5" w:rsidRPr="00311290" w:rsidRDefault="006614C5" w:rsidP="009F68B1">
            <w:pPr>
              <w:spacing w:after="0" w:line="240" w:lineRule="auto"/>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6</w:t>
            </w:r>
          </w:p>
        </w:tc>
      </w:tr>
      <w:tr w:rsidR="006614C5" w:rsidRPr="001E7458" w:rsidTr="009F68B1">
        <w:tc>
          <w:tcPr>
            <w:tcW w:w="481" w:type="dxa"/>
            <w:gridSpan w:val="2"/>
          </w:tcPr>
          <w:p w:rsidR="006614C5" w:rsidRPr="00830B53" w:rsidRDefault="006614C5" w:rsidP="00EB6B8F">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1</w:t>
            </w:r>
            <w:r>
              <w:rPr>
                <w:rFonts w:ascii="Times New Roman" w:hAnsi="Times New Roman" w:cs="Times New Roman"/>
                <w:sz w:val="20"/>
                <w:szCs w:val="20"/>
              </w:rPr>
              <w:t>7</w:t>
            </w:r>
          </w:p>
        </w:tc>
        <w:tc>
          <w:tcPr>
            <w:tcW w:w="1421" w:type="dxa"/>
            <w:gridSpan w:val="3"/>
          </w:tcPr>
          <w:p w:rsidR="006614C5" w:rsidRDefault="006614C5" w:rsidP="009F68B1">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 xml:space="preserve">RU </w:t>
            </w:r>
            <w:r w:rsidRPr="00EB6B8F">
              <w:rPr>
                <w:rFonts w:ascii="Times New Roman" w:hAnsi="Times New Roman" w:cs="Times New Roman"/>
                <w:sz w:val="20"/>
                <w:szCs w:val="20"/>
              </w:rPr>
              <w:t>2430949</w:t>
            </w:r>
          </w:p>
          <w:p w:rsidR="006614C5" w:rsidRPr="00830B53" w:rsidRDefault="006614C5" w:rsidP="009F68B1">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C1</w:t>
            </w:r>
          </w:p>
        </w:tc>
        <w:tc>
          <w:tcPr>
            <w:tcW w:w="904" w:type="dxa"/>
            <w:gridSpan w:val="3"/>
          </w:tcPr>
          <w:p w:rsidR="006614C5" w:rsidRPr="00830B53" w:rsidRDefault="006614C5" w:rsidP="009F68B1">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Россия</w:t>
            </w:r>
          </w:p>
        </w:tc>
        <w:tc>
          <w:tcPr>
            <w:tcW w:w="1130" w:type="dxa"/>
          </w:tcPr>
          <w:p w:rsidR="006614C5" w:rsidRDefault="006614C5" w:rsidP="009F68B1">
            <w:pPr>
              <w:spacing w:after="0" w:line="240" w:lineRule="auto"/>
              <w:ind w:left="-112" w:right="-121"/>
              <w:rPr>
                <w:rFonts w:ascii="Times New Roman" w:hAnsi="Times New Roman" w:cs="Times New Roman"/>
                <w:sz w:val="20"/>
                <w:szCs w:val="20"/>
              </w:rPr>
            </w:pPr>
            <w:r w:rsidRPr="00830B53">
              <w:rPr>
                <w:rFonts w:ascii="Times New Roman" w:hAnsi="Times New Roman" w:cs="Times New Roman"/>
                <w:sz w:val="20"/>
                <w:szCs w:val="20"/>
              </w:rPr>
              <w:t>Способ повышения водостойкости структуры дерново-подзолистой почвы</w:t>
            </w:r>
          </w:p>
          <w:p w:rsidR="006614C5" w:rsidRDefault="006614C5" w:rsidP="009F68B1">
            <w:pPr>
              <w:spacing w:after="0" w:line="240" w:lineRule="auto"/>
              <w:ind w:left="-112" w:right="-121"/>
              <w:rPr>
                <w:rFonts w:ascii="Times New Roman" w:hAnsi="Times New Roman" w:cs="Times New Roman"/>
                <w:sz w:val="20"/>
                <w:szCs w:val="20"/>
              </w:rPr>
            </w:pPr>
          </w:p>
          <w:p w:rsidR="006614C5" w:rsidRDefault="006614C5" w:rsidP="009F68B1">
            <w:pPr>
              <w:spacing w:after="0" w:line="240" w:lineRule="auto"/>
              <w:ind w:left="-112" w:right="-121"/>
              <w:rPr>
                <w:rFonts w:ascii="Times New Roman" w:hAnsi="Times New Roman" w:cs="Times New Roman"/>
                <w:sz w:val="20"/>
                <w:szCs w:val="20"/>
              </w:rPr>
            </w:pPr>
          </w:p>
          <w:p w:rsidR="006614C5" w:rsidRPr="00830B53" w:rsidRDefault="006614C5" w:rsidP="009F68B1">
            <w:pPr>
              <w:spacing w:after="0" w:line="240" w:lineRule="auto"/>
              <w:ind w:left="-112" w:right="-121"/>
              <w:rPr>
                <w:rFonts w:ascii="Times New Roman" w:hAnsi="Times New Roman" w:cs="Times New Roman"/>
                <w:sz w:val="20"/>
                <w:szCs w:val="20"/>
              </w:rPr>
            </w:pPr>
          </w:p>
        </w:tc>
        <w:tc>
          <w:tcPr>
            <w:tcW w:w="1134" w:type="dxa"/>
            <w:gridSpan w:val="2"/>
          </w:tcPr>
          <w:p w:rsidR="006614C5" w:rsidRPr="00830B53" w:rsidRDefault="006614C5" w:rsidP="00E065B5">
            <w:pPr>
              <w:spacing w:after="0" w:line="240" w:lineRule="auto"/>
              <w:ind w:left="-95" w:right="-70"/>
              <w:rPr>
                <w:rFonts w:ascii="Times New Roman" w:hAnsi="Times New Roman" w:cs="Times New Roman"/>
                <w:sz w:val="20"/>
                <w:szCs w:val="20"/>
              </w:rPr>
            </w:pPr>
            <w:r w:rsidRPr="00B01920">
              <w:rPr>
                <w:rFonts w:ascii="Times New Roman" w:hAnsi="Times New Roman" w:cs="Times New Roman"/>
                <w:sz w:val="20"/>
                <w:szCs w:val="20"/>
                <w:u w:val="single"/>
              </w:rPr>
              <w:t>Федотов Г.Н., Добро</w:t>
            </w:r>
            <w:r>
              <w:rPr>
                <w:rFonts w:ascii="Times New Roman" w:hAnsi="Times New Roman" w:cs="Times New Roman"/>
                <w:sz w:val="20"/>
                <w:szCs w:val="20"/>
                <w:u w:val="single"/>
              </w:rPr>
              <w:t>-</w:t>
            </w:r>
            <w:proofErr w:type="spellStart"/>
            <w:r w:rsidRPr="00B01920">
              <w:rPr>
                <w:rFonts w:ascii="Times New Roman" w:hAnsi="Times New Roman" w:cs="Times New Roman"/>
                <w:sz w:val="20"/>
                <w:szCs w:val="20"/>
                <w:u w:val="single"/>
              </w:rPr>
              <w:t>вольский</w:t>
            </w:r>
            <w:proofErr w:type="spellEnd"/>
            <w:r w:rsidRPr="00B01920">
              <w:rPr>
                <w:rFonts w:ascii="Times New Roman" w:hAnsi="Times New Roman" w:cs="Times New Roman"/>
                <w:sz w:val="20"/>
                <w:szCs w:val="20"/>
                <w:u w:val="single"/>
              </w:rPr>
              <w:t xml:space="preserve"> Г.В., </w:t>
            </w:r>
            <w:proofErr w:type="spellStart"/>
            <w:r w:rsidRPr="00B01920">
              <w:rPr>
                <w:rFonts w:ascii="Times New Roman" w:hAnsi="Times New Roman" w:cs="Times New Roman"/>
                <w:sz w:val="20"/>
                <w:szCs w:val="20"/>
                <w:u w:val="single"/>
              </w:rPr>
              <w:t>Шоба</w:t>
            </w:r>
            <w:proofErr w:type="spellEnd"/>
            <w:r w:rsidRPr="00B01920">
              <w:rPr>
                <w:rFonts w:ascii="Times New Roman" w:hAnsi="Times New Roman" w:cs="Times New Roman"/>
                <w:sz w:val="20"/>
                <w:szCs w:val="20"/>
                <w:u w:val="single"/>
              </w:rPr>
              <w:t xml:space="preserve"> С.А.</w:t>
            </w:r>
            <w:r w:rsidRPr="00830B53">
              <w:rPr>
                <w:rFonts w:ascii="Times New Roman" w:hAnsi="Times New Roman" w:cs="Times New Roman"/>
                <w:sz w:val="20"/>
                <w:szCs w:val="20"/>
              </w:rPr>
              <w:t xml:space="preserve">, </w:t>
            </w:r>
            <w:proofErr w:type="spellStart"/>
            <w:r w:rsidRPr="00830B53">
              <w:rPr>
                <w:rFonts w:ascii="Times New Roman" w:hAnsi="Times New Roman" w:cs="Times New Roman"/>
                <w:sz w:val="20"/>
                <w:szCs w:val="20"/>
              </w:rPr>
              <w:t>Рудомет-кина</w:t>
            </w:r>
            <w:proofErr w:type="spellEnd"/>
            <w:r w:rsidRPr="00830B53">
              <w:rPr>
                <w:rFonts w:ascii="Times New Roman" w:hAnsi="Times New Roman" w:cs="Times New Roman"/>
                <w:sz w:val="20"/>
                <w:szCs w:val="20"/>
              </w:rPr>
              <w:t xml:space="preserve"> Т.Ф., </w:t>
            </w:r>
            <w:proofErr w:type="spellStart"/>
            <w:r w:rsidRPr="00830B53">
              <w:rPr>
                <w:rFonts w:ascii="Times New Roman" w:hAnsi="Times New Roman" w:cs="Times New Roman"/>
                <w:sz w:val="20"/>
                <w:szCs w:val="20"/>
              </w:rPr>
              <w:t>Черич</w:t>
            </w:r>
            <w:proofErr w:type="spellEnd"/>
            <w:r w:rsidRPr="00830B53">
              <w:rPr>
                <w:rFonts w:ascii="Times New Roman" w:hAnsi="Times New Roman" w:cs="Times New Roman"/>
                <w:sz w:val="20"/>
                <w:szCs w:val="20"/>
              </w:rPr>
              <w:t xml:space="preserve"> М.С., Шалаев В.С.</w:t>
            </w:r>
          </w:p>
        </w:tc>
        <w:tc>
          <w:tcPr>
            <w:tcW w:w="1338" w:type="dxa"/>
            <w:gridSpan w:val="2"/>
          </w:tcPr>
          <w:p w:rsidR="006614C5" w:rsidRPr="00830B53" w:rsidRDefault="006614C5" w:rsidP="00F439B5">
            <w:pPr>
              <w:spacing w:after="0" w:line="240" w:lineRule="auto"/>
              <w:ind w:left="-108"/>
              <w:rPr>
                <w:rFonts w:ascii="Times New Roman" w:hAnsi="Times New Roman" w:cs="Times New Roman"/>
                <w:sz w:val="20"/>
                <w:szCs w:val="20"/>
              </w:rPr>
            </w:pPr>
            <w:r w:rsidRPr="00830B53">
              <w:rPr>
                <w:rFonts w:ascii="Times New Roman" w:hAnsi="Times New Roman" w:cs="Times New Roman"/>
                <w:sz w:val="20"/>
                <w:szCs w:val="20"/>
              </w:rPr>
              <w:t xml:space="preserve">Факультет почвоведения Московского гос. </w:t>
            </w:r>
            <w:proofErr w:type="spellStart"/>
            <w:r w:rsidRPr="00830B53">
              <w:rPr>
                <w:rFonts w:ascii="Times New Roman" w:hAnsi="Times New Roman" w:cs="Times New Roman"/>
                <w:sz w:val="20"/>
                <w:szCs w:val="20"/>
              </w:rPr>
              <w:t>универ-ситета</w:t>
            </w:r>
            <w:proofErr w:type="spellEnd"/>
            <w:r w:rsidRPr="00830B53">
              <w:rPr>
                <w:rFonts w:ascii="Times New Roman" w:hAnsi="Times New Roman" w:cs="Times New Roman"/>
                <w:sz w:val="20"/>
                <w:szCs w:val="20"/>
              </w:rPr>
              <w:t xml:space="preserve"> имени М.В. Ломоносова</w:t>
            </w:r>
          </w:p>
        </w:tc>
      </w:tr>
      <w:tr w:rsidR="006614C5" w:rsidRPr="001E7458" w:rsidTr="009F68B1">
        <w:tc>
          <w:tcPr>
            <w:tcW w:w="481" w:type="dxa"/>
            <w:gridSpan w:val="2"/>
          </w:tcPr>
          <w:p w:rsidR="006614C5" w:rsidRPr="00830B53" w:rsidRDefault="006614C5" w:rsidP="00EB6B8F">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1</w:t>
            </w:r>
            <w:r>
              <w:rPr>
                <w:rFonts w:ascii="Times New Roman" w:hAnsi="Times New Roman" w:cs="Times New Roman"/>
                <w:sz w:val="20"/>
                <w:szCs w:val="20"/>
              </w:rPr>
              <w:t>8</w:t>
            </w:r>
          </w:p>
        </w:tc>
        <w:tc>
          <w:tcPr>
            <w:tcW w:w="1421" w:type="dxa"/>
            <w:gridSpan w:val="3"/>
          </w:tcPr>
          <w:p w:rsidR="006614C5" w:rsidRDefault="006614C5" w:rsidP="009F68B1">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 xml:space="preserve">RU </w:t>
            </w:r>
            <w:r w:rsidRPr="00EB6B8F">
              <w:rPr>
                <w:rFonts w:ascii="Times New Roman" w:hAnsi="Times New Roman" w:cs="Times New Roman"/>
                <w:sz w:val="20"/>
                <w:szCs w:val="20"/>
              </w:rPr>
              <w:t>2430950</w:t>
            </w:r>
          </w:p>
          <w:p w:rsidR="006614C5" w:rsidRPr="00830B53" w:rsidRDefault="006614C5" w:rsidP="009F68B1">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C1</w:t>
            </w:r>
          </w:p>
        </w:tc>
        <w:tc>
          <w:tcPr>
            <w:tcW w:w="904" w:type="dxa"/>
            <w:gridSpan w:val="3"/>
          </w:tcPr>
          <w:p w:rsidR="006614C5" w:rsidRPr="00830B53" w:rsidRDefault="006614C5" w:rsidP="009F68B1">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Россия</w:t>
            </w:r>
          </w:p>
        </w:tc>
        <w:tc>
          <w:tcPr>
            <w:tcW w:w="1130" w:type="dxa"/>
          </w:tcPr>
          <w:p w:rsidR="006614C5" w:rsidRPr="00830B53" w:rsidRDefault="006614C5" w:rsidP="009F68B1">
            <w:pPr>
              <w:spacing w:after="0" w:line="240" w:lineRule="auto"/>
              <w:ind w:left="-112" w:right="-121"/>
              <w:rPr>
                <w:rFonts w:ascii="Times New Roman" w:hAnsi="Times New Roman" w:cs="Times New Roman"/>
                <w:sz w:val="20"/>
                <w:szCs w:val="20"/>
              </w:rPr>
            </w:pPr>
            <w:r w:rsidRPr="00830B53">
              <w:rPr>
                <w:rFonts w:ascii="Times New Roman" w:hAnsi="Times New Roman" w:cs="Times New Roman"/>
                <w:sz w:val="20"/>
                <w:szCs w:val="20"/>
              </w:rPr>
              <w:t>Способ повышения водостойкости структуры дерново-подзолистой почвы</w:t>
            </w:r>
          </w:p>
        </w:tc>
        <w:tc>
          <w:tcPr>
            <w:tcW w:w="1134" w:type="dxa"/>
            <w:gridSpan w:val="2"/>
          </w:tcPr>
          <w:p w:rsidR="006614C5" w:rsidRPr="00830B53" w:rsidRDefault="006614C5" w:rsidP="00E065B5">
            <w:pPr>
              <w:spacing w:after="0" w:line="240" w:lineRule="auto"/>
              <w:ind w:left="-95" w:right="-70"/>
              <w:rPr>
                <w:rFonts w:ascii="Times New Roman" w:hAnsi="Times New Roman" w:cs="Times New Roman"/>
                <w:sz w:val="20"/>
                <w:szCs w:val="20"/>
              </w:rPr>
            </w:pPr>
            <w:r w:rsidRPr="00B01920">
              <w:rPr>
                <w:rFonts w:ascii="Times New Roman" w:hAnsi="Times New Roman" w:cs="Times New Roman"/>
                <w:sz w:val="20"/>
                <w:szCs w:val="20"/>
                <w:u w:val="single"/>
              </w:rPr>
              <w:t>Федотов Г.Н., Добро</w:t>
            </w:r>
            <w:r>
              <w:rPr>
                <w:rFonts w:ascii="Times New Roman" w:hAnsi="Times New Roman" w:cs="Times New Roman"/>
                <w:sz w:val="20"/>
                <w:szCs w:val="20"/>
                <w:u w:val="single"/>
              </w:rPr>
              <w:t>-</w:t>
            </w:r>
            <w:proofErr w:type="spellStart"/>
            <w:r w:rsidRPr="00B01920">
              <w:rPr>
                <w:rFonts w:ascii="Times New Roman" w:hAnsi="Times New Roman" w:cs="Times New Roman"/>
                <w:sz w:val="20"/>
                <w:szCs w:val="20"/>
                <w:u w:val="single"/>
              </w:rPr>
              <w:t>вольский</w:t>
            </w:r>
            <w:proofErr w:type="spellEnd"/>
            <w:r w:rsidRPr="00B01920">
              <w:rPr>
                <w:rFonts w:ascii="Times New Roman" w:hAnsi="Times New Roman" w:cs="Times New Roman"/>
                <w:sz w:val="20"/>
                <w:szCs w:val="20"/>
                <w:u w:val="single"/>
              </w:rPr>
              <w:t xml:space="preserve"> Г.В., </w:t>
            </w:r>
            <w:proofErr w:type="spellStart"/>
            <w:r w:rsidRPr="00B01920">
              <w:rPr>
                <w:rFonts w:ascii="Times New Roman" w:hAnsi="Times New Roman" w:cs="Times New Roman"/>
                <w:sz w:val="20"/>
                <w:szCs w:val="20"/>
                <w:u w:val="single"/>
              </w:rPr>
              <w:t>Шоба</w:t>
            </w:r>
            <w:proofErr w:type="spellEnd"/>
            <w:r w:rsidRPr="00B01920">
              <w:rPr>
                <w:rFonts w:ascii="Times New Roman" w:hAnsi="Times New Roman" w:cs="Times New Roman"/>
                <w:sz w:val="20"/>
                <w:szCs w:val="20"/>
                <w:u w:val="single"/>
              </w:rPr>
              <w:t xml:space="preserve"> С.А.</w:t>
            </w:r>
            <w:r w:rsidRPr="00830B53">
              <w:rPr>
                <w:rFonts w:ascii="Times New Roman" w:hAnsi="Times New Roman" w:cs="Times New Roman"/>
                <w:sz w:val="20"/>
                <w:szCs w:val="20"/>
              </w:rPr>
              <w:t xml:space="preserve">, </w:t>
            </w:r>
            <w:proofErr w:type="spellStart"/>
            <w:r w:rsidRPr="00830B53">
              <w:rPr>
                <w:rFonts w:ascii="Times New Roman" w:hAnsi="Times New Roman" w:cs="Times New Roman"/>
                <w:sz w:val="20"/>
                <w:szCs w:val="20"/>
              </w:rPr>
              <w:t>Рудомет-кина</w:t>
            </w:r>
            <w:proofErr w:type="spellEnd"/>
            <w:r w:rsidRPr="00830B53">
              <w:rPr>
                <w:rFonts w:ascii="Times New Roman" w:hAnsi="Times New Roman" w:cs="Times New Roman"/>
                <w:sz w:val="20"/>
                <w:szCs w:val="20"/>
              </w:rPr>
              <w:t xml:space="preserve"> Т.Ф., </w:t>
            </w:r>
            <w:proofErr w:type="spellStart"/>
            <w:r w:rsidRPr="00830B53">
              <w:rPr>
                <w:rFonts w:ascii="Times New Roman" w:hAnsi="Times New Roman" w:cs="Times New Roman"/>
                <w:sz w:val="20"/>
                <w:szCs w:val="20"/>
              </w:rPr>
              <w:t>Черич</w:t>
            </w:r>
            <w:proofErr w:type="spellEnd"/>
            <w:r w:rsidRPr="00830B53">
              <w:rPr>
                <w:rFonts w:ascii="Times New Roman" w:hAnsi="Times New Roman" w:cs="Times New Roman"/>
                <w:sz w:val="20"/>
                <w:szCs w:val="20"/>
              </w:rPr>
              <w:t xml:space="preserve"> М.С., Шалаев В.С.</w:t>
            </w:r>
          </w:p>
        </w:tc>
        <w:tc>
          <w:tcPr>
            <w:tcW w:w="1338" w:type="dxa"/>
            <w:gridSpan w:val="2"/>
          </w:tcPr>
          <w:p w:rsidR="006614C5" w:rsidRDefault="006614C5" w:rsidP="00F439B5">
            <w:pPr>
              <w:spacing w:after="0" w:line="240" w:lineRule="auto"/>
              <w:ind w:left="-108"/>
              <w:rPr>
                <w:rFonts w:ascii="Times New Roman" w:hAnsi="Times New Roman" w:cs="Times New Roman"/>
                <w:sz w:val="20"/>
                <w:szCs w:val="20"/>
              </w:rPr>
            </w:pPr>
            <w:r w:rsidRPr="00830B53">
              <w:rPr>
                <w:rFonts w:ascii="Times New Roman" w:hAnsi="Times New Roman" w:cs="Times New Roman"/>
                <w:sz w:val="20"/>
                <w:szCs w:val="20"/>
              </w:rPr>
              <w:t xml:space="preserve">Факультет почвоведения Московского гос. </w:t>
            </w:r>
            <w:proofErr w:type="spellStart"/>
            <w:r w:rsidRPr="00830B53">
              <w:rPr>
                <w:rFonts w:ascii="Times New Roman" w:hAnsi="Times New Roman" w:cs="Times New Roman"/>
                <w:sz w:val="20"/>
                <w:szCs w:val="20"/>
              </w:rPr>
              <w:t>универ-ситета</w:t>
            </w:r>
            <w:proofErr w:type="spellEnd"/>
            <w:r w:rsidRPr="00830B53">
              <w:rPr>
                <w:rFonts w:ascii="Times New Roman" w:hAnsi="Times New Roman" w:cs="Times New Roman"/>
                <w:sz w:val="20"/>
                <w:szCs w:val="20"/>
              </w:rPr>
              <w:t xml:space="preserve"> имени М.В. Ломоносова</w:t>
            </w:r>
          </w:p>
          <w:p w:rsidR="006614C5" w:rsidRDefault="006614C5" w:rsidP="009F68B1">
            <w:pPr>
              <w:spacing w:after="0" w:line="240" w:lineRule="auto"/>
              <w:rPr>
                <w:rFonts w:ascii="Times New Roman" w:hAnsi="Times New Roman" w:cs="Times New Roman"/>
                <w:sz w:val="20"/>
                <w:szCs w:val="20"/>
              </w:rPr>
            </w:pPr>
          </w:p>
          <w:p w:rsidR="006614C5" w:rsidRPr="00830B53" w:rsidRDefault="006614C5" w:rsidP="009F68B1">
            <w:pPr>
              <w:spacing w:after="0" w:line="240" w:lineRule="auto"/>
              <w:rPr>
                <w:rFonts w:ascii="Times New Roman" w:hAnsi="Times New Roman" w:cs="Times New Roman"/>
                <w:sz w:val="20"/>
                <w:szCs w:val="20"/>
              </w:rPr>
            </w:pPr>
          </w:p>
        </w:tc>
      </w:tr>
      <w:tr w:rsidR="006614C5" w:rsidRPr="001E7458" w:rsidTr="009F68B1">
        <w:tc>
          <w:tcPr>
            <w:tcW w:w="481" w:type="dxa"/>
            <w:gridSpan w:val="2"/>
          </w:tcPr>
          <w:p w:rsidR="006614C5" w:rsidRPr="00830B53" w:rsidRDefault="006614C5" w:rsidP="00721E0E">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1</w:t>
            </w:r>
            <w:r>
              <w:rPr>
                <w:rFonts w:ascii="Times New Roman" w:hAnsi="Times New Roman" w:cs="Times New Roman"/>
                <w:sz w:val="20"/>
                <w:szCs w:val="20"/>
              </w:rPr>
              <w:t>9</w:t>
            </w:r>
          </w:p>
        </w:tc>
        <w:tc>
          <w:tcPr>
            <w:tcW w:w="1421" w:type="dxa"/>
            <w:gridSpan w:val="3"/>
          </w:tcPr>
          <w:p w:rsidR="006614C5" w:rsidRDefault="006614C5" w:rsidP="00721E0E">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 xml:space="preserve">RU </w:t>
            </w:r>
            <w:r w:rsidRPr="003F09D3">
              <w:rPr>
                <w:rFonts w:ascii="Times New Roman" w:hAnsi="Times New Roman" w:cs="Times New Roman"/>
                <w:sz w:val="20"/>
                <w:szCs w:val="20"/>
              </w:rPr>
              <w:t>2430951</w:t>
            </w:r>
          </w:p>
          <w:p w:rsidR="006614C5" w:rsidRPr="00830B53" w:rsidRDefault="006614C5" w:rsidP="00721E0E">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C1</w:t>
            </w:r>
          </w:p>
        </w:tc>
        <w:tc>
          <w:tcPr>
            <w:tcW w:w="904" w:type="dxa"/>
            <w:gridSpan w:val="3"/>
          </w:tcPr>
          <w:p w:rsidR="006614C5" w:rsidRPr="00830B53" w:rsidRDefault="006614C5" w:rsidP="00721E0E">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Россия</w:t>
            </w:r>
          </w:p>
        </w:tc>
        <w:tc>
          <w:tcPr>
            <w:tcW w:w="1130" w:type="dxa"/>
          </w:tcPr>
          <w:p w:rsidR="006614C5" w:rsidRPr="00830B53" w:rsidRDefault="006614C5" w:rsidP="00721E0E">
            <w:pPr>
              <w:spacing w:after="0" w:line="240" w:lineRule="auto"/>
              <w:ind w:left="-112" w:right="-121"/>
              <w:rPr>
                <w:rFonts w:ascii="Times New Roman" w:hAnsi="Times New Roman" w:cs="Times New Roman"/>
                <w:sz w:val="20"/>
                <w:szCs w:val="20"/>
              </w:rPr>
            </w:pPr>
            <w:r w:rsidRPr="003F09D3">
              <w:rPr>
                <w:rFonts w:ascii="Times New Roman" w:hAnsi="Times New Roman" w:cs="Times New Roman"/>
                <w:sz w:val="20"/>
                <w:szCs w:val="20"/>
              </w:rPr>
              <w:t xml:space="preserve">Способ повышения </w:t>
            </w:r>
            <w:proofErr w:type="spellStart"/>
            <w:r w:rsidRPr="003F09D3">
              <w:rPr>
                <w:rFonts w:ascii="Times New Roman" w:hAnsi="Times New Roman" w:cs="Times New Roman"/>
                <w:sz w:val="20"/>
                <w:szCs w:val="20"/>
              </w:rPr>
              <w:t>водопроч</w:t>
            </w:r>
            <w:r>
              <w:rPr>
                <w:rFonts w:ascii="Times New Roman" w:hAnsi="Times New Roman" w:cs="Times New Roman"/>
                <w:sz w:val="20"/>
                <w:szCs w:val="20"/>
              </w:rPr>
              <w:t>-</w:t>
            </w:r>
            <w:r w:rsidRPr="003F09D3">
              <w:rPr>
                <w:rFonts w:ascii="Times New Roman" w:hAnsi="Times New Roman" w:cs="Times New Roman"/>
                <w:sz w:val="20"/>
                <w:szCs w:val="20"/>
              </w:rPr>
              <w:t>ности</w:t>
            </w:r>
            <w:proofErr w:type="spellEnd"/>
            <w:r w:rsidRPr="003F09D3">
              <w:rPr>
                <w:rFonts w:ascii="Times New Roman" w:hAnsi="Times New Roman" w:cs="Times New Roman"/>
                <w:sz w:val="20"/>
                <w:szCs w:val="20"/>
              </w:rPr>
              <w:t xml:space="preserve"> структуры почв</w:t>
            </w:r>
          </w:p>
        </w:tc>
        <w:tc>
          <w:tcPr>
            <w:tcW w:w="1134" w:type="dxa"/>
            <w:gridSpan w:val="2"/>
          </w:tcPr>
          <w:p w:rsidR="006614C5" w:rsidRPr="00830B53" w:rsidRDefault="006614C5" w:rsidP="00721E0E">
            <w:pPr>
              <w:spacing w:after="0" w:line="240" w:lineRule="auto"/>
              <w:ind w:left="-95" w:right="-70"/>
              <w:rPr>
                <w:rFonts w:ascii="Times New Roman" w:hAnsi="Times New Roman" w:cs="Times New Roman"/>
                <w:sz w:val="20"/>
                <w:szCs w:val="20"/>
              </w:rPr>
            </w:pPr>
            <w:r w:rsidRPr="00B01920">
              <w:rPr>
                <w:rFonts w:ascii="Times New Roman" w:hAnsi="Times New Roman" w:cs="Times New Roman"/>
                <w:sz w:val="20"/>
                <w:szCs w:val="20"/>
                <w:u w:val="single"/>
              </w:rPr>
              <w:t>Федотов Г.Н., Добро</w:t>
            </w:r>
            <w:r>
              <w:rPr>
                <w:rFonts w:ascii="Times New Roman" w:hAnsi="Times New Roman" w:cs="Times New Roman"/>
                <w:sz w:val="20"/>
                <w:szCs w:val="20"/>
                <w:u w:val="single"/>
              </w:rPr>
              <w:t>-</w:t>
            </w:r>
            <w:proofErr w:type="spellStart"/>
            <w:r w:rsidRPr="00B01920">
              <w:rPr>
                <w:rFonts w:ascii="Times New Roman" w:hAnsi="Times New Roman" w:cs="Times New Roman"/>
                <w:sz w:val="20"/>
                <w:szCs w:val="20"/>
                <w:u w:val="single"/>
              </w:rPr>
              <w:t>вольский</w:t>
            </w:r>
            <w:proofErr w:type="spellEnd"/>
            <w:r w:rsidRPr="00B01920">
              <w:rPr>
                <w:rFonts w:ascii="Times New Roman" w:hAnsi="Times New Roman" w:cs="Times New Roman"/>
                <w:sz w:val="20"/>
                <w:szCs w:val="20"/>
                <w:u w:val="single"/>
              </w:rPr>
              <w:t xml:space="preserve"> Г.В., </w:t>
            </w:r>
            <w:proofErr w:type="spellStart"/>
            <w:r w:rsidRPr="00B01920">
              <w:rPr>
                <w:rFonts w:ascii="Times New Roman" w:hAnsi="Times New Roman" w:cs="Times New Roman"/>
                <w:sz w:val="20"/>
                <w:szCs w:val="20"/>
                <w:u w:val="single"/>
              </w:rPr>
              <w:t>Шоба</w:t>
            </w:r>
            <w:proofErr w:type="spellEnd"/>
            <w:r w:rsidRPr="00B01920">
              <w:rPr>
                <w:rFonts w:ascii="Times New Roman" w:hAnsi="Times New Roman" w:cs="Times New Roman"/>
                <w:sz w:val="20"/>
                <w:szCs w:val="20"/>
                <w:u w:val="single"/>
              </w:rPr>
              <w:t xml:space="preserve"> С.А.</w:t>
            </w:r>
            <w:r w:rsidRPr="00830B53">
              <w:rPr>
                <w:rFonts w:ascii="Times New Roman" w:hAnsi="Times New Roman" w:cs="Times New Roman"/>
                <w:sz w:val="20"/>
                <w:szCs w:val="20"/>
              </w:rPr>
              <w:t xml:space="preserve">, </w:t>
            </w:r>
            <w:proofErr w:type="spellStart"/>
            <w:r w:rsidRPr="00830B53">
              <w:rPr>
                <w:rFonts w:ascii="Times New Roman" w:hAnsi="Times New Roman" w:cs="Times New Roman"/>
                <w:sz w:val="20"/>
                <w:szCs w:val="20"/>
              </w:rPr>
              <w:t>Рудомет-кина</w:t>
            </w:r>
            <w:proofErr w:type="spellEnd"/>
            <w:r w:rsidRPr="00830B53">
              <w:rPr>
                <w:rFonts w:ascii="Times New Roman" w:hAnsi="Times New Roman" w:cs="Times New Roman"/>
                <w:sz w:val="20"/>
                <w:szCs w:val="20"/>
              </w:rPr>
              <w:t xml:space="preserve"> Т.Ф.,  Шалаев В.С.</w:t>
            </w:r>
          </w:p>
        </w:tc>
        <w:tc>
          <w:tcPr>
            <w:tcW w:w="1338" w:type="dxa"/>
            <w:gridSpan w:val="2"/>
          </w:tcPr>
          <w:p w:rsidR="006614C5" w:rsidRDefault="006614C5" w:rsidP="00721E0E">
            <w:pPr>
              <w:spacing w:after="0" w:line="240" w:lineRule="auto"/>
              <w:ind w:left="-108"/>
              <w:rPr>
                <w:rFonts w:ascii="Times New Roman" w:hAnsi="Times New Roman" w:cs="Times New Roman"/>
                <w:sz w:val="20"/>
                <w:szCs w:val="20"/>
              </w:rPr>
            </w:pPr>
            <w:r w:rsidRPr="00830B53">
              <w:rPr>
                <w:rFonts w:ascii="Times New Roman" w:hAnsi="Times New Roman" w:cs="Times New Roman"/>
                <w:sz w:val="20"/>
                <w:szCs w:val="20"/>
              </w:rPr>
              <w:t xml:space="preserve">Факультет почвоведения Московского гос. </w:t>
            </w:r>
            <w:proofErr w:type="spellStart"/>
            <w:r w:rsidRPr="00830B53">
              <w:rPr>
                <w:rFonts w:ascii="Times New Roman" w:hAnsi="Times New Roman" w:cs="Times New Roman"/>
                <w:sz w:val="20"/>
                <w:szCs w:val="20"/>
              </w:rPr>
              <w:t>универ-ситета</w:t>
            </w:r>
            <w:proofErr w:type="spellEnd"/>
            <w:r w:rsidRPr="00830B53">
              <w:rPr>
                <w:rFonts w:ascii="Times New Roman" w:hAnsi="Times New Roman" w:cs="Times New Roman"/>
                <w:sz w:val="20"/>
                <w:szCs w:val="20"/>
              </w:rPr>
              <w:t xml:space="preserve"> имени М.В. Ломоносова</w:t>
            </w:r>
          </w:p>
          <w:p w:rsidR="006614C5" w:rsidRDefault="006614C5" w:rsidP="00721E0E">
            <w:pPr>
              <w:spacing w:after="0" w:line="240" w:lineRule="auto"/>
              <w:ind w:left="-108"/>
              <w:rPr>
                <w:rFonts w:ascii="Times New Roman" w:hAnsi="Times New Roman" w:cs="Times New Roman"/>
                <w:sz w:val="20"/>
                <w:szCs w:val="20"/>
              </w:rPr>
            </w:pPr>
          </w:p>
          <w:p w:rsidR="006614C5" w:rsidRPr="00830B53" w:rsidRDefault="006614C5" w:rsidP="00721E0E">
            <w:pPr>
              <w:spacing w:after="0" w:line="240" w:lineRule="auto"/>
              <w:ind w:left="-108"/>
              <w:rPr>
                <w:rFonts w:ascii="Times New Roman" w:hAnsi="Times New Roman" w:cs="Times New Roman"/>
                <w:sz w:val="20"/>
                <w:szCs w:val="20"/>
              </w:rPr>
            </w:pPr>
          </w:p>
        </w:tc>
      </w:tr>
      <w:tr w:rsidR="006614C5" w:rsidRPr="001E7458" w:rsidTr="009F68B1">
        <w:tc>
          <w:tcPr>
            <w:tcW w:w="481" w:type="dxa"/>
            <w:gridSpan w:val="2"/>
          </w:tcPr>
          <w:p w:rsidR="006614C5" w:rsidRPr="00830B53" w:rsidRDefault="006614C5" w:rsidP="00721E0E">
            <w:pPr>
              <w:spacing w:after="0" w:line="240" w:lineRule="auto"/>
              <w:rPr>
                <w:rFonts w:ascii="Times New Roman" w:hAnsi="Times New Roman" w:cs="Times New Roman"/>
                <w:sz w:val="20"/>
                <w:szCs w:val="20"/>
              </w:rPr>
            </w:pPr>
            <w:r>
              <w:rPr>
                <w:rFonts w:ascii="Times New Roman" w:hAnsi="Times New Roman" w:cs="Times New Roman"/>
                <w:sz w:val="20"/>
                <w:szCs w:val="20"/>
              </w:rPr>
              <w:t>20</w:t>
            </w:r>
          </w:p>
        </w:tc>
        <w:tc>
          <w:tcPr>
            <w:tcW w:w="1421" w:type="dxa"/>
            <w:gridSpan w:val="3"/>
          </w:tcPr>
          <w:p w:rsidR="006614C5" w:rsidRDefault="006614C5" w:rsidP="00721E0E">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 xml:space="preserve">RU </w:t>
            </w:r>
            <w:r w:rsidRPr="003F09D3">
              <w:rPr>
                <w:rFonts w:ascii="Times New Roman" w:hAnsi="Times New Roman" w:cs="Times New Roman"/>
                <w:sz w:val="20"/>
                <w:szCs w:val="20"/>
              </w:rPr>
              <w:t>243095</w:t>
            </w:r>
            <w:r>
              <w:rPr>
                <w:rFonts w:ascii="Times New Roman" w:hAnsi="Times New Roman" w:cs="Times New Roman"/>
                <w:sz w:val="20"/>
                <w:szCs w:val="20"/>
              </w:rPr>
              <w:t>3</w:t>
            </w:r>
          </w:p>
          <w:p w:rsidR="006614C5" w:rsidRPr="00830B53" w:rsidRDefault="006614C5" w:rsidP="00721E0E">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C1</w:t>
            </w:r>
          </w:p>
        </w:tc>
        <w:tc>
          <w:tcPr>
            <w:tcW w:w="904" w:type="dxa"/>
            <w:gridSpan w:val="3"/>
          </w:tcPr>
          <w:p w:rsidR="006614C5" w:rsidRPr="00830B53" w:rsidRDefault="006614C5" w:rsidP="00721E0E">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Россия</w:t>
            </w:r>
          </w:p>
        </w:tc>
        <w:tc>
          <w:tcPr>
            <w:tcW w:w="1130" w:type="dxa"/>
          </w:tcPr>
          <w:p w:rsidR="006614C5" w:rsidRPr="00830B53" w:rsidRDefault="006614C5" w:rsidP="00721E0E">
            <w:pPr>
              <w:spacing w:after="0" w:line="240" w:lineRule="auto"/>
              <w:ind w:left="-112" w:right="-121"/>
              <w:rPr>
                <w:rFonts w:ascii="Times New Roman" w:hAnsi="Times New Roman" w:cs="Times New Roman"/>
                <w:sz w:val="20"/>
                <w:szCs w:val="20"/>
              </w:rPr>
            </w:pPr>
            <w:r w:rsidRPr="003F09D3">
              <w:rPr>
                <w:rFonts w:ascii="Times New Roman" w:hAnsi="Times New Roman" w:cs="Times New Roman"/>
                <w:sz w:val="20"/>
                <w:szCs w:val="20"/>
              </w:rPr>
              <w:t xml:space="preserve">Способ повышения </w:t>
            </w:r>
            <w:proofErr w:type="spellStart"/>
            <w:r w:rsidRPr="003F09D3">
              <w:rPr>
                <w:rFonts w:ascii="Times New Roman" w:hAnsi="Times New Roman" w:cs="Times New Roman"/>
                <w:sz w:val="20"/>
                <w:szCs w:val="20"/>
              </w:rPr>
              <w:t>водопроч</w:t>
            </w:r>
            <w:r>
              <w:rPr>
                <w:rFonts w:ascii="Times New Roman" w:hAnsi="Times New Roman" w:cs="Times New Roman"/>
                <w:sz w:val="20"/>
                <w:szCs w:val="20"/>
              </w:rPr>
              <w:t>-</w:t>
            </w:r>
            <w:r w:rsidRPr="003F09D3">
              <w:rPr>
                <w:rFonts w:ascii="Times New Roman" w:hAnsi="Times New Roman" w:cs="Times New Roman"/>
                <w:sz w:val="20"/>
                <w:szCs w:val="20"/>
              </w:rPr>
              <w:t>ности</w:t>
            </w:r>
            <w:proofErr w:type="spellEnd"/>
            <w:r w:rsidRPr="003F09D3">
              <w:rPr>
                <w:rFonts w:ascii="Times New Roman" w:hAnsi="Times New Roman" w:cs="Times New Roman"/>
                <w:sz w:val="20"/>
                <w:szCs w:val="20"/>
              </w:rPr>
              <w:t xml:space="preserve"> структуры почв</w:t>
            </w:r>
          </w:p>
        </w:tc>
        <w:tc>
          <w:tcPr>
            <w:tcW w:w="1134" w:type="dxa"/>
            <w:gridSpan w:val="2"/>
          </w:tcPr>
          <w:p w:rsidR="006614C5" w:rsidRPr="00830B53" w:rsidRDefault="006614C5" w:rsidP="00721E0E">
            <w:pPr>
              <w:spacing w:after="0" w:line="240" w:lineRule="auto"/>
              <w:ind w:left="-95" w:right="-70"/>
              <w:rPr>
                <w:rFonts w:ascii="Times New Roman" w:hAnsi="Times New Roman" w:cs="Times New Roman"/>
                <w:sz w:val="20"/>
                <w:szCs w:val="20"/>
              </w:rPr>
            </w:pPr>
            <w:r w:rsidRPr="00B01920">
              <w:rPr>
                <w:rFonts w:ascii="Times New Roman" w:hAnsi="Times New Roman" w:cs="Times New Roman"/>
                <w:sz w:val="20"/>
                <w:szCs w:val="20"/>
                <w:u w:val="single"/>
              </w:rPr>
              <w:t>Федотов Г.Н., Добро</w:t>
            </w:r>
            <w:r>
              <w:rPr>
                <w:rFonts w:ascii="Times New Roman" w:hAnsi="Times New Roman" w:cs="Times New Roman"/>
                <w:sz w:val="20"/>
                <w:szCs w:val="20"/>
                <w:u w:val="single"/>
              </w:rPr>
              <w:t>-</w:t>
            </w:r>
            <w:proofErr w:type="spellStart"/>
            <w:r w:rsidRPr="00B01920">
              <w:rPr>
                <w:rFonts w:ascii="Times New Roman" w:hAnsi="Times New Roman" w:cs="Times New Roman"/>
                <w:sz w:val="20"/>
                <w:szCs w:val="20"/>
                <w:u w:val="single"/>
              </w:rPr>
              <w:t>вольский</w:t>
            </w:r>
            <w:proofErr w:type="spellEnd"/>
            <w:r w:rsidRPr="00B01920">
              <w:rPr>
                <w:rFonts w:ascii="Times New Roman" w:hAnsi="Times New Roman" w:cs="Times New Roman"/>
                <w:sz w:val="20"/>
                <w:szCs w:val="20"/>
                <w:u w:val="single"/>
              </w:rPr>
              <w:t xml:space="preserve"> Г.В., </w:t>
            </w:r>
            <w:proofErr w:type="spellStart"/>
            <w:r w:rsidRPr="00B01920">
              <w:rPr>
                <w:rFonts w:ascii="Times New Roman" w:hAnsi="Times New Roman" w:cs="Times New Roman"/>
                <w:sz w:val="20"/>
                <w:szCs w:val="20"/>
                <w:u w:val="single"/>
              </w:rPr>
              <w:t>Шоба</w:t>
            </w:r>
            <w:proofErr w:type="spellEnd"/>
            <w:r w:rsidRPr="00B01920">
              <w:rPr>
                <w:rFonts w:ascii="Times New Roman" w:hAnsi="Times New Roman" w:cs="Times New Roman"/>
                <w:sz w:val="20"/>
                <w:szCs w:val="20"/>
                <w:u w:val="single"/>
              </w:rPr>
              <w:t xml:space="preserve"> С.А.</w:t>
            </w:r>
            <w:r w:rsidRPr="00830B53">
              <w:rPr>
                <w:rFonts w:ascii="Times New Roman" w:hAnsi="Times New Roman" w:cs="Times New Roman"/>
                <w:sz w:val="20"/>
                <w:szCs w:val="20"/>
              </w:rPr>
              <w:t xml:space="preserve">, </w:t>
            </w:r>
            <w:proofErr w:type="spellStart"/>
            <w:r w:rsidRPr="00830B53">
              <w:rPr>
                <w:rFonts w:ascii="Times New Roman" w:hAnsi="Times New Roman" w:cs="Times New Roman"/>
                <w:sz w:val="20"/>
                <w:szCs w:val="20"/>
              </w:rPr>
              <w:t>Рудомет-кина</w:t>
            </w:r>
            <w:proofErr w:type="spellEnd"/>
            <w:r w:rsidRPr="00830B53">
              <w:rPr>
                <w:rFonts w:ascii="Times New Roman" w:hAnsi="Times New Roman" w:cs="Times New Roman"/>
                <w:sz w:val="20"/>
                <w:szCs w:val="20"/>
              </w:rPr>
              <w:t xml:space="preserve"> Т.Ф.,  Шалаев В.С.</w:t>
            </w:r>
          </w:p>
        </w:tc>
        <w:tc>
          <w:tcPr>
            <w:tcW w:w="1338" w:type="dxa"/>
            <w:gridSpan w:val="2"/>
          </w:tcPr>
          <w:p w:rsidR="006614C5" w:rsidRDefault="006614C5" w:rsidP="00721E0E">
            <w:pPr>
              <w:spacing w:after="0" w:line="240" w:lineRule="auto"/>
              <w:ind w:left="-108"/>
              <w:rPr>
                <w:rFonts w:ascii="Times New Roman" w:hAnsi="Times New Roman" w:cs="Times New Roman"/>
                <w:sz w:val="20"/>
                <w:szCs w:val="20"/>
              </w:rPr>
            </w:pPr>
            <w:r w:rsidRPr="00830B53">
              <w:rPr>
                <w:rFonts w:ascii="Times New Roman" w:hAnsi="Times New Roman" w:cs="Times New Roman"/>
                <w:sz w:val="20"/>
                <w:szCs w:val="20"/>
              </w:rPr>
              <w:t xml:space="preserve">Факультет почвоведения Московского гос. </w:t>
            </w:r>
            <w:proofErr w:type="spellStart"/>
            <w:r w:rsidRPr="00830B53">
              <w:rPr>
                <w:rFonts w:ascii="Times New Roman" w:hAnsi="Times New Roman" w:cs="Times New Roman"/>
                <w:sz w:val="20"/>
                <w:szCs w:val="20"/>
              </w:rPr>
              <w:t>универ-ситета</w:t>
            </w:r>
            <w:proofErr w:type="spellEnd"/>
            <w:r w:rsidRPr="00830B53">
              <w:rPr>
                <w:rFonts w:ascii="Times New Roman" w:hAnsi="Times New Roman" w:cs="Times New Roman"/>
                <w:sz w:val="20"/>
                <w:szCs w:val="20"/>
              </w:rPr>
              <w:t xml:space="preserve"> имени М.В. Ломоносова</w:t>
            </w:r>
          </w:p>
          <w:p w:rsidR="006614C5" w:rsidRDefault="006614C5" w:rsidP="00721E0E">
            <w:pPr>
              <w:spacing w:after="0" w:line="240" w:lineRule="auto"/>
              <w:ind w:left="-108"/>
              <w:rPr>
                <w:rFonts w:ascii="Times New Roman" w:hAnsi="Times New Roman" w:cs="Times New Roman"/>
                <w:sz w:val="20"/>
                <w:szCs w:val="20"/>
              </w:rPr>
            </w:pPr>
          </w:p>
          <w:p w:rsidR="006614C5" w:rsidRDefault="006614C5" w:rsidP="00721E0E">
            <w:pPr>
              <w:spacing w:after="0" w:line="240" w:lineRule="auto"/>
              <w:ind w:left="-108"/>
              <w:rPr>
                <w:rFonts w:ascii="Times New Roman" w:hAnsi="Times New Roman" w:cs="Times New Roman"/>
                <w:sz w:val="20"/>
                <w:szCs w:val="20"/>
              </w:rPr>
            </w:pPr>
          </w:p>
          <w:p w:rsidR="006614C5" w:rsidRDefault="006614C5" w:rsidP="00721E0E">
            <w:pPr>
              <w:spacing w:after="0" w:line="240" w:lineRule="auto"/>
              <w:ind w:left="-108"/>
              <w:rPr>
                <w:rFonts w:ascii="Times New Roman" w:hAnsi="Times New Roman" w:cs="Times New Roman"/>
                <w:sz w:val="20"/>
                <w:szCs w:val="20"/>
              </w:rPr>
            </w:pPr>
          </w:p>
          <w:p w:rsidR="006614C5" w:rsidRDefault="006614C5" w:rsidP="00721E0E">
            <w:pPr>
              <w:spacing w:after="0" w:line="240" w:lineRule="auto"/>
              <w:ind w:left="-108"/>
              <w:rPr>
                <w:rFonts w:ascii="Times New Roman" w:hAnsi="Times New Roman" w:cs="Times New Roman"/>
                <w:sz w:val="20"/>
                <w:szCs w:val="20"/>
              </w:rPr>
            </w:pPr>
          </w:p>
          <w:p w:rsidR="006614C5" w:rsidRPr="00830B53" w:rsidRDefault="006614C5" w:rsidP="00721E0E">
            <w:pPr>
              <w:spacing w:after="0" w:line="240" w:lineRule="auto"/>
              <w:ind w:left="-108"/>
              <w:rPr>
                <w:rFonts w:ascii="Times New Roman" w:hAnsi="Times New Roman" w:cs="Times New Roman"/>
                <w:sz w:val="20"/>
                <w:szCs w:val="20"/>
              </w:rPr>
            </w:pPr>
          </w:p>
        </w:tc>
      </w:tr>
      <w:tr w:rsidR="006614C5" w:rsidRPr="00382D71" w:rsidTr="009F68B1">
        <w:tc>
          <w:tcPr>
            <w:tcW w:w="6408" w:type="dxa"/>
            <w:gridSpan w:val="13"/>
            <w:tcBorders>
              <w:top w:val="nil"/>
              <w:left w:val="nil"/>
              <w:right w:val="nil"/>
            </w:tcBorders>
          </w:tcPr>
          <w:p w:rsidR="006614C5" w:rsidRPr="00311290" w:rsidRDefault="006614C5" w:rsidP="009F68B1">
            <w:pPr>
              <w:spacing w:after="0" w:line="240" w:lineRule="auto"/>
              <w:jc w:val="right"/>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lastRenderedPageBreak/>
              <w:t>Продолжение таблицы 3.</w:t>
            </w:r>
          </w:p>
        </w:tc>
      </w:tr>
      <w:tr w:rsidR="006614C5" w:rsidRPr="00382D71" w:rsidTr="009F68B1">
        <w:tc>
          <w:tcPr>
            <w:tcW w:w="465" w:type="dxa"/>
          </w:tcPr>
          <w:p w:rsidR="006614C5" w:rsidRPr="00311290" w:rsidRDefault="006614C5" w:rsidP="009F68B1">
            <w:pPr>
              <w:spacing w:after="0" w:line="240" w:lineRule="auto"/>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1</w:t>
            </w:r>
          </w:p>
        </w:tc>
        <w:tc>
          <w:tcPr>
            <w:tcW w:w="1437" w:type="dxa"/>
            <w:gridSpan w:val="4"/>
          </w:tcPr>
          <w:p w:rsidR="006614C5" w:rsidRPr="00311290" w:rsidRDefault="006614C5" w:rsidP="009F68B1">
            <w:pPr>
              <w:spacing w:after="0" w:line="240" w:lineRule="auto"/>
              <w:ind w:left="-109"/>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2</w:t>
            </w:r>
          </w:p>
        </w:tc>
        <w:tc>
          <w:tcPr>
            <w:tcW w:w="904" w:type="dxa"/>
            <w:gridSpan w:val="3"/>
          </w:tcPr>
          <w:p w:rsidR="006614C5" w:rsidRPr="00311290" w:rsidRDefault="006614C5" w:rsidP="009F68B1">
            <w:pPr>
              <w:spacing w:after="0" w:line="240" w:lineRule="auto"/>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3</w:t>
            </w:r>
          </w:p>
        </w:tc>
        <w:tc>
          <w:tcPr>
            <w:tcW w:w="1130" w:type="dxa"/>
          </w:tcPr>
          <w:p w:rsidR="006614C5" w:rsidRPr="00311290" w:rsidRDefault="006614C5" w:rsidP="009F68B1">
            <w:pPr>
              <w:spacing w:after="0" w:line="240" w:lineRule="auto"/>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4</w:t>
            </w:r>
          </w:p>
        </w:tc>
        <w:tc>
          <w:tcPr>
            <w:tcW w:w="1134" w:type="dxa"/>
            <w:gridSpan w:val="2"/>
          </w:tcPr>
          <w:p w:rsidR="006614C5" w:rsidRPr="00311290" w:rsidRDefault="006614C5" w:rsidP="009F68B1">
            <w:pPr>
              <w:spacing w:after="0" w:line="240" w:lineRule="auto"/>
              <w:ind w:right="-25"/>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5</w:t>
            </w:r>
          </w:p>
        </w:tc>
        <w:tc>
          <w:tcPr>
            <w:tcW w:w="1338" w:type="dxa"/>
            <w:gridSpan w:val="2"/>
          </w:tcPr>
          <w:p w:rsidR="006614C5" w:rsidRPr="00311290" w:rsidRDefault="006614C5" w:rsidP="009F68B1">
            <w:pPr>
              <w:spacing w:after="0" w:line="240" w:lineRule="auto"/>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6</w:t>
            </w:r>
          </w:p>
        </w:tc>
      </w:tr>
      <w:tr w:rsidR="006614C5" w:rsidRPr="001E7458" w:rsidTr="009F68B1">
        <w:tc>
          <w:tcPr>
            <w:tcW w:w="481" w:type="dxa"/>
            <w:gridSpan w:val="2"/>
          </w:tcPr>
          <w:p w:rsidR="006614C5" w:rsidRPr="00830B53" w:rsidRDefault="006614C5" w:rsidP="009F68B1">
            <w:pPr>
              <w:spacing w:after="0" w:line="240" w:lineRule="auto"/>
              <w:rPr>
                <w:rFonts w:ascii="Times New Roman" w:hAnsi="Times New Roman" w:cs="Times New Roman"/>
                <w:sz w:val="20"/>
                <w:szCs w:val="20"/>
              </w:rPr>
            </w:pPr>
            <w:r>
              <w:rPr>
                <w:rFonts w:ascii="Times New Roman" w:hAnsi="Times New Roman" w:cs="Times New Roman"/>
                <w:sz w:val="20"/>
                <w:szCs w:val="20"/>
              </w:rPr>
              <w:t>21</w:t>
            </w:r>
          </w:p>
        </w:tc>
        <w:tc>
          <w:tcPr>
            <w:tcW w:w="1421" w:type="dxa"/>
            <w:gridSpan w:val="3"/>
          </w:tcPr>
          <w:p w:rsidR="006614C5" w:rsidRDefault="006614C5" w:rsidP="009F68B1">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 xml:space="preserve">RU </w:t>
            </w:r>
            <w:r w:rsidRPr="00E065B5">
              <w:rPr>
                <w:rFonts w:ascii="Times New Roman" w:hAnsi="Times New Roman" w:cs="Times New Roman"/>
                <w:sz w:val="20"/>
                <w:szCs w:val="20"/>
              </w:rPr>
              <w:t>2431141</w:t>
            </w:r>
          </w:p>
          <w:p w:rsidR="006614C5" w:rsidRPr="00830B53" w:rsidRDefault="006614C5" w:rsidP="009F68B1">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C1</w:t>
            </w:r>
          </w:p>
        </w:tc>
        <w:tc>
          <w:tcPr>
            <w:tcW w:w="904" w:type="dxa"/>
            <w:gridSpan w:val="3"/>
          </w:tcPr>
          <w:p w:rsidR="006614C5" w:rsidRPr="00830B53" w:rsidRDefault="006614C5" w:rsidP="009F68B1">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Россия</w:t>
            </w:r>
          </w:p>
        </w:tc>
        <w:tc>
          <w:tcPr>
            <w:tcW w:w="1130" w:type="dxa"/>
          </w:tcPr>
          <w:p w:rsidR="006614C5" w:rsidRPr="00830B53" w:rsidRDefault="006614C5" w:rsidP="009F68B1">
            <w:pPr>
              <w:spacing w:after="0" w:line="240" w:lineRule="auto"/>
              <w:ind w:left="-112" w:right="-121"/>
              <w:rPr>
                <w:rFonts w:ascii="Times New Roman" w:hAnsi="Times New Roman" w:cs="Times New Roman"/>
                <w:sz w:val="20"/>
                <w:szCs w:val="20"/>
              </w:rPr>
            </w:pPr>
            <w:r w:rsidRPr="003F09D3">
              <w:rPr>
                <w:rFonts w:ascii="Times New Roman" w:hAnsi="Times New Roman" w:cs="Times New Roman"/>
                <w:sz w:val="20"/>
                <w:szCs w:val="20"/>
              </w:rPr>
              <w:t xml:space="preserve">Способ повышения </w:t>
            </w:r>
            <w:proofErr w:type="spellStart"/>
            <w:r w:rsidRPr="003F09D3">
              <w:rPr>
                <w:rFonts w:ascii="Times New Roman" w:hAnsi="Times New Roman" w:cs="Times New Roman"/>
                <w:sz w:val="20"/>
                <w:szCs w:val="20"/>
              </w:rPr>
              <w:t>водопроч</w:t>
            </w:r>
            <w:r>
              <w:rPr>
                <w:rFonts w:ascii="Times New Roman" w:hAnsi="Times New Roman" w:cs="Times New Roman"/>
                <w:sz w:val="20"/>
                <w:szCs w:val="20"/>
              </w:rPr>
              <w:t>-</w:t>
            </w:r>
            <w:r w:rsidRPr="003F09D3">
              <w:rPr>
                <w:rFonts w:ascii="Times New Roman" w:hAnsi="Times New Roman" w:cs="Times New Roman"/>
                <w:sz w:val="20"/>
                <w:szCs w:val="20"/>
              </w:rPr>
              <w:t>ности</w:t>
            </w:r>
            <w:proofErr w:type="spellEnd"/>
            <w:r w:rsidRPr="003F09D3">
              <w:rPr>
                <w:rFonts w:ascii="Times New Roman" w:hAnsi="Times New Roman" w:cs="Times New Roman"/>
                <w:sz w:val="20"/>
                <w:szCs w:val="20"/>
              </w:rPr>
              <w:t xml:space="preserve"> структуры почв</w:t>
            </w:r>
          </w:p>
        </w:tc>
        <w:tc>
          <w:tcPr>
            <w:tcW w:w="1134" w:type="dxa"/>
            <w:gridSpan w:val="2"/>
          </w:tcPr>
          <w:p w:rsidR="006614C5" w:rsidRPr="00830B53" w:rsidRDefault="006614C5" w:rsidP="009F68B1">
            <w:pPr>
              <w:spacing w:after="0" w:line="240" w:lineRule="auto"/>
              <w:ind w:left="-95" w:right="-70"/>
              <w:rPr>
                <w:rFonts w:ascii="Times New Roman" w:hAnsi="Times New Roman" w:cs="Times New Roman"/>
                <w:sz w:val="20"/>
                <w:szCs w:val="20"/>
              </w:rPr>
            </w:pPr>
            <w:r w:rsidRPr="00B01920">
              <w:rPr>
                <w:rFonts w:ascii="Times New Roman" w:hAnsi="Times New Roman" w:cs="Times New Roman"/>
                <w:sz w:val="20"/>
                <w:szCs w:val="20"/>
                <w:u w:val="single"/>
              </w:rPr>
              <w:t>Федотов Г.Н., Добро</w:t>
            </w:r>
            <w:r>
              <w:rPr>
                <w:rFonts w:ascii="Times New Roman" w:hAnsi="Times New Roman" w:cs="Times New Roman"/>
                <w:sz w:val="20"/>
                <w:szCs w:val="20"/>
                <w:u w:val="single"/>
              </w:rPr>
              <w:t>-</w:t>
            </w:r>
            <w:proofErr w:type="spellStart"/>
            <w:r w:rsidRPr="00B01920">
              <w:rPr>
                <w:rFonts w:ascii="Times New Roman" w:hAnsi="Times New Roman" w:cs="Times New Roman"/>
                <w:sz w:val="20"/>
                <w:szCs w:val="20"/>
                <w:u w:val="single"/>
              </w:rPr>
              <w:t>вольский</w:t>
            </w:r>
            <w:proofErr w:type="spellEnd"/>
            <w:r w:rsidRPr="00B01920">
              <w:rPr>
                <w:rFonts w:ascii="Times New Roman" w:hAnsi="Times New Roman" w:cs="Times New Roman"/>
                <w:sz w:val="20"/>
                <w:szCs w:val="20"/>
                <w:u w:val="single"/>
              </w:rPr>
              <w:t xml:space="preserve"> Г.В., </w:t>
            </w:r>
            <w:proofErr w:type="spellStart"/>
            <w:r w:rsidRPr="00B01920">
              <w:rPr>
                <w:rFonts w:ascii="Times New Roman" w:hAnsi="Times New Roman" w:cs="Times New Roman"/>
                <w:sz w:val="20"/>
                <w:szCs w:val="20"/>
                <w:u w:val="single"/>
              </w:rPr>
              <w:t>Шоба</w:t>
            </w:r>
            <w:proofErr w:type="spellEnd"/>
            <w:r w:rsidRPr="00B01920">
              <w:rPr>
                <w:rFonts w:ascii="Times New Roman" w:hAnsi="Times New Roman" w:cs="Times New Roman"/>
                <w:sz w:val="20"/>
                <w:szCs w:val="20"/>
                <w:u w:val="single"/>
              </w:rPr>
              <w:t xml:space="preserve"> С.А.</w:t>
            </w:r>
            <w:r w:rsidRPr="00830B53">
              <w:rPr>
                <w:rFonts w:ascii="Times New Roman" w:hAnsi="Times New Roman" w:cs="Times New Roman"/>
                <w:sz w:val="20"/>
                <w:szCs w:val="20"/>
              </w:rPr>
              <w:t xml:space="preserve">, </w:t>
            </w:r>
            <w:proofErr w:type="spellStart"/>
            <w:r w:rsidRPr="00830B53">
              <w:rPr>
                <w:rFonts w:ascii="Times New Roman" w:hAnsi="Times New Roman" w:cs="Times New Roman"/>
                <w:sz w:val="20"/>
                <w:szCs w:val="20"/>
              </w:rPr>
              <w:t>Рудомет-кина</w:t>
            </w:r>
            <w:proofErr w:type="spellEnd"/>
            <w:r w:rsidRPr="00830B53">
              <w:rPr>
                <w:rFonts w:ascii="Times New Roman" w:hAnsi="Times New Roman" w:cs="Times New Roman"/>
                <w:sz w:val="20"/>
                <w:szCs w:val="20"/>
              </w:rPr>
              <w:t xml:space="preserve"> Т.Ф.,  Шалаев В.С.</w:t>
            </w:r>
          </w:p>
        </w:tc>
        <w:tc>
          <w:tcPr>
            <w:tcW w:w="1338" w:type="dxa"/>
            <w:gridSpan w:val="2"/>
          </w:tcPr>
          <w:p w:rsidR="006614C5" w:rsidRDefault="006614C5" w:rsidP="009F68B1">
            <w:pPr>
              <w:spacing w:after="0" w:line="240" w:lineRule="auto"/>
              <w:ind w:left="-108"/>
              <w:rPr>
                <w:rFonts w:ascii="Times New Roman" w:hAnsi="Times New Roman" w:cs="Times New Roman"/>
                <w:sz w:val="20"/>
                <w:szCs w:val="20"/>
              </w:rPr>
            </w:pPr>
            <w:r w:rsidRPr="00830B53">
              <w:rPr>
                <w:rFonts w:ascii="Times New Roman" w:hAnsi="Times New Roman" w:cs="Times New Roman"/>
                <w:sz w:val="20"/>
                <w:szCs w:val="20"/>
              </w:rPr>
              <w:t xml:space="preserve">Факультет почвоведения Московского гос. </w:t>
            </w:r>
            <w:proofErr w:type="spellStart"/>
            <w:r w:rsidRPr="00830B53">
              <w:rPr>
                <w:rFonts w:ascii="Times New Roman" w:hAnsi="Times New Roman" w:cs="Times New Roman"/>
                <w:sz w:val="20"/>
                <w:szCs w:val="20"/>
              </w:rPr>
              <w:t>универ-ситета</w:t>
            </w:r>
            <w:proofErr w:type="spellEnd"/>
            <w:r w:rsidRPr="00830B53">
              <w:rPr>
                <w:rFonts w:ascii="Times New Roman" w:hAnsi="Times New Roman" w:cs="Times New Roman"/>
                <w:sz w:val="20"/>
                <w:szCs w:val="20"/>
              </w:rPr>
              <w:t xml:space="preserve"> имени М.В. Ломоносова</w:t>
            </w:r>
          </w:p>
          <w:p w:rsidR="006614C5" w:rsidRDefault="006614C5" w:rsidP="009F68B1">
            <w:pPr>
              <w:spacing w:after="0" w:line="240" w:lineRule="auto"/>
              <w:ind w:left="-108"/>
              <w:rPr>
                <w:rFonts w:ascii="Times New Roman" w:hAnsi="Times New Roman" w:cs="Times New Roman"/>
                <w:sz w:val="20"/>
                <w:szCs w:val="20"/>
              </w:rPr>
            </w:pPr>
          </w:p>
          <w:p w:rsidR="006614C5" w:rsidRPr="00830B53" w:rsidRDefault="006614C5" w:rsidP="009F68B1">
            <w:pPr>
              <w:spacing w:after="0" w:line="240" w:lineRule="auto"/>
              <w:ind w:left="-108"/>
              <w:rPr>
                <w:rFonts w:ascii="Times New Roman" w:hAnsi="Times New Roman" w:cs="Times New Roman"/>
                <w:sz w:val="20"/>
                <w:szCs w:val="20"/>
              </w:rPr>
            </w:pPr>
          </w:p>
        </w:tc>
      </w:tr>
      <w:tr w:rsidR="006614C5" w:rsidRPr="001E7458" w:rsidTr="009F68B1">
        <w:tc>
          <w:tcPr>
            <w:tcW w:w="481" w:type="dxa"/>
            <w:gridSpan w:val="2"/>
          </w:tcPr>
          <w:p w:rsidR="006614C5" w:rsidRPr="00830B53" w:rsidRDefault="006614C5" w:rsidP="00E065B5">
            <w:pPr>
              <w:spacing w:after="0" w:line="240" w:lineRule="auto"/>
              <w:rPr>
                <w:rFonts w:ascii="Times New Roman" w:hAnsi="Times New Roman" w:cs="Times New Roman"/>
                <w:sz w:val="20"/>
                <w:szCs w:val="20"/>
              </w:rPr>
            </w:pPr>
            <w:r>
              <w:rPr>
                <w:rFonts w:ascii="Times New Roman" w:hAnsi="Times New Roman" w:cs="Times New Roman"/>
                <w:sz w:val="20"/>
                <w:szCs w:val="20"/>
              </w:rPr>
              <w:t>22</w:t>
            </w:r>
          </w:p>
        </w:tc>
        <w:tc>
          <w:tcPr>
            <w:tcW w:w="1421" w:type="dxa"/>
            <w:gridSpan w:val="3"/>
          </w:tcPr>
          <w:p w:rsidR="006614C5" w:rsidRDefault="006614C5" w:rsidP="009F68B1">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 xml:space="preserve">RU </w:t>
            </w:r>
            <w:r w:rsidRPr="00E065B5">
              <w:rPr>
                <w:rFonts w:ascii="Times New Roman" w:hAnsi="Times New Roman" w:cs="Times New Roman"/>
                <w:sz w:val="20"/>
                <w:szCs w:val="20"/>
              </w:rPr>
              <w:t>243114</w:t>
            </w:r>
            <w:r>
              <w:rPr>
                <w:rFonts w:ascii="Times New Roman" w:hAnsi="Times New Roman" w:cs="Times New Roman"/>
                <w:sz w:val="20"/>
                <w:szCs w:val="20"/>
              </w:rPr>
              <w:t>2</w:t>
            </w:r>
          </w:p>
          <w:p w:rsidR="006614C5" w:rsidRPr="00830B53" w:rsidRDefault="006614C5" w:rsidP="009F68B1">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C1</w:t>
            </w:r>
          </w:p>
        </w:tc>
        <w:tc>
          <w:tcPr>
            <w:tcW w:w="904" w:type="dxa"/>
            <w:gridSpan w:val="3"/>
          </w:tcPr>
          <w:p w:rsidR="006614C5" w:rsidRPr="00830B53" w:rsidRDefault="006614C5" w:rsidP="009F68B1">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Россия</w:t>
            </w:r>
          </w:p>
        </w:tc>
        <w:tc>
          <w:tcPr>
            <w:tcW w:w="1130" w:type="dxa"/>
          </w:tcPr>
          <w:p w:rsidR="006614C5" w:rsidRPr="00830B53" w:rsidRDefault="006614C5" w:rsidP="009F68B1">
            <w:pPr>
              <w:spacing w:after="0" w:line="240" w:lineRule="auto"/>
              <w:ind w:left="-112" w:right="-121"/>
              <w:rPr>
                <w:rFonts w:ascii="Times New Roman" w:hAnsi="Times New Roman" w:cs="Times New Roman"/>
                <w:sz w:val="20"/>
                <w:szCs w:val="20"/>
              </w:rPr>
            </w:pPr>
            <w:r w:rsidRPr="003F09D3">
              <w:rPr>
                <w:rFonts w:ascii="Times New Roman" w:hAnsi="Times New Roman" w:cs="Times New Roman"/>
                <w:sz w:val="20"/>
                <w:szCs w:val="20"/>
              </w:rPr>
              <w:t xml:space="preserve">Способ повышения </w:t>
            </w:r>
            <w:proofErr w:type="spellStart"/>
            <w:r w:rsidRPr="003F09D3">
              <w:rPr>
                <w:rFonts w:ascii="Times New Roman" w:hAnsi="Times New Roman" w:cs="Times New Roman"/>
                <w:sz w:val="20"/>
                <w:szCs w:val="20"/>
              </w:rPr>
              <w:t>водопроч</w:t>
            </w:r>
            <w:r>
              <w:rPr>
                <w:rFonts w:ascii="Times New Roman" w:hAnsi="Times New Roman" w:cs="Times New Roman"/>
                <w:sz w:val="20"/>
                <w:szCs w:val="20"/>
              </w:rPr>
              <w:t>-</w:t>
            </w:r>
            <w:r w:rsidRPr="003F09D3">
              <w:rPr>
                <w:rFonts w:ascii="Times New Roman" w:hAnsi="Times New Roman" w:cs="Times New Roman"/>
                <w:sz w:val="20"/>
                <w:szCs w:val="20"/>
              </w:rPr>
              <w:t>ности</w:t>
            </w:r>
            <w:proofErr w:type="spellEnd"/>
            <w:r w:rsidRPr="003F09D3">
              <w:rPr>
                <w:rFonts w:ascii="Times New Roman" w:hAnsi="Times New Roman" w:cs="Times New Roman"/>
                <w:sz w:val="20"/>
                <w:szCs w:val="20"/>
              </w:rPr>
              <w:t xml:space="preserve"> структуры почв</w:t>
            </w:r>
          </w:p>
        </w:tc>
        <w:tc>
          <w:tcPr>
            <w:tcW w:w="1134" w:type="dxa"/>
            <w:gridSpan w:val="2"/>
          </w:tcPr>
          <w:p w:rsidR="006614C5" w:rsidRPr="00830B53" w:rsidRDefault="006614C5" w:rsidP="009F68B1">
            <w:pPr>
              <w:spacing w:after="0" w:line="240" w:lineRule="auto"/>
              <w:ind w:left="-95" w:right="-70"/>
              <w:rPr>
                <w:rFonts w:ascii="Times New Roman" w:hAnsi="Times New Roman" w:cs="Times New Roman"/>
                <w:sz w:val="20"/>
                <w:szCs w:val="20"/>
              </w:rPr>
            </w:pPr>
            <w:r w:rsidRPr="00B01920">
              <w:rPr>
                <w:rFonts w:ascii="Times New Roman" w:hAnsi="Times New Roman" w:cs="Times New Roman"/>
                <w:sz w:val="20"/>
                <w:szCs w:val="20"/>
                <w:u w:val="single"/>
              </w:rPr>
              <w:t>Федотов Г.Н., Добро</w:t>
            </w:r>
            <w:r>
              <w:rPr>
                <w:rFonts w:ascii="Times New Roman" w:hAnsi="Times New Roman" w:cs="Times New Roman"/>
                <w:sz w:val="20"/>
                <w:szCs w:val="20"/>
                <w:u w:val="single"/>
              </w:rPr>
              <w:t>-</w:t>
            </w:r>
            <w:proofErr w:type="spellStart"/>
            <w:r w:rsidRPr="00B01920">
              <w:rPr>
                <w:rFonts w:ascii="Times New Roman" w:hAnsi="Times New Roman" w:cs="Times New Roman"/>
                <w:sz w:val="20"/>
                <w:szCs w:val="20"/>
                <w:u w:val="single"/>
              </w:rPr>
              <w:t>вольский</w:t>
            </w:r>
            <w:proofErr w:type="spellEnd"/>
            <w:r w:rsidRPr="00B01920">
              <w:rPr>
                <w:rFonts w:ascii="Times New Roman" w:hAnsi="Times New Roman" w:cs="Times New Roman"/>
                <w:sz w:val="20"/>
                <w:szCs w:val="20"/>
                <w:u w:val="single"/>
              </w:rPr>
              <w:t xml:space="preserve"> Г.В., </w:t>
            </w:r>
            <w:proofErr w:type="spellStart"/>
            <w:r w:rsidRPr="00B01920">
              <w:rPr>
                <w:rFonts w:ascii="Times New Roman" w:hAnsi="Times New Roman" w:cs="Times New Roman"/>
                <w:sz w:val="20"/>
                <w:szCs w:val="20"/>
                <w:u w:val="single"/>
              </w:rPr>
              <w:t>Шоба</w:t>
            </w:r>
            <w:proofErr w:type="spellEnd"/>
            <w:r w:rsidRPr="00B01920">
              <w:rPr>
                <w:rFonts w:ascii="Times New Roman" w:hAnsi="Times New Roman" w:cs="Times New Roman"/>
                <w:sz w:val="20"/>
                <w:szCs w:val="20"/>
                <w:u w:val="single"/>
              </w:rPr>
              <w:t xml:space="preserve"> С.А.</w:t>
            </w:r>
            <w:r w:rsidRPr="00830B53">
              <w:rPr>
                <w:rFonts w:ascii="Times New Roman" w:hAnsi="Times New Roman" w:cs="Times New Roman"/>
                <w:sz w:val="20"/>
                <w:szCs w:val="20"/>
              </w:rPr>
              <w:t xml:space="preserve">, </w:t>
            </w:r>
            <w:proofErr w:type="spellStart"/>
            <w:r w:rsidRPr="00830B53">
              <w:rPr>
                <w:rFonts w:ascii="Times New Roman" w:hAnsi="Times New Roman" w:cs="Times New Roman"/>
                <w:sz w:val="20"/>
                <w:szCs w:val="20"/>
              </w:rPr>
              <w:t>Рудомет-кина</w:t>
            </w:r>
            <w:proofErr w:type="spellEnd"/>
            <w:r w:rsidRPr="00830B53">
              <w:rPr>
                <w:rFonts w:ascii="Times New Roman" w:hAnsi="Times New Roman" w:cs="Times New Roman"/>
                <w:sz w:val="20"/>
                <w:szCs w:val="20"/>
              </w:rPr>
              <w:t xml:space="preserve"> Т.Ф.,  Шалаев В.С.</w:t>
            </w:r>
          </w:p>
        </w:tc>
        <w:tc>
          <w:tcPr>
            <w:tcW w:w="1338" w:type="dxa"/>
            <w:gridSpan w:val="2"/>
          </w:tcPr>
          <w:p w:rsidR="006614C5" w:rsidRDefault="006614C5" w:rsidP="009F68B1">
            <w:pPr>
              <w:spacing w:after="0" w:line="240" w:lineRule="auto"/>
              <w:ind w:left="-108"/>
              <w:rPr>
                <w:rFonts w:ascii="Times New Roman" w:hAnsi="Times New Roman" w:cs="Times New Roman"/>
                <w:sz w:val="20"/>
                <w:szCs w:val="20"/>
              </w:rPr>
            </w:pPr>
            <w:r w:rsidRPr="00830B53">
              <w:rPr>
                <w:rFonts w:ascii="Times New Roman" w:hAnsi="Times New Roman" w:cs="Times New Roman"/>
                <w:sz w:val="20"/>
                <w:szCs w:val="20"/>
              </w:rPr>
              <w:t xml:space="preserve">Факультет почвоведения Московского гос. </w:t>
            </w:r>
            <w:proofErr w:type="spellStart"/>
            <w:r w:rsidRPr="00830B53">
              <w:rPr>
                <w:rFonts w:ascii="Times New Roman" w:hAnsi="Times New Roman" w:cs="Times New Roman"/>
                <w:sz w:val="20"/>
                <w:szCs w:val="20"/>
              </w:rPr>
              <w:t>универ-ситета</w:t>
            </w:r>
            <w:proofErr w:type="spellEnd"/>
            <w:r w:rsidRPr="00830B53">
              <w:rPr>
                <w:rFonts w:ascii="Times New Roman" w:hAnsi="Times New Roman" w:cs="Times New Roman"/>
                <w:sz w:val="20"/>
                <w:szCs w:val="20"/>
              </w:rPr>
              <w:t xml:space="preserve"> имени М.В. Ломоносова</w:t>
            </w:r>
          </w:p>
          <w:p w:rsidR="006614C5" w:rsidRDefault="006614C5" w:rsidP="009F68B1">
            <w:pPr>
              <w:spacing w:after="0" w:line="240" w:lineRule="auto"/>
              <w:ind w:left="-108"/>
              <w:rPr>
                <w:rFonts w:ascii="Times New Roman" w:hAnsi="Times New Roman" w:cs="Times New Roman"/>
                <w:sz w:val="20"/>
                <w:szCs w:val="20"/>
              </w:rPr>
            </w:pPr>
          </w:p>
          <w:p w:rsidR="006614C5" w:rsidRPr="00830B53" w:rsidRDefault="006614C5" w:rsidP="009F68B1">
            <w:pPr>
              <w:spacing w:after="0" w:line="240" w:lineRule="auto"/>
              <w:ind w:left="-108"/>
              <w:rPr>
                <w:rFonts w:ascii="Times New Roman" w:hAnsi="Times New Roman" w:cs="Times New Roman"/>
                <w:sz w:val="20"/>
                <w:szCs w:val="20"/>
              </w:rPr>
            </w:pPr>
          </w:p>
        </w:tc>
      </w:tr>
      <w:tr w:rsidR="006614C5" w:rsidRPr="001E7458" w:rsidTr="009F68B1">
        <w:tc>
          <w:tcPr>
            <w:tcW w:w="481" w:type="dxa"/>
            <w:gridSpan w:val="2"/>
          </w:tcPr>
          <w:p w:rsidR="006614C5" w:rsidRPr="00830B53" w:rsidRDefault="006614C5" w:rsidP="00721E0E">
            <w:pPr>
              <w:spacing w:after="0" w:line="240" w:lineRule="auto"/>
              <w:rPr>
                <w:rFonts w:ascii="Times New Roman" w:hAnsi="Times New Roman" w:cs="Times New Roman"/>
                <w:sz w:val="20"/>
                <w:szCs w:val="20"/>
              </w:rPr>
            </w:pPr>
            <w:r>
              <w:rPr>
                <w:rFonts w:ascii="Times New Roman" w:hAnsi="Times New Roman" w:cs="Times New Roman"/>
                <w:sz w:val="20"/>
                <w:szCs w:val="20"/>
              </w:rPr>
              <w:t>23</w:t>
            </w:r>
          </w:p>
        </w:tc>
        <w:tc>
          <w:tcPr>
            <w:tcW w:w="1421" w:type="dxa"/>
            <w:gridSpan w:val="3"/>
          </w:tcPr>
          <w:p w:rsidR="006614C5" w:rsidRDefault="006614C5" w:rsidP="00721E0E">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 xml:space="preserve">RU </w:t>
            </w:r>
            <w:r w:rsidRPr="00E065B5">
              <w:rPr>
                <w:rFonts w:ascii="Times New Roman" w:hAnsi="Times New Roman" w:cs="Times New Roman"/>
                <w:sz w:val="20"/>
                <w:szCs w:val="20"/>
              </w:rPr>
              <w:t>2431652</w:t>
            </w:r>
          </w:p>
          <w:p w:rsidR="006614C5" w:rsidRPr="00830B53" w:rsidRDefault="006614C5" w:rsidP="00721E0E">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C1</w:t>
            </w:r>
          </w:p>
        </w:tc>
        <w:tc>
          <w:tcPr>
            <w:tcW w:w="904" w:type="dxa"/>
            <w:gridSpan w:val="3"/>
          </w:tcPr>
          <w:p w:rsidR="006614C5" w:rsidRPr="00830B53" w:rsidRDefault="006614C5" w:rsidP="00721E0E">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Россия</w:t>
            </w:r>
          </w:p>
        </w:tc>
        <w:tc>
          <w:tcPr>
            <w:tcW w:w="1130" w:type="dxa"/>
          </w:tcPr>
          <w:p w:rsidR="006614C5" w:rsidRPr="00830B53" w:rsidRDefault="006614C5" w:rsidP="00721E0E">
            <w:pPr>
              <w:spacing w:after="0" w:line="240" w:lineRule="auto"/>
              <w:ind w:left="-112" w:right="-121"/>
              <w:rPr>
                <w:rFonts w:ascii="Times New Roman" w:hAnsi="Times New Roman" w:cs="Times New Roman"/>
                <w:sz w:val="20"/>
                <w:szCs w:val="20"/>
              </w:rPr>
            </w:pPr>
            <w:r w:rsidRPr="00830B53">
              <w:rPr>
                <w:rFonts w:ascii="Times New Roman" w:hAnsi="Times New Roman" w:cs="Times New Roman"/>
                <w:sz w:val="20"/>
                <w:szCs w:val="20"/>
              </w:rPr>
              <w:t>Способ повышения водостойкости структуры дерново-подзолистой почвы</w:t>
            </w:r>
          </w:p>
        </w:tc>
        <w:tc>
          <w:tcPr>
            <w:tcW w:w="1134" w:type="dxa"/>
            <w:gridSpan w:val="2"/>
          </w:tcPr>
          <w:p w:rsidR="006614C5" w:rsidRPr="00830B53" w:rsidRDefault="006614C5" w:rsidP="00721E0E">
            <w:pPr>
              <w:spacing w:after="0" w:line="240" w:lineRule="auto"/>
              <w:ind w:left="-95" w:right="-70"/>
              <w:rPr>
                <w:rFonts w:ascii="Times New Roman" w:hAnsi="Times New Roman" w:cs="Times New Roman"/>
                <w:sz w:val="20"/>
                <w:szCs w:val="20"/>
              </w:rPr>
            </w:pPr>
            <w:r w:rsidRPr="00B01920">
              <w:rPr>
                <w:rFonts w:ascii="Times New Roman" w:hAnsi="Times New Roman" w:cs="Times New Roman"/>
                <w:sz w:val="20"/>
                <w:szCs w:val="20"/>
                <w:u w:val="single"/>
              </w:rPr>
              <w:t>Федотов Г.Н., Добро</w:t>
            </w:r>
            <w:r>
              <w:rPr>
                <w:rFonts w:ascii="Times New Roman" w:hAnsi="Times New Roman" w:cs="Times New Roman"/>
                <w:sz w:val="20"/>
                <w:szCs w:val="20"/>
                <w:u w:val="single"/>
              </w:rPr>
              <w:t>-</w:t>
            </w:r>
            <w:proofErr w:type="spellStart"/>
            <w:r w:rsidRPr="00B01920">
              <w:rPr>
                <w:rFonts w:ascii="Times New Roman" w:hAnsi="Times New Roman" w:cs="Times New Roman"/>
                <w:sz w:val="20"/>
                <w:szCs w:val="20"/>
                <w:u w:val="single"/>
              </w:rPr>
              <w:t>вольский</w:t>
            </w:r>
            <w:proofErr w:type="spellEnd"/>
            <w:r w:rsidRPr="00B01920">
              <w:rPr>
                <w:rFonts w:ascii="Times New Roman" w:hAnsi="Times New Roman" w:cs="Times New Roman"/>
                <w:sz w:val="20"/>
                <w:szCs w:val="20"/>
                <w:u w:val="single"/>
              </w:rPr>
              <w:t xml:space="preserve"> Г.В., </w:t>
            </w:r>
            <w:proofErr w:type="spellStart"/>
            <w:r w:rsidRPr="00B01920">
              <w:rPr>
                <w:rFonts w:ascii="Times New Roman" w:hAnsi="Times New Roman" w:cs="Times New Roman"/>
                <w:sz w:val="20"/>
                <w:szCs w:val="20"/>
                <w:u w:val="single"/>
              </w:rPr>
              <w:t>Шоба</w:t>
            </w:r>
            <w:proofErr w:type="spellEnd"/>
            <w:r w:rsidRPr="00B01920">
              <w:rPr>
                <w:rFonts w:ascii="Times New Roman" w:hAnsi="Times New Roman" w:cs="Times New Roman"/>
                <w:sz w:val="20"/>
                <w:szCs w:val="20"/>
                <w:u w:val="single"/>
              </w:rPr>
              <w:t xml:space="preserve"> С.А.</w:t>
            </w:r>
            <w:r w:rsidRPr="00830B53">
              <w:rPr>
                <w:rFonts w:ascii="Times New Roman" w:hAnsi="Times New Roman" w:cs="Times New Roman"/>
                <w:sz w:val="20"/>
                <w:szCs w:val="20"/>
              </w:rPr>
              <w:t xml:space="preserve">, </w:t>
            </w:r>
            <w:proofErr w:type="spellStart"/>
            <w:r w:rsidRPr="00830B53">
              <w:rPr>
                <w:rFonts w:ascii="Times New Roman" w:hAnsi="Times New Roman" w:cs="Times New Roman"/>
                <w:sz w:val="20"/>
                <w:szCs w:val="20"/>
              </w:rPr>
              <w:t>Рудомет-кина</w:t>
            </w:r>
            <w:proofErr w:type="spellEnd"/>
            <w:r w:rsidRPr="00830B53">
              <w:rPr>
                <w:rFonts w:ascii="Times New Roman" w:hAnsi="Times New Roman" w:cs="Times New Roman"/>
                <w:sz w:val="20"/>
                <w:szCs w:val="20"/>
              </w:rPr>
              <w:t xml:space="preserve"> Т.Ф., </w:t>
            </w:r>
            <w:proofErr w:type="spellStart"/>
            <w:r w:rsidRPr="00830B53">
              <w:rPr>
                <w:rFonts w:ascii="Times New Roman" w:hAnsi="Times New Roman" w:cs="Times New Roman"/>
                <w:sz w:val="20"/>
                <w:szCs w:val="20"/>
              </w:rPr>
              <w:t>Черич</w:t>
            </w:r>
            <w:proofErr w:type="spellEnd"/>
            <w:r w:rsidRPr="00830B53">
              <w:rPr>
                <w:rFonts w:ascii="Times New Roman" w:hAnsi="Times New Roman" w:cs="Times New Roman"/>
                <w:sz w:val="20"/>
                <w:szCs w:val="20"/>
              </w:rPr>
              <w:t xml:space="preserve"> М.С., Шалаев В.С.</w:t>
            </w:r>
          </w:p>
        </w:tc>
        <w:tc>
          <w:tcPr>
            <w:tcW w:w="1338" w:type="dxa"/>
            <w:gridSpan w:val="2"/>
          </w:tcPr>
          <w:p w:rsidR="006614C5" w:rsidRDefault="006614C5" w:rsidP="00721E0E">
            <w:pPr>
              <w:spacing w:after="0" w:line="240" w:lineRule="auto"/>
              <w:ind w:left="-108"/>
              <w:rPr>
                <w:rFonts w:ascii="Times New Roman" w:hAnsi="Times New Roman" w:cs="Times New Roman"/>
                <w:sz w:val="20"/>
                <w:szCs w:val="20"/>
              </w:rPr>
            </w:pPr>
            <w:r w:rsidRPr="00830B53">
              <w:rPr>
                <w:rFonts w:ascii="Times New Roman" w:hAnsi="Times New Roman" w:cs="Times New Roman"/>
                <w:sz w:val="20"/>
                <w:szCs w:val="20"/>
              </w:rPr>
              <w:t xml:space="preserve">Факультет почвоведения Московского гос. </w:t>
            </w:r>
            <w:proofErr w:type="spellStart"/>
            <w:r w:rsidRPr="00830B53">
              <w:rPr>
                <w:rFonts w:ascii="Times New Roman" w:hAnsi="Times New Roman" w:cs="Times New Roman"/>
                <w:sz w:val="20"/>
                <w:szCs w:val="20"/>
              </w:rPr>
              <w:t>универ-ситета</w:t>
            </w:r>
            <w:proofErr w:type="spellEnd"/>
            <w:r w:rsidRPr="00830B53">
              <w:rPr>
                <w:rFonts w:ascii="Times New Roman" w:hAnsi="Times New Roman" w:cs="Times New Roman"/>
                <w:sz w:val="20"/>
                <w:szCs w:val="20"/>
              </w:rPr>
              <w:t xml:space="preserve"> имени М.В. Ломоносова</w:t>
            </w:r>
          </w:p>
          <w:p w:rsidR="006614C5" w:rsidRDefault="006614C5" w:rsidP="00721E0E">
            <w:pPr>
              <w:spacing w:after="0" w:line="240" w:lineRule="auto"/>
              <w:ind w:left="-108"/>
              <w:rPr>
                <w:rFonts w:ascii="Times New Roman" w:hAnsi="Times New Roman" w:cs="Times New Roman"/>
                <w:sz w:val="20"/>
                <w:szCs w:val="20"/>
              </w:rPr>
            </w:pPr>
          </w:p>
          <w:p w:rsidR="006614C5" w:rsidRDefault="006614C5" w:rsidP="00721E0E">
            <w:pPr>
              <w:spacing w:after="0" w:line="240" w:lineRule="auto"/>
              <w:ind w:left="-108"/>
              <w:rPr>
                <w:rFonts w:ascii="Times New Roman" w:hAnsi="Times New Roman" w:cs="Times New Roman"/>
                <w:sz w:val="20"/>
                <w:szCs w:val="20"/>
              </w:rPr>
            </w:pPr>
          </w:p>
          <w:p w:rsidR="006614C5" w:rsidRDefault="006614C5" w:rsidP="00721E0E">
            <w:pPr>
              <w:spacing w:after="0" w:line="240" w:lineRule="auto"/>
              <w:ind w:left="-108"/>
              <w:rPr>
                <w:rFonts w:ascii="Times New Roman" w:hAnsi="Times New Roman" w:cs="Times New Roman"/>
                <w:sz w:val="20"/>
                <w:szCs w:val="20"/>
              </w:rPr>
            </w:pPr>
          </w:p>
          <w:p w:rsidR="006614C5" w:rsidRPr="00830B53" w:rsidRDefault="006614C5" w:rsidP="00721E0E">
            <w:pPr>
              <w:spacing w:after="0" w:line="240" w:lineRule="auto"/>
              <w:ind w:left="-108"/>
              <w:rPr>
                <w:rFonts w:ascii="Times New Roman" w:hAnsi="Times New Roman" w:cs="Times New Roman"/>
                <w:sz w:val="20"/>
                <w:szCs w:val="20"/>
              </w:rPr>
            </w:pPr>
          </w:p>
        </w:tc>
      </w:tr>
      <w:tr w:rsidR="006614C5" w:rsidRPr="001E7458" w:rsidTr="009F68B1">
        <w:tc>
          <w:tcPr>
            <w:tcW w:w="481" w:type="dxa"/>
            <w:gridSpan w:val="2"/>
          </w:tcPr>
          <w:p w:rsidR="006614C5" w:rsidRPr="00830B53" w:rsidRDefault="006614C5" w:rsidP="00721E0E">
            <w:pPr>
              <w:spacing w:after="0" w:line="240" w:lineRule="auto"/>
              <w:rPr>
                <w:rFonts w:ascii="Times New Roman" w:hAnsi="Times New Roman" w:cs="Times New Roman"/>
                <w:sz w:val="20"/>
                <w:szCs w:val="20"/>
              </w:rPr>
            </w:pPr>
            <w:r>
              <w:rPr>
                <w:rFonts w:ascii="Times New Roman" w:hAnsi="Times New Roman" w:cs="Times New Roman"/>
                <w:sz w:val="20"/>
                <w:szCs w:val="20"/>
              </w:rPr>
              <w:t>24</w:t>
            </w:r>
          </w:p>
        </w:tc>
        <w:tc>
          <w:tcPr>
            <w:tcW w:w="1421" w:type="dxa"/>
            <w:gridSpan w:val="3"/>
          </w:tcPr>
          <w:p w:rsidR="006614C5" w:rsidRDefault="006614C5" w:rsidP="00721E0E">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 xml:space="preserve">RU </w:t>
            </w:r>
            <w:r w:rsidRPr="00E065B5">
              <w:rPr>
                <w:rFonts w:ascii="Times New Roman" w:hAnsi="Times New Roman" w:cs="Times New Roman"/>
                <w:sz w:val="20"/>
                <w:szCs w:val="20"/>
              </w:rPr>
              <w:t>243165</w:t>
            </w:r>
            <w:r>
              <w:rPr>
                <w:rFonts w:ascii="Times New Roman" w:hAnsi="Times New Roman" w:cs="Times New Roman"/>
                <w:sz w:val="20"/>
                <w:szCs w:val="20"/>
              </w:rPr>
              <w:t>3</w:t>
            </w:r>
          </w:p>
          <w:p w:rsidR="006614C5" w:rsidRPr="00830B53" w:rsidRDefault="006614C5" w:rsidP="00721E0E">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C1</w:t>
            </w:r>
          </w:p>
        </w:tc>
        <w:tc>
          <w:tcPr>
            <w:tcW w:w="904" w:type="dxa"/>
            <w:gridSpan w:val="3"/>
          </w:tcPr>
          <w:p w:rsidR="006614C5" w:rsidRPr="00830B53" w:rsidRDefault="006614C5" w:rsidP="00721E0E">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Россия</w:t>
            </w:r>
          </w:p>
        </w:tc>
        <w:tc>
          <w:tcPr>
            <w:tcW w:w="1130" w:type="dxa"/>
          </w:tcPr>
          <w:p w:rsidR="006614C5" w:rsidRPr="00830B53" w:rsidRDefault="006614C5" w:rsidP="00721E0E">
            <w:pPr>
              <w:spacing w:after="0" w:line="240" w:lineRule="auto"/>
              <w:ind w:left="-112" w:right="-121"/>
              <w:rPr>
                <w:rFonts w:ascii="Times New Roman" w:hAnsi="Times New Roman" w:cs="Times New Roman"/>
                <w:sz w:val="20"/>
                <w:szCs w:val="20"/>
              </w:rPr>
            </w:pPr>
            <w:r w:rsidRPr="00830B53">
              <w:rPr>
                <w:rFonts w:ascii="Times New Roman" w:hAnsi="Times New Roman" w:cs="Times New Roman"/>
                <w:sz w:val="20"/>
                <w:szCs w:val="20"/>
              </w:rPr>
              <w:t>Способ повышения водостойкости структуры дерново-подзолистой почвы</w:t>
            </w:r>
          </w:p>
        </w:tc>
        <w:tc>
          <w:tcPr>
            <w:tcW w:w="1134" w:type="dxa"/>
            <w:gridSpan w:val="2"/>
          </w:tcPr>
          <w:p w:rsidR="006614C5" w:rsidRPr="00830B53" w:rsidRDefault="006614C5" w:rsidP="00721E0E">
            <w:pPr>
              <w:spacing w:after="0" w:line="240" w:lineRule="auto"/>
              <w:ind w:left="-95" w:right="-70"/>
              <w:rPr>
                <w:rFonts w:ascii="Times New Roman" w:hAnsi="Times New Roman" w:cs="Times New Roman"/>
                <w:sz w:val="20"/>
                <w:szCs w:val="20"/>
              </w:rPr>
            </w:pPr>
            <w:r w:rsidRPr="00B01920">
              <w:rPr>
                <w:rFonts w:ascii="Times New Roman" w:hAnsi="Times New Roman" w:cs="Times New Roman"/>
                <w:sz w:val="20"/>
                <w:szCs w:val="20"/>
                <w:u w:val="single"/>
              </w:rPr>
              <w:t>Федотов Г.Н., Добро</w:t>
            </w:r>
            <w:r>
              <w:rPr>
                <w:rFonts w:ascii="Times New Roman" w:hAnsi="Times New Roman" w:cs="Times New Roman"/>
                <w:sz w:val="20"/>
                <w:szCs w:val="20"/>
                <w:u w:val="single"/>
              </w:rPr>
              <w:t>-</w:t>
            </w:r>
            <w:proofErr w:type="spellStart"/>
            <w:r w:rsidRPr="00B01920">
              <w:rPr>
                <w:rFonts w:ascii="Times New Roman" w:hAnsi="Times New Roman" w:cs="Times New Roman"/>
                <w:sz w:val="20"/>
                <w:szCs w:val="20"/>
                <w:u w:val="single"/>
              </w:rPr>
              <w:t>вольский</w:t>
            </w:r>
            <w:proofErr w:type="spellEnd"/>
            <w:r w:rsidRPr="00B01920">
              <w:rPr>
                <w:rFonts w:ascii="Times New Roman" w:hAnsi="Times New Roman" w:cs="Times New Roman"/>
                <w:sz w:val="20"/>
                <w:szCs w:val="20"/>
                <w:u w:val="single"/>
              </w:rPr>
              <w:t xml:space="preserve"> Г.В., </w:t>
            </w:r>
            <w:proofErr w:type="spellStart"/>
            <w:r w:rsidRPr="00B01920">
              <w:rPr>
                <w:rFonts w:ascii="Times New Roman" w:hAnsi="Times New Roman" w:cs="Times New Roman"/>
                <w:sz w:val="20"/>
                <w:szCs w:val="20"/>
                <w:u w:val="single"/>
              </w:rPr>
              <w:t>Шоба</w:t>
            </w:r>
            <w:proofErr w:type="spellEnd"/>
            <w:r w:rsidRPr="00B01920">
              <w:rPr>
                <w:rFonts w:ascii="Times New Roman" w:hAnsi="Times New Roman" w:cs="Times New Roman"/>
                <w:sz w:val="20"/>
                <w:szCs w:val="20"/>
                <w:u w:val="single"/>
              </w:rPr>
              <w:t xml:space="preserve"> С.А.</w:t>
            </w:r>
            <w:r w:rsidRPr="00830B53">
              <w:rPr>
                <w:rFonts w:ascii="Times New Roman" w:hAnsi="Times New Roman" w:cs="Times New Roman"/>
                <w:sz w:val="20"/>
                <w:szCs w:val="20"/>
              </w:rPr>
              <w:t xml:space="preserve">, </w:t>
            </w:r>
            <w:proofErr w:type="spellStart"/>
            <w:r w:rsidRPr="00830B53">
              <w:rPr>
                <w:rFonts w:ascii="Times New Roman" w:hAnsi="Times New Roman" w:cs="Times New Roman"/>
                <w:sz w:val="20"/>
                <w:szCs w:val="20"/>
              </w:rPr>
              <w:t>Рудомет-кина</w:t>
            </w:r>
            <w:proofErr w:type="spellEnd"/>
            <w:r w:rsidRPr="00830B53">
              <w:rPr>
                <w:rFonts w:ascii="Times New Roman" w:hAnsi="Times New Roman" w:cs="Times New Roman"/>
                <w:sz w:val="20"/>
                <w:szCs w:val="20"/>
              </w:rPr>
              <w:t xml:space="preserve"> Т.Ф., </w:t>
            </w:r>
            <w:proofErr w:type="spellStart"/>
            <w:r w:rsidRPr="00830B53">
              <w:rPr>
                <w:rFonts w:ascii="Times New Roman" w:hAnsi="Times New Roman" w:cs="Times New Roman"/>
                <w:sz w:val="20"/>
                <w:szCs w:val="20"/>
              </w:rPr>
              <w:t>Черич</w:t>
            </w:r>
            <w:proofErr w:type="spellEnd"/>
            <w:r w:rsidRPr="00830B53">
              <w:rPr>
                <w:rFonts w:ascii="Times New Roman" w:hAnsi="Times New Roman" w:cs="Times New Roman"/>
                <w:sz w:val="20"/>
                <w:szCs w:val="20"/>
              </w:rPr>
              <w:t xml:space="preserve"> М.С., Шалаев В.С.</w:t>
            </w:r>
          </w:p>
        </w:tc>
        <w:tc>
          <w:tcPr>
            <w:tcW w:w="1338" w:type="dxa"/>
            <w:gridSpan w:val="2"/>
          </w:tcPr>
          <w:p w:rsidR="006614C5" w:rsidRDefault="006614C5" w:rsidP="00721E0E">
            <w:pPr>
              <w:spacing w:after="0" w:line="240" w:lineRule="auto"/>
              <w:ind w:left="-108"/>
              <w:rPr>
                <w:rFonts w:ascii="Times New Roman" w:hAnsi="Times New Roman" w:cs="Times New Roman"/>
                <w:sz w:val="20"/>
                <w:szCs w:val="20"/>
              </w:rPr>
            </w:pPr>
            <w:r w:rsidRPr="00830B53">
              <w:rPr>
                <w:rFonts w:ascii="Times New Roman" w:hAnsi="Times New Roman" w:cs="Times New Roman"/>
                <w:sz w:val="20"/>
                <w:szCs w:val="20"/>
              </w:rPr>
              <w:t xml:space="preserve">Факультет почвоведения Московского гос. </w:t>
            </w:r>
            <w:proofErr w:type="spellStart"/>
            <w:r w:rsidRPr="00830B53">
              <w:rPr>
                <w:rFonts w:ascii="Times New Roman" w:hAnsi="Times New Roman" w:cs="Times New Roman"/>
                <w:sz w:val="20"/>
                <w:szCs w:val="20"/>
              </w:rPr>
              <w:t>универ-ситета</w:t>
            </w:r>
            <w:proofErr w:type="spellEnd"/>
            <w:r w:rsidRPr="00830B53">
              <w:rPr>
                <w:rFonts w:ascii="Times New Roman" w:hAnsi="Times New Roman" w:cs="Times New Roman"/>
                <w:sz w:val="20"/>
                <w:szCs w:val="20"/>
              </w:rPr>
              <w:t xml:space="preserve"> имени М.В. Ломоносова</w:t>
            </w:r>
          </w:p>
          <w:p w:rsidR="006614C5" w:rsidRDefault="006614C5" w:rsidP="00721E0E">
            <w:pPr>
              <w:spacing w:after="0" w:line="240" w:lineRule="auto"/>
              <w:ind w:left="-108"/>
              <w:rPr>
                <w:rFonts w:ascii="Times New Roman" w:hAnsi="Times New Roman" w:cs="Times New Roman"/>
                <w:sz w:val="20"/>
                <w:szCs w:val="20"/>
              </w:rPr>
            </w:pPr>
          </w:p>
          <w:p w:rsidR="006614C5" w:rsidRDefault="006614C5" w:rsidP="00721E0E">
            <w:pPr>
              <w:spacing w:after="0" w:line="240" w:lineRule="auto"/>
              <w:ind w:left="-108"/>
              <w:rPr>
                <w:rFonts w:ascii="Times New Roman" w:hAnsi="Times New Roman" w:cs="Times New Roman"/>
                <w:sz w:val="20"/>
                <w:szCs w:val="20"/>
              </w:rPr>
            </w:pPr>
          </w:p>
          <w:p w:rsidR="006614C5" w:rsidRDefault="006614C5" w:rsidP="00721E0E">
            <w:pPr>
              <w:spacing w:after="0" w:line="240" w:lineRule="auto"/>
              <w:ind w:left="-108"/>
              <w:rPr>
                <w:rFonts w:ascii="Times New Roman" w:hAnsi="Times New Roman" w:cs="Times New Roman"/>
                <w:sz w:val="20"/>
                <w:szCs w:val="20"/>
              </w:rPr>
            </w:pPr>
          </w:p>
          <w:p w:rsidR="006614C5" w:rsidRPr="00830B53" w:rsidRDefault="006614C5" w:rsidP="00721E0E">
            <w:pPr>
              <w:spacing w:after="0" w:line="240" w:lineRule="auto"/>
              <w:ind w:left="-108"/>
              <w:rPr>
                <w:rFonts w:ascii="Times New Roman" w:hAnsi="Times New Roman" w:cs="Times New Roman"/>
                <w:sz w:val="20"/>
                <w:szCs w:val="20"/>
              </w:rPr>
            </w:pPr>
          </w:p>
        </w:tc>
      </w:tr>
      <w:tr w:rsidR="006614C5" w:rsidRPr="00382D71" w:rsidTr="009F68B1">
        <w:tc>
          <w:tcPr>
            <w:tcW w:w="6408" w:type="dxa"/>
            <w:gridSpan w:val="13"/>
            <w:tcBorders>
              <w:top w:val="nil"/>
              <w:left w:val="nil"/>
              <w:right w:val="nil"/>
            </w:tcBorders>
          </w:tcPr>
          <w:p w:rsidR="006614C5" w:rsidRPr="00311290" w:rsidRDefault="006614C5" w:rsidP="009F68B1">
            <w:pPr>
              <w:spacing w:after="0" w:line="240" w:lineRule="auto"/>
              <w:jc w:val="right"/>
              <w:rPr>
                <w:rFonts w:ascii="Times New Roman" w:eastAsia="Times New Roman" w:hAnsi="Times New Roman" w:cs="Times New Roman"/>
                <w:bCs/>
                <w:sz w:val="20"/>
                <w:szCs w:val="20"/>
              </w:rPr>
            </w:pPr>
            <w:r w:rsidRPr="00311290">
              <w:rPr>
                <w:rFonts w:ascii="Times New Roman" w:eastAsia="Times New Roman" w:hAnsi="Times New Roman" w:cs="Times New Roman"/>
                <w:bCs/>
                <w:sz w:val="20"/>
                <w:szCs w:val="20"/>
              </w:rPr>
              <w:lastRenderedPageBreak/>
              <w:t>Продолжение таблицы 3.</w:t>
            </w:r>
          </w:p>
        </w:tc>
      </w:tr>
      <w:tr w:rsidR="006614C5" w:rsidRPr="00382D71" w:rsidTr="009F68B1">
        <w:tc>
          <w:tcPr>
            <w:tcW w:w="465" w:type="dxa"/>
          </w:tcPr>
          <w:p w:rsidR="006614C5" w:rsidRPr="00311290" w:rsidRDefault="006614C5" w:rsidP="009F68B1">
            <w:pPr>
              <w:spacing w:after="0" w:line="240" w:lineRule="auto"/>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1</w:t>
            </w:r>
          </w:p>
        </w:tc>
        <w:tc>
          <w:tcPr>
            <w:tcW w:w="1437" w:type="dxa"/>
            <w:gridSpan w:val="4"/>
          </w:tcPr>
          <w:p w:rsidR="006614C5" w:rsidRPr="00311290" w:rsidRDefault="006614C5" w:rsidP="009F68B1">
            <w:pPr>
              <w:spacing w:after="0" w:line="240" w:lineRule="auto"/>
              <w:ind w:left="-109"/>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2</w:t>
            </w:r>
          </w:p>
        </w:tc>
        <w:tc>
          <w:tcPr>
            <w:tcW w:w="904" w:type="dxa"/>
            <w:gridSpan w:val="3"/>
          </w:tcPr>
          <w:p w:rsidR="006614C5" w:rsidRPr="00311290" w:rsidRDefault="006614C5" w:rsidP="009F68B1">
            <w:pPr>
              <w:spacing w:after="0" w:line="240" w:lineRule="auto"/>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3</w:t>
            </w:r>
          </w:p>
        </w:tc>
        <w:tc>
          <w:tcPr>
            <w:tcW w:w="1130" w:type="dxa"/>
          </w:tcPr>
          <w:p w:rsidR="006614C5" w:rsidRPr="00311290" w:rsidRDefault="006614C5" w:rsidP="009F68B1">
            <w:pPr>
              <w:spacing w:after="0" w:line="240" w:lineRule="auto"/>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4</w:t>
            </w:r>
          </w:p>
        </w:tc>
        <w:tc>
          <w:tcPr>
            <w:tcW w:w="1134" w:type="dxa"/>
            <w:gridSpan w:val="2"/>
          </w:tcPr>
          <w:p w:rsidR="006614C5" w:rsidRPr="00311290" w:rsidRDefault="006614C5" w:rsidP="009F68B1">
            <w:pPr>
              <w:spacing w:after="0" w:line="240" w:lineRule="auto"/>
              <w:ind w:right="-25"/>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5</w:t>
            </w:r>
          </w:p>
        </w:tc>
        <w:tc>
          <w:tcPr>
            <w:tcW w:w="1338" w:type="dxa"/>
            <w:gridSpan w:val="2"/>
          </w:tcPr>
          <w:p w:rsidR="006614C5" w:rsidRPr="00311290" w:rsidRDefault="006614C5" w:rsidP="009F68B1">
            <w:pPr>
              <w:spacing w:after="0" w:line="240" w:lineRule="auto"/>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6</w:t>
            </w:r>
          </w:p>
        </w:tc>
      </w:tr>
      <w:tr w:rsidR="006614C5" w:rsidRPr="001E7458" w:rsidTr="009F68B1">
        <w:tc>
          <w:tcPr>
            <w:tcW w:w="481" w:type="dxa"/>
            <w:gridSpan w:val="2"/>
          </w:tcPr>
          <w:p w:rsidR="006614C5" w:rsidRPr="00830B53" w:rsidRDefault="006614C5" w:rsidP="00E065B5">
            <w:pPr>
              <w:spacing w:after="0" w:line="240" w:lineRule="auto"/>
              <w:rPr>
                <w:rFonts w:ascii="Times New Roman" w:hAnsi="Times New Roman" w:cs="Times New Roman"/>
                <w:sz w:val="20"/>
                <w:szCs w:val="20"/>
              </w:rPr>
            </w:pPr>
            <w:r>
              <w:rPr>
                <w:rFonts w:ascii="Times New Roman" w:hAnsi="Times New Roman" w:cs="Times New Roman"/>
                <w:sz w:val="20"/>
                <w:szCs w:val="20"/>
              </w:rPr>
              <w:t>25</w:t>
            </w:r>
          </w:p>
        </w:tc>
        <w:tc>
          <w:tcPr>
            <w:tcW w:w="1421" w:type="dxa"/>
            <w:gridSpan w:val="3"/>
          </w:tcPr>
          <w:p w:rsidR="006614C5" w:rsidRDefault="006614C5" w:rsidP="009F68B1">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 xml:space="preserve">RU </w:t>
            </w:r>
            <w:r w:rsidRPr="00E065B5">
              <w:rPr>
                <w:rFonts w:ascii="Times New Roman" w:hAnsi="Times New Roman" w:cs="Times New Roman"/>
                <w:sz w:val="20"/>
                <w:szCs w:val="20"/>
              </w:rPr>
              <w:t>2435824</w:t>
            </w:r>
          </w:p>
          <w:p w:rsidR="006614C5" w:rsidRPr="00830B53" w:rsidRDefault="006614C5" w:rsidP="009F68B1">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C1</w:t>
            </w:r>
          </w:p>
        </w:tc>
        <w:tc>
          <w:tcPr>
            <w:tcW w:w="904" w:type="dxa"/>
            <w:gridSpan w:val="3"/>
          </w:tcPr>
          <w:p w:rsidR="006614C5" w:rsidRPr="00830B53" w:rsidRDefault="006614C5" w:rsidP="009F68B1">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Россия</w:t>
            </w:r>
          </w:p>
        </w:tc>
        <w:tc>
          <w:tcPr>
            <w:tcW w:w="1130" w:type="dxa"/>
          </w:tcPr>
          <w:p w:rsidR="006614C5" w:rsidRPr="00830B53" w:rsidRDefault="006614C5" w:rsidP="009F68B1">
            <w:pPr>
              <w:spacing w:after="0" w:line="240" w:lineRule="auto"/>
              <w:ind w:left="-112" w:right="-121"/>
              <w:rPr>
                <w:rFonts w:ascii="Times New Roman" w:hAnsi="Times New Roman" w:cs="Times New Roman"/>
                <w:sz w:val="20"/>
                <w:szCs w:val="20"/>
              </w:rPr>
            </w:pPr>
            <w:r w:rsidRPr="003F09D3">
              <w:rPr>
                <w:rFonts w:ascii="Times New Roman" w:hAnsi="Times New Roman" w:cs="Times New Roman"/>
                <w:sz w:val="20"/>
                <w:szCs w:val="20"/>
              </w:rPr>
              <w:t xml:space="preserve">Способ повышения </w:t>
            </w:r>
            <w:proofErr w:type="spellStart"/>
            <w:r w:rsidRPr="003F09D3">
              <w:rPr>
                <w:rFonts w:ascii="Times New Roman" w:hAnsi="Times New Roman" w:cs="Times New Roman"/>
                <w:sz w:val="20"/>
                <w:szCs w:val="20"/>
              </w:rPr>
              <w:t>водопроч</w:t>
            </w:r>
            <w:r>
              <w:rPr>
                <w:rFonts w:ascii="Times New Roman" w:hAnsi="Times New Roman" w:cs="Times New Roman"/>
                <w:sz w:val="20"/>
                <w:szCs w:val="20"/>
              </w:rPr>
              <w:t>-</w:t>
            </w:r>
            <w:r w:rsidRPr="003F09D3">
              <w:rPr>
                <w:rFonts w:ascii="Times New Roman" w:hAnsi="Times New Roman" w:cs="Times New Roman"/>
                <w:sz w:val="20"/>
                <w:szCs w:val="20"/>
              </w:rPr>
              <w:t>ности</w:t>
            </w:r>
            <w:proofErr w:type="spellEnd"/>
            <w:r w:rsidRPr="003F09D3">
              <w:rPr>
                <w:rFonts w:ascii="Times New Roman" w:hAnsi="Times New Roman" w:cs="Times New Roman"/>
                <w:sz w:val="20"/>
                <w:szCs w:val="20"/>
              </w:rPr>
              <w:t xml:space="preserve"> структуры почв</w:t>
            </w:r>
          </w:p>
        </w:tc>
        <w:tc>
          <w:tcPr>
            <w:tcW w:w="1134" w:type="dxa"/>
            <w:gridSpan w:val="2"/>
          </w:tcPr>
          <w:p w:rsidR="006614C5" w:rsidRPr="00830B53" w:rsidRDefault="006614C5" w:rsidP="009F68B1">
            <w:pPr>
              <w:spacing w:after="0" w:line="240" w:lineRule="auto"/>
              <w:ind w:left="-95" w:right="-70"/>
              <w:rPr>
                <w:rFonts w:ascii="Times New Roman" w:hAnsi="Times New Roman" w:cs="Times New Roman"/>
                <w:sz w:val="20"/>
                <w:szCs w:val="20"/>
              </w:rPr>
            </w:pPr>
            <w:r w:rsidRPr="00B01920">
              <w:rPr>
                <w:rFonts w:ascii="Times New Roman" w:hAnsi="Times New Roman" w:cs="Times New Roman"/>
                <w:sz w:val="20"/>
                <w:szCs w:val="20"/>
                <w:u w:val="single"/>
              </w:rPr>
              <w:t>Федотов Г.Н., Добро</w:t>
            </w:r>
            <w:r>
              <w:rPr>
                <w:rFonts w:ascii="Times New Roman" w:hAnsi="Times New Roman" w:cs="Times New Roman"/>
                <w:sz w:val="20"/>
                <w:szCs w:val="20"/>
                <w:u w:val="single"/>
              </w:rPr>
              <w:t>-</w:t>
            </w:r>
            <w:proofErr w:type="spellStart"/>
            <w:r w:rsidRPr="00B01920">
              <w:rPr>
                <w:rFonts w:ascii="Times New Roman" w:hAnsi="Times New Roman" w:cs="Times New Roman"/>
                <w:sz w:val="20"/>
                <w:szCs w:val="20"/>
                <w:u w:val="single"/>
              </w:rPr>
              <w:t>вольский</w:t>
            </w:r>
            <w:proofErr w:type="spellEnd"/>
            <w:r w:rsidRPr="00B01920">
              <w:rPr>
                <w:rFonts w:ascii="Times New Roman" w:hAnsi="Times New Roman" w:cs="Times New Roman"/>
                <w:sz w:val="20"/>
                <w:szCs w:val="20"/>
                <w:u w:val="single"/>
              </w:rPr>
              <w:t xml:space="preserve"> Г.В., </w:t>
            </w:r>
            <w:proofErr w:type="spellStart"/>
            <w:r w:rsidRPr="00B01920">
              <w:rPr>
                <w:rFonts w:ascii="Times New Roman" w:hAnsi="Times New Roman" w:cs="Times New Roman"/>
                <w:sz w:val="20"/>
                <w:szCs w:val="20"/>
                <w:u w:val="single"/>
              </w:rPr>
              <w:t>Шоба</w:t>
            </w:r>
            <w:proofErr w:type="spellEnd"/>
            <w:r w:rsidRPr="00B01920">
              <w:rPr>
                <w:rFonts w:ascii="Times New Roman" w:hAnsi="Times New Roman" w:cs="Times New Roman"/>
                <w:sz w:val="20"/>
                <w:szCs w:val="20"/>
                <w:u w:val="single"/>
              </w:rPr>
              <w:t xml:space="preserve"> С.А.</w:t>
            </w:r>
            <w:r w:rsidRPr="00830B53">
              <w:rPr>
                <w:rFonts w:ascii="Times New Roman" w:hAnsi="Times New Roman" w:cs="Times New Roman"/>
                <w:sz w:val="20"/>
                <w:szCs w:val="20"/>
              </w:rPr>
              <w:t xml:space="preserve">, </w:t>
            </w:r>
            <w:proofErr w:type="spellStart"/>
            <w:r w:rsidRPr="00830B53">
              <w:rPr>
                <w:rFonts w:ascii="Times New Roman" w:hAnsi="Times New Roman" w:cs="Times New Roman"/>
                <w:sz w:val="20"/>
                <w:szCs w:val="20"/>
              </w:rPr>
              <w:t>Рудомет-кина</w:t>
            </w:r>
            <w:proofErr w:type="spellEnd"/>
            <w:r w:rsidRPr="00830B53">
              <w:rPr>
                <w:rFonts w:ascii="Times New Roman" w:hAnsi="Times New Roman" w:cs="Times New Roman"/>
                <w:sz w:val="20"/>
                <w:szCs w:val="20"/>
              </w:rPr>
              <w:t xml:space="preserve"> Т.Ф.,  Шалаев В.С.</w:t>
            </w:r>
          </w:p>
        </w:tc>
        <w:tc>
          <w:tcPr>
            <w:tcW w:w="1338" w:type="dxa"/>
            <w:gridSpan w:val="2"/>
          </w:tcPr>
          <w:p w:rsidR="006614C5" w:rsidRPr="00830B53" w:rsidRDefault="006614C5" w:rsidP="009F68B1">
            <w:pPr>
              <w:spacing w:after="0" w:line="240" w:lineRule="auto"/>
              <w:ind w:left="-108"/>
              <w:rPr>
                <w:rFonts w:ascii="Times New Roman" w:hAnsi="Times New Roman" w:cs="Times New Roman"/>
                <w:sz w:val="20"/>
                <w:szCs w:val="20"/>
              </w:rPr>
            </w:pPr>
            <w:r w:rsidRPr="00830B53">
              <w:rPr>
                <w:rFonts w:ascii="Times New Roman" w:hAnsi="Times New Roman" w:cs="Times New Roman"/>
                <w:sz w:val="20"/>
                <w:szCs w:val="20"/>
              </w:rPr>
              <w:t xml:space="preserve">Факультет почвоведения Московского гос. </w:t>
            </w:r>
            <w:proofErr w:type="spellStart"/>
            <w:r w:rsidRPr="00830B53">
              <w:rPr>
                <w:rFonts w:ascii="Times New Roman" w:hAnsi="Times New Roman" w:cs="Times New Roman"/>
                <w:sz w:val="20"/>
                <w:szCs w:val="20"/>
              </w:rPr>
              <w:t>универ-ситета</w:t>
            </w:r>
            <w:proofErr w:type="spellEnd"/>
            <w:r w:rsidRPr="00830B53">
              <w:rPr>
                <w:rFonts w:ascii="Times New Roman" w:hAnsi="Times New Roman" w:cs="Times New Roman"/>
                <w:sz w:val="20"/>
                <w:szCs w:val="20"/>
              </w:rPr>
              <w:t xml:space="preserve"> имени М.В. Ломоносова</w:t>
            </w:r>
          </w:p>
        </w:tc>
      </w:tr>
      <w:tr w:rsidR="006614C5" w:rsidRPr="001E7458" w:rsidTr="009F68B1">
        <w:tc>
          <w:tcPr>
            <w:tcW w:w="481" w:type="dxa"/>
            <w:gridSpan w:val="2"/>
          </w:tcPr>
          <w:p w:rsidR="006614C5" w:rsidRPr="00830B53" w:rsidRDefault="006614C5" w:rsidP="00E065B5">
            <w:pPr>
              <w:spacing w:after="0" w:line="240" w:lineRule="auto"/>
              <w:rPr>
                <w:rFonts w:ascii="Times New Roman" w:hAnsi="Times New Roman" w:cs="Times New Roman"/>
                <w:sz w:val="20"/>
                <w:szCs w:val="20"/>
              </w:rPr>
            </w:pPr>
            <w:r>
              <w:rPr>
                <w:rFonts w:ascii="Times New Roman" w:hAnsi="Times New Roman" w:cs="Times New Roman"/>
                <w:sz w:val="20"/>
                <w:szCs w:val="20"/>
              </w:rPr>
              <w:t>26</w:t>
            </w:r>
          </w:p>
        </w:tc>
        <w:tc>
          <w:tcPr>
            <w:tcW w:w="1421" w:type="dxa"/>
            <w:gridSpan w:val="3"/>
          </w:tcPr>
          <w:p w:rsidR="006614C5" w:rsidRDefault="006614C5" w:rsidP="009F68B1">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 xml:space="preserve">RU </w:t>
            </w:r>
            <w:r w:rsidRPr="00E065B5">
              <w:rPr>
                <w:rFonts w:ascii="Times New Roman" w:hAnsi="Times New Roman" w:cs="Times New Roman"/>
                <w:sz w:val="20"/>
                <w:szCs w:val="20"/>
              </w:rPr>
              <w:t>243582</w:t>
            </w:r>
            <w:r>
              <w:rPr>
                <w:rFonts w:ascii="Times New Roman" w:hAnsi="Times New Roman" w:cs="Times New Roman"/>
                <w:sz w:val="20"/>
                <w:szCs w:val="20"/>
              </w:rPr>
              <w:t>5</w:t>
            </w:r>
          </w:p>
          <w:p w:rsidR="006614C5" w:rsidRPr="00830B53" w:rsidRDefault="006614C5" w:rsidP="009F68B1">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C1</w:t>
            </w:r>
          </w:p>
        </w:tc>
        <w:tc>
          <w:tcPr>
            <w:tcW w:w="904" w:type="dxa"/>
            <w:gridSpan w:val="3"/>
          </w:tcPr>
          <w:p w:rsidR="006614C5" w:rsidRPr="00830B53" w:rsidRDefault="006614C5" w:rsidP="009F68B1">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Россия</w:t>
            </w:r>
          </w:p>
        </w:tc>
        <w:tc>
          <w:tcPr>
            <w:tcW w:w="1130" w:type="dxa"/>
          </w:tcPr>
          <w:p w:rsidR="006614C5" w:rsidRDefault="006614C5" w:rsidP="009F68B1">
            <w:pPr>
              <w:spacing w:after="0" w:line="240" w:lineRule="auto"/>
              <w:ind w:left="-112" w:right="-121"/>
              <w:rPr>
                <w:rFonts w:ascii="Times New Roman" w:hAnsi="Times New Roman" w:cs="Times New Roman"/>
                <w:sz w:val="20"/>
                <w:szCs w:val="20"/>
              </w:rPr>
            </w:pPr>
            <w:r w:rsidRPr="003F09D3">
              <w:rPr>
                <w:rFonts w:ascii="Times New Roman" w:hAnsi="Times New Roman" w:cs="Times New Roman"/>
                <w:sz w:val="20"/>
                <w:szCs w:val="20"/>
              </w:rPr>
              <w:t xml:space="preserve">Способ повышения </w:t>
            </w:r>
            <w:proofErr w:type="spellStart"/>
            <w:r w:rsidRPr="003F09D3">
              <w:rPr>
                <w:rFonts w:ascii="Times New Roman" w:hAnsi="Times New Roman" w:cs="Times New Roman"/>
                <w:sz w:val="20"/>
                <w:szCs w:val="20"/>
              </w:rPr>
              <w:t>водопроч</w:t>
            </w:r>
            <w:r>
              <w:rPr>
                <w:rFonts w:ascii="Times New Roman" w:hAnsi="Times New Roman" w:cs="Times New Roman"/>
                <w:sz w:val="20"/>
                <w:szCs w:val="20"/>
              </w:rPr>
              <w:t>-</w:t>
            </w:r>
            <w:r w:rsidRPr="003F09D3">
              <w:rPr>
                <w:rFonts w:ascii="Times New Roman" w:hAnsi="Times New Roman" w:cs="Times New Roman"/>
                <w:sz w:val="20"/>
                <w:szCs w:val="20"/>
              </w:rPr>
              <w:t>ности</w:t>
            </w:r>
            <w:proofErr w:type="spellEnd"/>
            <w:r w:rsidRPr="003F09D3">
              <w:rPr>
                <w:rFonts w:ascii="Times New Roman" w:hAnsi="Times New Roman" w:cs="Times New Roman"/>
                <w:sz w:val="20"/>
                <w:szCs w:val="20"/>
              </w:rPr>
              <w:t xml:space="preserve"> структуры почв</w:t>
            </w:r>
          </w:p>
          <w:p w:rsidR="006614C5" w:rsidRDefault="006614C5" w:rsidP="009F68B1">
            <w:pPr>
              <w:spacing w:after="0" w:line="240" w:lineRule="auto"/>
              <w:ind w:left="-112" w:right="-121"/>
              <w:rPr>
                <w:rFonts w:ascii="Times New Roman" w:hAnsi="Times New Roman" w:cs="Times New Roman"/>
                <w:sz w:val="20"/>
                <w:szCs w:val="20"/>
              </w:rPr>
            </w:pPr>
          </w:p>
          <w:p w:rsidR="006614C5" w:rsidRPr="00830B53" w:rsidRDefault="006614C5" w:rsidP="00F439B5">
            <w:pPr>
              <w:spacing w:after="0" w:line="240" w:lineRule="auto"/>
              <w:ind w:right="-121"/>
              <w:rPr>
                <w:rFonts w:ascii="Times New Roman" w:hAnsi="Times New Roman" w:cs="Times New Roman"/>
                <w:sz w:val="20"/>
                <w:szCs w:val="20"/>
              </w:rPr>
            </w:pPr>
          </w:p>
        </w:tc>
        <w:tc>
          <w:tcPr>
            <w:tcW w:w="1134" w:type="dxa"/>
            <w:gridSpan w:val="2"/>
          </w:tcPr>
          <w:p w:rsidR="006614C5" w:rsidRPr="00830B53" w:rsidRDefault="006614C5" w:rsidP="009F68B1">
            <w:pPr>
              <w:spacing w:after="0" w:line="240" w:lineRule="auto"/>
              <w:ind w:left="-95" w:right="-70"/>
              <w:rPr>
                <w:rFonts w:ascii="Times New Roman" w:hAnsi="Times New Roman" w:cs="Times New Roman"/>
                <w:sz w:val="20"/>
                <w:szCs w:val="20"/>
              </w:rPr>
            </w:pPr>
            <w:r w:rsidRPr="00B01920">
              <w:rPr>
                <w:rFonts w:ascii="Times New Roman" w:hAnsi="Times New Roman" w:cs="Times New Roman"/>
                <w:sz w:val="20"/>
                <w:szCs w:val="20"/>
                <w:u w:val="single"/>
              </w:rPr>
              <w:t>Федотов Г.Н., Добро</w:t>
            </w:r>
            <w:r>
              <w:rPr>
                <w:rFonts w:ascii="Times New Roman" w:hAnsi="Times New Roman" w:cs="Times New Roman"/>
                <w:sz w:val="20"/>
                <w:szCs w:val="20"/>
                <w:u w:val="single"/>
              </w:rPr>
              <w:t>-</w:t>
            </w:r>
            <w:proofErr w:type="spellStart"/>
            <w:r w:rsidRPr="00B01920">
              <w:rPr>
                <w:rFonts w:ascii="Times New Roman" w:hAnsi="Times New Roman" w:cs="Times New Roman"/>
                <w:sz w:val="20"/>
                <w:szCs w:val="20"/>
                <w:u w:val="single"/>
              </w:rPr>
              <w:t>вольский</w:t>
            </w:r>
            <w:proofErr w:type="spellEnd"/>
            <w:r w:rsidRPr="00B01920">
              <w:rPr>
                <w:rFonts w:ascii="Times New Roman" w:hAnsi="Times New Roman" w:cs="Times New Roman"/>
                <w:sz w:val="20"/>
                <w:szCs w:val="20"/>
                <w:u w:val="single"/>
              </w:rPr>
              <w:t xml:space="preserve"> Г.В., </w:t>
            </w:r>
            <w:proofErr w:type="spellStart"/>
            <w:r w:rsidRPr="00B01920">
              <w:rPr>
                <w:rFonts w:ascii="Times New Roman" w:hAnsi="Times New Roman" w:cs="Times New Roman"/>
                <w:sz w:val="20"/>
                <w:szCs w:val="20"/>
                <w:u w:val="single"/>
              </w:rPr>
              <w:t>Шоба</w:t>
            </w:r>
            <w:proofErr w:type="spellEnd"/>
            <w:r w:rsidRPr="00B01920">
              <w:rPr>
                <w:rFonts w:ascii="Times New Roman" w:hAnsi="Times New Roman" w:cs="Times New Roman"/>
                <w:sz w:val="20"/>
                <w:szCs w:val="20"/>
                <w:u w:val="single"/>
              </w:rPr>
              <w:t xml:space="preserve"> С.А.</w:t>
            </w:r>
            <w:r w:rsidRPr="00830B53">
              <w:rPr>
                <w:rFonts w:ascii="Times New Roman" w:hAnsi="Times New Roman" w:cs="Times New Roman"/>
                <w:sz w:val="20"/>
                <w:szCs w:val="20"/>
              </w:rPr>
              <w:t xml:space="preserve">, </w:t>
            </w:r>
            <w:proofErr w:type="spellStart"/>
            <w:r w:rsidRPr="00830B53">
              <w:rPr>
                <w:rFonts w:ascii="Times New Roman" w:hAnsi="Times New Roman" w:cs="Times New Roman"/>
                <w:sz w:val="20"/>
                <w:szCs w:val="20"/>
              </w:rPr>
              <w:t>Рудомет-кина</w:t>
            </w:r>
            <w:proofErr w:type="spellEnd"/>
            <w:r w:rsidRPr="00830B53">
              <w:rPr>
                <w:rFonts w:ascii="Times New Roman" w:hAnsi="Times New Roman" w:cs="Times New Roman"/>
                <w:sz w:val="20"/>
                <w:szCs w:val="20"/>
              </w:rPr>
              <w:t xml:space="preserve"> Т.Ф.,  Шалаев В.С.</w:t>
            </w:r>
          </w:p>
        </w:tc>
        <w:tc>
          <w:tcPr>
            <w:tcW w:w="1338" w:type="dxa"/>
            <w:gridSpan w:val="2"/>
          </w:tcPr>
          <w:p w:rsidR="006614C5" w:rsidRPr="00830B53" w:rsidRDefault="006614C5" w:rsidP="009F68B1">
            <w:pPr>
              <w:spacing w:after="0" w:line="240" w:lineRule="auto"/>
              <w:ind w:left="-108"/>
              <w:rPr>
                <w:rFonts w:ascii="Times New Roman" w:hAnsi="Times New Roman" w:cs="Times New Roman"/>
                <w:sz w:val="20"/>
                <w:szCs w:val="20"/>
              </w:rPr>
            </w:pPr>
            <w:r w:rsidRPr="00830B53">
              <w:rPr>
                <w:rFonts w:ascii="Times New Roman" w:hAnsi="Times New Roman" w:cs="Times New Roman"/>
                <w:sz w:val="20"/>
                <w:szCs w:val="20"/>
              </w:rPr>
              <w:t xml:space="preserve">Факультет почвоведения Московского гос. </w:t>
            </w:r>
            <w:proofErr w:type="spellStart"/>
            <w:r w:rsidRPr="00830B53">
              <w:rPr>
                <w:rFonts w:ascii="Times New Roman" w:hAnsi="Times New Roman" w:cs="Times New Roman"/>
                <w:sz w:val="20"/>
                <w:szCs w:val="20"/>
              </w:rPr>
              <w:t>универ-ситета</w:t>
            </w:r>
            <w:proofErr w:type="spellEnd"/>
            <w:r w:rsidRPr="00830B53">
              <w:rPr>
                <w:rFonts w:ascii="Times New Roman" w:hAnsi="Times New Roman" w:cs="Times New Roman"/>
                <w:sz w:val="20"/>
                <w:szCs w:val="20"/>
              </w:rPr>
              <w:t xml:space="preserve"> имени М.В. Ломоносова</w:t>
            </w:r>
          </w:p>
        </w:tc>
      </w:tr>
      <w:tr w:rsidR="006614C5" w:rsidRPr="001E7458" w:rsidTr="009F68B1">
        <w:tc>
          <w:tcPr>
            <w:tcW w:w="481" w:type="dxa"/>
            <w:gridSpan w:val="2"/>
          </w:tcPr>
          <w:p w:rsidR="006614C5" w:rsidRPr="00830B53" w:rsidRDefault="006614C5" w:rsidP="00E065B5">
            <w:pPr>
              <w:spacing w:after="0" w:line="240" w:lineRule="auto"/>
              <w:rPr>
                <w:rFonts w:ascii="Times New Roman" w:hAnsi="Times New Roman" w:cs="Times New Roman"/>
                <w:sz w:val="20"/>
                <w:szCs w:val="20"/>
              </w:rPr>
            </w:pPr>
            <w:r>
              <w:rPr>
                <w:rFonts w:ascii="Times New Roman" w:hAnsi="Times New Roman" w:cs="Times New Roman"/>
                <w:sz w:val="20"/>
                <w:szCs w:val="20"/>
              </w:rPr>
              <w:t>27</w:t>
            </w:r>
          </w:p>
        </w:tc>
        <w:tc>
          <w:tcPr>
            <w:tcW w:w="1421" w:type="dxa"/>
            <w:gridSpan w:val="3"/>
          </w:tcPr>
          <w:p w:rsidR="006614C5" w:rsidRDefault="006614C5" w:rsidP="009F68B1">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 xml:space="preserve">RU </w:t>
            </w:r>
            <w:r w:rsidRPr="00E065B5">
              <w:rPr>
                <w:rFonts w:ascii="Times New Roman" w:hAnsi="Times New Roman" w:cs="Times New Roman"/>
                <w:sz w:val="20"/>
                <w:szCs w:val="20"/>
              </w:rPr>
              <w:t>2424517</w:t>
            </w:r>
          </w:p>
          <w:p w:rsidR="006614C5" w:rsidRPr="00830B53" w:rsidRDefault="006614C5" w:rsidP="009F68B1">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C1</w:t>
            </w:r>
          </w:p>
        </w:tc>
        <w:tc>
          <w:tcPr>
            <w:tcW w:w="904" w:type="dxa"/>
            <w:gridSpan w:val="3"/>
          </w:tcPr>
          <w:p w:rsidR="006614C5" w:rsidRPr="00830B53" w:rsidRDefault="006614C5" w:rsidP="009F68B1">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Россия</w:t>
            </w:r>
          </w:p>
        </w:tc>
        <w:tc>
          <w:tcPr>
            <w:tcW w:w="1130" w:type="dxa"/>
          </w:tcPr>
          <w:p w:rsidR="006614C5" w:rsidRPr="00830B53" w:rsidRDefault="006614C5" w:rsidP="009F68B1">
            <w:pPr>
              <w:spacing w:after="0" w:line="240" w:lineRule="auto"/>
              <w:ind w:left="-112" w:right="-121"/>
              <w:rPr>
                <w:rFonts w:ascii="Times New Roman" w:hAnsi="Times New Roman" w:cs="Times New Roman"/>
                <w:sz w:val="20"/>
                <w:szCs w:val="20"/>
              </w:rPr>
            </w:pPr>
            <w:r w:rsidRPr="00FB797A">
              <w:rPr>
                <w:rFonts w:ascii="Times New Roman" w:hAnsi="Times New Roman" w:cs="Times New Roman"/>
                <w:sz w:val="20"/>
                <w:szCs w:val="20"/>
              </w:rPr>
              <w:t xml:space="preserve">Способ определения </w:t>
            </w:r>
            <w:proofErr w:type="spellStart"/>
            <w:r w:rsidRPr="00FB797A">
              <w:rPr>
                <w:rFonts w:ascii="Times New Roman" w:hAnsi="Times New Roman" w:cs="Times New Roman"/>
                <w:sz w:val="20"/>
                <w:szCs w:val="20"/>
              </w:rPr>
              <w:t>водопроч</w:t>
            </w:r>
            <w:r>
              <w:rPr>
                <w:rFonts w:ascii="Times New Roman" w:hAnsi="Times New Roman" w:cs="Times New Roman"/>
                <w:sz w:val="20"/>
                <w:szCs w:val="20"/>
              </w:rPr>
              <w:t>-</w:t>
            </w:r>
            <w:r w:rsidRPr="00FB797A">
              <w:rPr>
                <w:rFonts w:ascii="Times New Roman" w:hAnsi="Times New Roman" w:cs="Times New Roman"/>
                <w:sz w:val="20"/>
                <w:szCs w:val="20"/>
              </w:rPr>
              <w:t>ности</w:t>
            </w:r>
            <w:proofErr w:type="spellEnd"/>
            <w:r w:rsidRPr="00FB797A">
              <w:rPr>
                <w:rFonts w:ascii="Times New Roman" w:hAnsi="Times New Roman" w:cs="Times New Roman"/>
                <w:sz w:val="20"/>
                <w:szCs w:val="20"/>
              </w:rPr>
              <w:t xml:space="preserve"> почвенных агрегатов</w:t>
            </w:r>
          </w:p>
        </w:tc>
        <w:tc>
          <w:tcPr>
            <w:tcW w:w="1134" w:type="dxa"/>
            <w:gridSpan w:val="2"/>
          </w:tcPr>
          <w:p w:rsidR="006614C5" w:rsidRPr="00830B53" w:rsidRDefault="006614C5" w:rsidP="009F68B1">
            <w:pPr>
              <w:spacing w:after="0" w:line="240" w:lineRule="auto"/>
              <w:ind w:left="-95" w:right="-70"/>
              <w:rPr>
                <w:rFonts w:ascii="Times New Roman" w:hAnsi="Times New Roman" w:cs="Times New Roman"/>
                <w:sz w:val="20"/>
                <w:szCs w:val="20"/>
              </w:rPr>
            </w:pPr>
            <w:r w:rsidRPr="00FB797A">
              <w:rPr>
                <w:rFonts w:ascii="Times New Roman" w:hAnsi="Times New Roman" w:cs="Times New Roman"/>
                <w:sz w:val="20"/>
                <w:szCs w:val="20"/>
                <w:u w:val="single"/>
              </w:rPr>
              <w:t xml:space="preserve">Федотов Г.Н., </w:t>
            </w:r>
            <w:proofErr w:type="spellStart"/>
            <w:r w:rsidRPr="00FB797A">
              <w:rPr>
                <w:rFonts w:ascii="Times New Roman" w:hAnsi="Times New Roman" w:cs="Times New Roman"/>
                <w:sz w:val="20"/>
                <w:szCs w:val="20"/>
              </w:rPr>
              <w:t>Рудомет</w:t>
            </w:r>
            <w:r>
              <w:rPr>
                <w:rFonts w:ascii="Times New Roman" w:hAnsi="Times New Roman" w:cs="Times New Roman"/>
                <w:sz w:val="20"/>
                <w:szCs w:val="20"/>
              </w:rPr>
              <w:t>-</w:t>
            </w:r>
            <w:r w:rsidRPr="00FB797A">
              <w:rPr>
                <w:rFonts w:ascii="Times New Roman" w:hAnsi="Times New Roman" w:cs="Times New Roman"/>
                <w:sz w:val="20"/>
                <w:szCs w:val="20"/>
              </w:rPr>
              <w:t>кина</w:t>
            </w:r>
            <w:proofErr w:type="spellEnd"/>
            <w:r w:rsidRPr="00FB797A">
              <w:rPr>
                <w:rFonts w:ascii="Times New Roman" w:hAnsi="Times New Roman" w:cs="Times New Roman"/>
                <w:sz w:val="20"/>
                <w:szCs w:val="20"/>
              </w:rPr>
              <w:t xml:space="preserve"> Т.Ф., Шалаев В.С.</w:t>
            </w:r>
          </w:p>
        </w:tc>
        <w:tc>
          <w:tcPr>
            <w:tcW w:w="1338" w:type="dxa"/>
            <w:gridSpan w:val="2"/>
          </w:tcPr>
          <w:p w:rsidR="006614C5" w:rsidRPr="00830B53" w:rsidRDefault="006614C5" w:rsidP="009F68B1">
            <w:pPr>
              <w:spacing w:after="0" w:line="240" w:lineRule="auto"/>
              <w:ind w:left="-108"/>
              <w:rPr>
                <w:rFonts w:ascii="Times New Roman" w:hAnsi="Times New Roman" w:cs="Times New Roman"/>
                <w:sz w:val="20"/>
                <w:szCs w:val="20"/>
              </w:rPr>
            </w:pPr>
            <w:r w:rsidRPr="00FB797A">
              <w:rPr>
                <w:rFonts w:ascii="Times New Roman" w:hAnsi="Times New Roman" w:cs="Times New Roman"/>
                <w:sz w:val="20"/>
                <w:szCs w:val="20"/>
              </w:rPr>
              <w:t xml:space="preserve">Московский гос. </w:t>
            </w:r>
            <w:proofErr w:type="spellStart"/>
            <w:r w:rsidRPr="00FB797A">
              <w:rPr>
                <w:rFonts w:ascii="Times New Roman" w:hAnsi="Times New Roman" w:cs="Times New Roman"/>
                <w:sz w:val="20"/>
                <w:szCs w:val="20"/>
              </w:rPr>
              <w:t>универ-ситет</w:t>
            </w:r>
            <w:proofErr w:type="spellEnd"/>
            <w:r w:rsidRPr="00FB797A">
              <w:rPr>
                <w:rFonts w:ascii="Times New Roman" w:hAnsi="Times New Roman" w:cs="Times New Roman"/>
                <w:sz w:val="20"/>
                <w:szCs w:val="20"/>
              </w:rPr>
              <w:t xml:space="preserve"> леса</w:t>
            </w:r>
          </w:p>
        </w:tc>
      </w:tr>
      <w:tr w:rsidR="006614C5" w:rsidRPr="001E7458" w:rsidTr="009F68B1">
        <w:tc>
          <w:tcPr>
            <w:tcW w:w="481" w:type="dxa"/>
            <w:gridSpan w:val="2"/>
          </w:tcPr>
          <w:p w:rsidR="006614C5" w:rsidRPr="00830B53" w:rsidRDefault="006614C5" w:rsidP="00FB797A">
            <w:pPr>
              <w:spacing w:after="0" w:line="240" w:lineRule="auto"/>
              <w:rPr>
                <w:rFonts w:ascii="Times New Roman" w:hAnsi="Times New Roman" w:cs="Times New Roman"/>
                <w:sz w:val="20"/>
                <w:szCs w:val="20"/>
              </w:rPr>
            </w:pPr>
            <w:r>
              <w:rPr>
                <w:rFonts w:ascii="Times New Roman" w:hAnsi="Times New Roman" w:cs="Times New Roman"/>
                <w:sz w:val="20"/>
                <w:szCs w:val="20"/>
              </w:rPr>
              <w:t>28</w:t>
            </w:r>
          </w:p>
        </w:tc>
        <w:tc>
          <w:tcPr>
            <w:tcW w:w="1421" w:type="dxa"/>
            <w:gridSpan w:val="3"/>
          </w:tcPr>
          <w:p w:rsidR="006614C5" w:rsidRDefault="006614C5" w:rsidP="009F68B1">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 xml:space="preserve">RU </w:t>
            </w:r>
            <w:r w:rsidRPr="00FB797A">
              <w:rPr>
                <w:rFonts w:ascii="Times New Roman" w:hAnsi="Times New Roman" w:cs="Times New Roman"/>
                <w:sz w:val="20"/>
                <w:szCs w:val="20"/>
              </w:rPr>
              <w:t>2436830</w:t>
            </w:r>
          </w:p>
          <w:p w:rsidR="006614C5" w:rsidRPr="00830B53" w:rsidRDefault="006614C5" w:rsidP="009F68B1">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C1</w:t>
            </w:r>
          </w:p>
        </w:tc>
        <w:tc>
          <w:tcPr>
            <w:tcW w:w="904" w:type="dxa"/>
            <w:gridSpan w:val="3"/>
          </w:tcPr>
          <w:p w:rsidR="006614C5" w:rsidRPr="00830B53" w:rsidRDefault="006614C5" w:rsidP="009F68B1">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Россия</w:t>
            </w:r>
          </w:p>
        </w:tc>
        <w:tc>
          <w:tcPr>
            <w:tcW w:w="1130" w:type="dxa"/>
          </w:tcPr>
          <w:p w:rsidR="006614C5" w:rsidRPr="00830B53" w:rsidRDefault="006614C5" w:rsidP="009F68B1">
            <w:pPr>
              <w:spacing w:after="0" w:line="240" w:lineRule="auto"/>
              <w:ind w:left="-112" w:right="-121"/>
              <w:rPr>
                <w:rFonts w:ascii="Times New Roman" w:hAnsi="Times New Roman" w:cs="Times New Roman"/>
                <w:sz w:val="20"/>
                <w:szCs w:val="20"/>
              </w:rPr>
            </w:pPr>
            <w:r w:rsidRPr="00FB797A">
              <w:rPr>
                <w:rFonts w:ascii="Times New Roman" w:hAnsi="Times New Roman" w:cs="Times New Roman"/>
                <w:sz w:val="20"/>
                <w:szCs w:val="20"/>
              </w:rPr>
              <w:t xml:space="preserve">Способ повышения </w:t>
            </w:r>
            <w:proofErr w:type="spellStart"/>
            <w:r w:rsidRPr="00FB797A">
              <w:rPr>
                <w:rFonts w:ascii="Times New Roman" w:hAnsi="Times New Roman" w:cs="Times New Roman"/>
                <w:sz w:val="20"/>
                <w:szCs w:val="20"/>
              </w:rPr>
              <w:t>водопроч</w:t>
            </w:r>
            <w:r>
              <w:rPr>
                <w:rFonts w:ascii="Times New Roman" w:hAnsi="Times New Roman" w:cs="Times New Roman"/>
                <w:sz w:val="20"/>
                <w:szCs w:val="20"/>
              </w:rPr>
              <w:t>-</w:t>
            </w:r>
            <w:r w:rsidRPr="00FB797A">
              <w:rPr>
                <w:rFonts w:ascii="Times New Roman" w:hAnsi="Times New Roman" w:cs="Times New Roman"/>
                <w:sz w:val="20"/>
                <w:szCs w:val="20"/>
              </w:rPr>
              <w:t>ности</w:t>
            </w:r>
            <w:proofErr w:type="spellEnd"/>
            <w:r w:rsidRPr="00FB797A">
              <w:rPr>
                <w:rFonts w:ascii="Times New Roman" w:hAnsi="Times New Roman" w:cs="Times New Roman"/>
                <w:sz w:val="20"/>
                <w:szCs w:val="20"/>
              </w:rPr>
              <w:t xml:space="preserve"> структуры почв</w:t>
            </w:r>
          </w:p>
        </w:tc>
        <w:tc>
          <w:tcPr>
            <w:tcW w:w="1134" w:type="dxa"/>
            <w:gridSpan w:val="2"/>
          </w:tcPr>
          <w:p w:rsidR="006614C5" w:rsidRPr="00830B53" w:rsidRDefault="006614C5" w:rsidP="009F68B1">
            <w:pPr>
              <w:spacing w:after="0" w:line="240" w:lineRule="auto"/>
              <w:ind w:left="-95" w:right="-70"/>
              <w:rPr>
                <w:rFonts w:ascii="Times New Roman" w:hAnsi="Times New Roman" w:cs="Times New Roman"/>
                <w:sz w:val="20"/>
                <w:szCs w:val="20"/>
              </w:rPr>
            </w:pPr>
            <w:r w:rsidRPr="00FB797A">
              <w:rPr>
                <w:rFonts w:ascii="Times New Roman" w:hAnsi="Times New Roman" w:cs="Times New Roman"/>
                <w:sz w:val="20"/>
                <w:szCs w:val="20"/>
                <w:u w:val="single"/>
              </w:rPr>
              <w:t xml:space="preserve">Федотов Г.Н., Добровольский Г.В., </w:t>
            </w:r>
            <w:proofErr w:type="spellStart"/>
            <w:r w:rsidRPr="00FB797A">
              <w:rPr>
                <w:rFonts w:ascii="Times New Roman" w:hAnsi="Times New Roman" w:cs="Times New Roman"/>
                <w:sz w:val="20"/>
                <w:szCs w:val="20"/>
                <w:u w:val="single"/>
              </w:rPr>
              <w:t>Шоба</w:t>
            </w:r>
            <w:proofErr w:type="spellEnd"/>
            <w:r w:rsidRPr="00FB797A">
              <w:rPr>
                <w:rFonts w:ascii="Times New Roman" w:hAnsi="Times New Roman" w:cs="Times New Roman"/>
                <w:sz w:val="20"/>
                <w:szCs w:val="20"/>
                <w:u w:val="single"/>
              </w:rPr>
              <w:t xml:space="preserve"> С.А., </w:t>
            </w:r>
            <w:proofErr w:type="spellStart"/>
            <w:r w:rsidRPr="00FB797A">
              <w:rPr>
                <w:rFonts w:ascii="Times New Roman" w:hAnsi="Times New Roman" w:cs="Times New Roman"/>
                <w:sz w:val="20"/>
                <w:szCs w:val="20"/>
              </w:rPr>
              <w:t>Рудометки</w:t>
            </w:r>
            <w:proofErr w:type="spellEnd"/>
            <w:r>
              <w:rPr>
                <w:rFonts w:ascii="Times New Roman" w:hAnsi="Times New Roman" w:cs="Times New Roman"/>
                <w:sz w:val="20"/>
                <w:szCs w:val="20"/>
              </w:rPr>
              <w:t>-</w:t>
            </w:r>
            <w:r w:rsidRPr="00FB797A">
              <w:rPr>
                <w:rFonts w:ascii="Times New Roman" w:hAnsi="Times New Roman" w:cs="Times New Roman"/>
                <w:sz w:val="20"/>
                <w:szCs w:val="20"/>
              </w:rPr>
              <w:t>на Т.Ф., Шалаев В.С..</w:t>
            </w:r>
          </w:p>
        </w:tc>
        <w:tc>
          <w:tcPr>
            <w:tcW w:w="1338" w:type="dxa"/>
            <w:gridSpan w:val="2"/>
          </w:tcPr>
          <w:p w:rsidR="006614C5" w:rsidRPr="00830B53" w:rsidRDefault="006614C5" w:rsidP="009F68B1">
            <w:pPr>
              <w:spacing w:after="0" w:line="240" w:lineRule="auto"/>
              <w:ind w:left="-108"/>
              <w:rPr>
                <w:rFonts w:ascii="Times New Roman" w:hAnsi="Times New Roman" w:cs="Times New Roman"/>
                <w:sz w:val="20"/>
                <w:szCs w:val="20"/>
              </w:rPr>
            </w:pPr>
            <w:r w:rsidRPr="00FB797A">
              <w:rPr>
                <w:rFonts w:ascii="Times New Roman" w:hAnsi="Times New Roman" w:cs="Times New Roman"/>
                <w:sz w:val="20"/>
                <w:szCs w:val="20"/>
              </w:rPr>
              <w:t xml:space="preserve">Факультет почвоведения Московского гос. </w:t>
            </w:r>
            <w:proofErr w:type="spellStart"/>
            <w:r w:rsidRPr="00FB797A">
              <w:rPr>
                <w:rFonts w:ascii="Times New Roman" w:hAnsi="Times New Roman" w:cs="Times New Roman"/>
                <w:sz w:val="20"/>
                <w:szCs w:val="20"/>
              </w:rPr>
              <w:t>универ-ситета</w:t>
            </w:r>
            <w:proofErr w:type="spellEnd"/>
            <w:r w:rsidRPr="00FB797A">
              <w:rPr>
                <w:rFonts w:ascii="Times New Roman" w:hAnsi="Times New Roman" w:cs="Times New Roman"/>
                <w:sz w:val="20"/>
                <w:szCs w:val="20"/>
              </w:rPr>
              <w:t xml:space="preserve"> имени М.В. Ломоносова</w:t>
            </w:r>
          </w:p>
        </w:tc>
      </w:tr>
      <w:tr w:rsidR="006614C5" w:rsidRPr="001E7458" w:rsidTr="009F68B1">
        <w:tc>
          <w:tcPr>
            <w:tcW w:w="481" w:type="dxa"/>
            <w:gridSpan w:val="2"/>
          </w:tcPr>
          <w:p w:rsidR="006614C5" w:rsidRPr="00830B53" w:rsidRDefault="006614C5" w:rsidP="00FB797A">
            <w:pPr>
              <w:spacing w:after="0" w:line="240" w:lineRule="auto"/>
              <w:rPr>
                <w:rFonts w:ascii="Times New Roman" w:hAnsi="Times New Roman" w:cs="Times New Roman"/>
                <w:sz w:val="20"/>
                <w:szCs w:val="20"/>
              </w:rPr>
            </w:pPr>
            <w:r>
              <w:rPr>
                <w:rFonts w:ascii="Times New Roman" w:hAnsi="Times New Roman" w:cs="Times New Roman"/>
                <w:sz w:val="20"/>
                <w:szCs w:val="20"/>
              </w:rPr>
              <w:t>29</w:t>
            </w:r>
          </w:p>
        </w:tc>
        <w:tc>
          <w:tcPr>
            <w:tcW w:w="1421" w:type="dxa"/>
            <w:gridSpan w:val="3"/>
          </w:tcPr>
          <w:p w:rsidR="006614C5" w:rsidRDefault="006614C5" w:rsidP="009F68B1">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 xml:space="preserve">RU </w:t>
            </w:r>
            <w:r w:rsidRPr="00FB797A">
              <w:rPr>
                <w:rFonts w:ascii="Times New Roman" w:hAnsi="Times New Roman" w:cs="Times New Roman"/>
                <w:sz w:val="20"/>
                <w:szCs w:val="20"/>
              </w:rPr>
              <w:t>243683</w:t>
            </w:r>
            <w:r>
              <w:rPr>
                <w:rFonts w:ascii="Times New Roman" w:hAnsi="Times New Roman" w:cs="Times New Roman"/>
                <w:sz w:val="20"/>
                <w:szCs w:val="20"/>
              </w:rPr>
              <w:t>1</w:t>
            </w:r>
          </w:p>
          <w:p w:rsidR="006614C5" w:rsidRPr="00830B53" w:rsidRDefault="006614C5" w:rsidP="009F68B1">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C1</w:t>
            </w:r>
          </w:p>
        </w:tc>
        <w:tc>
          <w:tcPr>
            <w:tcW w:w="904" w:type="dxa"/>
            <w:gridSpan w:val="3"/>
          </w:tcPr>
          <w:p w:rsidR="006614C5" w:rsidRPr="00830B53" w:rsidRDefault="006614C5" w:rsidP="009F68B1">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Россия</w:t>
            </w:r>
          </w:p>
        </w:tc>
        <w:tc>
          <w:tcPr>
            <w:tcW w:w="1130" w:type="dxa"/>
          </w:tcPr>
          <w:p w:rsidR="006614C5" w:rsidRPr="00830B53" w:rsidRDefault="006614C5" w:rsidP="009F68B1">
            <w:pPr>
              <w:spacing w:after="0" w:line="240" w:lineRule="auto"/>
              <w:ind w:left="-112" w:right="-121"/>
              <w:rPr>
                <w:rFonts w:ascii="Times New Roman" w:hAnsi="Times New Roman" w:cs="Times New Roman"/>
                <w:sz w:val="20"/>
                <w:szCs w:val="20"/>
              </w:rPr>
            </w:pPr>
            <w:r w:rsidRPr="00FB797A">
              <w:rPr>
                <w:rFonts w:ascii="Times New Roman" w:hAnsi="Times New Roman" w:cs="Times New Roman"/>
                <w:sz w:val="20"/>
                <w:szCs w:val="20"/>
              </w:rPr>
              <w:t xml:space="preserve">Способ повышения </w:t>
            </w:r>
            <w:proofErr w:type="spellStart"/>
            <w:r w:rsidRPr="00FB797A">
              <w:rPr>
                <w:rFonts w:ascii="Times New Roman" w:hAnsi="Times New Roman" w:cs="Times New Roman"/>
                <w:sz w:val="20"/>
                <w:szCs w:val="20"/>
              </w:rPr>
              <w:t>водопроч</w:t>
            </w:r>
            <w:r>
              <w:rPr>
                <w:rFonts w:ascii="Times New Roman" w:hAnsi="Times New Roman" w:cs="Times New Roman"/>
                <w:sz w:val="20"/>
                <w:szCs w:val="20"/>
              </w:rPr>
              <w:t>-</w:t>
            </w:r>
            <w:r w:rsidRPr="00FB797A">
              <w:rPr>
                <w:rFonts w:ascii="Times New Roman" w:hAnsi="Times New Roman" w:cs="Times New Roman"/>
                <w:sz w:val="20"/>
                <w:szCs w:val="20"/>
              </w:rPr>
              <w:t>ности</w:t>
            </w:r>
            <w:proofErr w:type="spellEnd"/>
            <w:r w:rsidRPr="00FB797A">
              <w:rPr>
                <w:rFonts w:ascii="Times New Roman" w:hAnsi="Times New Roman" w:cs="Times New Roman"/>
                <w:sz w:val="20"/>
                <w:szCs w:val="20"/>
              </w:rPr>
              <w:t xml:space="preserve"> структуры почв</w:t>
            </w:r>
          </w:p>
        </w:tc>
        <w:tc>
          <w:tcPr>
            <w:tcW w:w="1134" w:type="dxa"/>
            <w:gridSpan w:val="2"/>
          </w:tcPr>
          <w:p w:rsidR="006614C5" w:rsidRDefault="006614C5" w:rsidP="009F68B1">
            <w:pPr>
              <w:spacing w:after="0" w:line="240" w:lineRule="auto"/>
              <w:ind w:left="-95" w:right="-70"/>
              <w:rPr>
                <w:rFonts w:ascii="Times New Roman" w:hAnsi="Times New Roman" w:cs="Times New Roman"/>
                <w:sz w:val="20"/>
                <w:szCs w:val="20"/>
              </w:rPr>
            </w:pPr>
            <w:r w:rsidRPr="00FB797A">
              <w:rPr>
                <w:rFonts w:ascii="Times New Roman" w:hAnsi="Times New Roman" w:cs="Times New Roman"/>
                <w:sz w:val="20"/>
                <w:szCs w:val="20"/>
                <w:u w:val="single"/>
              </w:rPr>
              <w:t xml:space="preserve">Федотов Г.Н., Добровольский Г.В., </w:t>
            </w:r>
            <w:proofErr w:type="spellStart"/>
            <w:r w:rsidRPr="00FB797A">
              <w:rPr>
                <w:rFonts w:ascii="Times New Roman" w:hAnsi="Times New Roman" w:cs="Times New Roman"/>
                <w:sz w:val="20"/>
                <w:szCs w:val="20"/>
                <w:u w:val="single"/>
              </w:rPr>
              <w:t>Шоба</w:t>
            </w:r>
            <w:proofErr w:type="spellEnd"/>
            <w:r w:rsidRPr="00FB797A">
              <w:rPr>
                <w:rFonts w:ascii="Times New Roman" w:hAnsi="Times New Roman" w:cs="Times New Roman"/>
                <w:sz w:val="20"/>
                <w:szCs w:val="20"/>
                <w:u w:val="single"/>
              </w:rPr>
              <w:t xml:space="preserve"> С.А., </w:t>
            </w:r>
            <w:proofErr w:type="spellStart"/>
            <w:r w:rsidRPr="00FB797A">
              <w:rPr>
                <w:rFonts w:ascii="Times New Roman" w:hAnsi="Times New Roman" w:cs="Times New Roman"/>
                <w:sz w:val="20"/>
                <w:szCs w:val="20"/>
              </w:rPr>
              <w:t>Рудометки</w:t>
            </w:r>
            <w:proofErr w:type="spellEnd"/>
            <w:r>
              <w:rPr>
                <w:rFonts w:ascii="Times New Roman" w:hAnsi="Times New Roman" w:cs="Times New Roman"/>
                <w:sz w:val="20"/>
                <w:szCs w:val="20"/>
              </w:rPr>
              <w:t>-на Т.Ф., Шалаев В.С.</w:t>
            </w:r>
          </w:p>
          <w:p w:rsidR="006614C5" w:rsidRPr="00830B53" w:rsidRDefault="006614C5" w:rsidP="009F68B1">
            <w:pPr>
              <w:spacing w:after="0" w:line="240" w:lineRule="auto"/>
              <w:ind w:left="-95" w:right="-70"/>
              <w:rPr>
                <w:rFonts w:ascii="Times New Roman" w:hAnsi="Times New Roman" w:cs="Times New Roman"/>
                <w:sz w:val="20"/>
                <w:szCs w:val="20"/>
              </w:rPr>
            </w:pPr>
          </w:p>
        </w:tc>
        <w:tc>
          <w:tcPr>
            <w:tcW w:w="1338" w:type="dxa"/>
            <w:gridSpan w:val="2"/>
          </w:tcPr>
          <w:p w:rsidR="006614C5" w:rsidRPr="00830B53" w:rsidRDefault="006614C5" w:rsidP="009F68B1">
            <w:pPr>
              <w:spacing w:after="0" w:line="240" w:lineRule="auto"/>
              <w:ind w:left="-108"/>
              <w:rPr>
                <w:rFonts w:ascii="Times New Roman" w:hAnsi="Times New Roman" w:cs="Times New Roman"/>
                <w:sz w:val="20"/>
                <w:szCs w:val="20"/>
              </w:rPr>
            </w:pPr>
            <w:r w:rsidRPr="00FB797A">
              <w:rPr>
                <w:rFonts w:ascii="Times New Roman" w:hAnsi="Times New Roman" w:cs="Times New Roman"/>
                <w:sz w:val="20"/>
                <w:szCs w:val="20"/>
              </w:rPr>
              <w:t xml:space="preserve">Факультет почвоведения Московского гос. </w:t>
            </w:r>
            <w:proofErr w:type="spellStart"/>
            <w:r w:rsidRPr="00FB797A">
              <w:rPr>
                <w:rFonts w:ascii="Times New Roman" w:hAnsi="Times New Roman" w:cs="Times New Roman"/>
                <w:sz w:val="20"/>
                <w:szCs w:val="20"/>
              </w:rPr>
              <w:t>универ-ситета</w:t>
            </w:r>
            <w:proofErr w:type="spellEnd"/>
            <w:r w:rsidRPr="00FB797A">
              <w:rPr>
                <w:rFonts w:ascii="Times New Roman" w:hAnsi="Times New Roman" w:cs="Times New Roman"/>
                <w:sz w:val="20"/>
                <w:szCs w:val="20"/>
              </w:rPr>
              <w:t xml:space="preserve"> имени М.В. Ломоносова</w:t>
            </w:r>
          </w:p>
        </w:tc>
      </w:tr>
      <w:tr w:rsidR="006614C5" w:rsidRPr="001E7458" w:rsidTr="00721E0E">
        <w:tc>
          <w:tcPr>
            <w:tcW w:w="6408" w:type="dxa"/>
            <w:gridSpan w:val="13"/>
          </w:tcPr>
          <w:p w:rsidR="006614C5" w:rsidRPr="00FB797A" w:rsidRDefault="006614C5" w:rsidP="00F439B5">
            <w:pPr>
              <w:spacing w:after="0" w:line="240" w:lineRule="auto"/>
              <w:ind w:left="-108"/>
              <w:jc w:val="right"/>
              <w:rPr>
                <w:rFonts w:ascii="Times New Roman" w:hAnsi="Times New Roman" w:cs="Times New Roman"/>
                <w:sz w:val="20"/>
                <w:szCs w:val="20"/>
              </w:rPr>
            </w:pPr>
            <w:r w:rsidRPr="00311290">
              <w:rPr>
                <w:rFonts w:ascii="Times New Roman" w:eastAsia="Times New Roman" w:hAnsi="Times New Roman" w:cs="Times New Roman"/>
                <w:bCs/>
                <w:sz w:val="20"/>
                <w:szCs w:val="20"/>
              </w:rPr>
              <w:lastRenderedPageBreak/>
              <w:t>Продолжение таблицы 3.</w:t>
            </w:r>
          </w:p>
        </w:tc>
      </w:tr>
      <w:tr w:rsidR="006614C5" w:rsidRPr="001E7458" w:rsidTr="009F68B1">
        <w:tc>
          <w:tcPr>
            <w:tcW w:w="481" w:type="dxa"/>
            <w:gridSpan w:val="2"/>
          </w:tcPr>
          <w:p w:rsidR="006614C5" w:rsidRPr="00311290" w:rsidRDefault="006614C5" w:rsidP="00721E0E">
            <w:pPr>
              <w:spacing w:after="0" w:line="240" w:lineRule="auto"/>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1</w:t>
            </w:r>
          </w:p>
        </w:tc>
        <w:tc>
          <w:tcPr>
            <w:tcW w:w="1421" w:type="dxa"/>
            <w:gridSpan w:val="3"/>
          </w:tcPr>
          <w:p w:rsidR="006614C5" w:rsidRPr="00311290" w:rsidRDefault="006614C5" w:rsidP="00721E0E">
            <w:pPr>
              <w:spacing w:after="0" w:line="240" w:lineRule="auto"/>
              <w:ind w:left="-109"/>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2</w:t>
            </w:r>
          </w:p>
        </w:tc>
        <w:tc>
          <w:tcPr>
            <w:tcW w:w="904" w:type="dxa"/>
            <w:gridSpan w:val="3"/>
          </w:tcPr>
          <w:p w:rsidR="006614C5" w:rsidRPr="00311290" w:rsidRDefault="006614C5" w:rsidP="00721E0E">
            <w:pPr>
              <w:spacing w:after="0" w:line="240" w:lineRule="auto"/>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3</w:t>
            </w:r>
          </w:p>
        </w:tc>
        <w:tc>
          <w:tcPr>
            <w:tcW w:w="1130" w:type="dxa"/>
          </w:tcPr>
          <w:p w:rsidR="006614C5" w:rsidRPr="00311290" w:rsidRDefault="006614C5" w:rsidP="00721E0E">
            <w:pPr>
              <w:spacing w:after="0" w:line="240" w:lineRule="auto"/>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4</w:t>
            </w:r>
          </w:p>
        </w:tc>
        <w:tc>
          <w:tcPr>
            <w:tcW w:w="1134" w:type="dxa"/>
            <w:gridSpan w:val="2"/>
          </w:tcPr>
          <w:p w:rsidR="006614C5" w:rsidRPr="00311290" w:rsidRDefault="006614C5" w:rsidP="00721E0E">
            <w:pPr>
              <w:spacing w:after="0" w:line="240" w:lineRule="auto"/>
              <w:ind w:right="-25"/>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5</w:t>
            </w:r>
          </w:p>
        </w:tc>
        <w:tc>
          <w:tcPr>
            <w:tcW w:w="1338" w:type="dxa"/>
            <w:gridSpan w:val="2"/>
          </w:tcPr>
          <w:p w:rsidR="006614C5" w:rsidRPr="00311290" w:rsidRDefault="006614C5" w:rsidP="00721E0E">
            <w:pPr>
              <w:spacing w:after="0" w:line="240" w:lineRule="auto"/>
              <w:jc w:val="center"/>
              <w:rPr>
                <w:rFonts w:ascii="Times New Roman" w:eastAsia="Times New Roman" w:hAnsi="Times New Roman" w:cs="Times New Roman"/>
                <w:b/>
                <w:sz w:val="20"/>
                <w:szCs w:val="20"/>
              </w:rPr>
            </w:pPr>
            <w:r w:rsidRPr="00311290">
              <w:rPr>
                <w:rFonts w:ascii="Times New Roman" w:eastAsia="Times New Roman" w:hAnsi="Times New Roman" w:cs="Times New Roman"/>
                <w:b/>
                <w:sz w:val="20"/>
                <w:szCs w:val="20"/>
              </w:rPr>
              <w:t>6</w:t>
            </w:r>
          </w:p>
        </w:tc>
      </w:tr>
      <w:tr w:rsidR="006614C5" w:rsidRPr="001E7458" w:rsidTr="009F68B1">
        <w:tc>
          <w:tcPr>
            <w:tcW w:w="481" w:type="dxa"/>
            <w:gridSpan w:val="2"/>
          </w:tcPr>
          <w:p w:rsidR="006614C5" w:rsidRPr="00830B53" w:rsidRDefault="006614C5" w:rsidP="009F68B1">
            <w:pPr>
              <w:spacing w:after="0" w:line="240" w:lineRule="auto"/>
              <w:rPr>
                <w:rFonts w:ascii="Times New Roman" w:hAnsi="Times New Roman" w:cs="Times New Roman"/>
                <w:sz w:val="20"/>
                <w:szCs w:val="20"/>
              </w:rPr>
            </w:pPr>
            <w:r>
              <w:rPr>
                <w:rFonts w:ascii="Times New Roman" w:hAnsi="Times New Roman" w:cs="Times New Roman"/>
                <w:sz w:val="20"/>
                <w:szCs w:val="20"/>
              </w:rPr>
              <w:t>30</w:t>
            </w:r>
          </w:p>
        </w:tc>
        <w:tc>
          <w:tcPr>
            <w:tcW w:w="1421" w:type="dxa"/>
            <w:gridSpan w:val="3"/>
          </w:tcPr>
          <w:p w:rsidR="006614C5" w:rsidRDefault="006614C5" w:rsidP="009F68B1">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 xml:space="preserve">RU </w:t>
            </w:r>
            <w:r w:rsidRPr="00FB797A">
              <w:rPr>
                <w:rFonts w:ascii="Times New Roman" w:hAnsi="Times New Roman" w:cs="Times New Roman"/>
                <w:sz w:val="20"/>
                <w:szCs w:val="20"/>
              </w:rPr>
              <w:t>2437094</w:t>
            </w:r>
          </w:p>
          <w:p w:rsidR="006614C5" w:rsidRPr="00830B53" w:rsidRDefault="006614C5" w:rsidP="009F68B1">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C1</w:t>
            </w:r>
          </w:p>
        </w:tc>
        <w:tc>
          <w:tcPr>
            <w:tcW w:w="904" w:type="dxa"/>
            <w:gridSpan w:val="3"/>
          </w:tcPr>
          <w:p w:rsidR="006614C5" w:rsidRPr="00830B53" w:rsidRDefault="006614C5" w:rsidP="009F68B1">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Россия</w:t>
            </w:r>
          </w:p>
        </w:tc>
        <w:tc>
          <w:tcPr>
            <w:tcW w:w="1130" w:type="dxa"/>
          </w:tcPr>
          <w:p w:rsidR="006614C5" w:rsidRPr="00830B53" w:rsidRDefault="006614C5" w:rsidP="009F68B1">
            <w:pPr>
              <w:spacing w:after="0" w:line="240" w:lineRule="auto"/>
              <w:ind w:left="-112" w:right="-121"/>
              <w:rPr>
                <w:rFonts w:ascii="Times New Roman" w:hAnsi="Times New Roman" w:cs="Times New Roman"/>
                <w:sz w:val="20"/>
                <w:szCs w:val="20"/>
              </w:rPr>
            </w:pPr>
            <w:r w:rsidRPr="00FB797A">
              <w:rPr>
                <w:rFonts w:ascii="Times New Roman" w:hAnsi="Times New Roman" w:cs="Times New Roman"/>
                <w:sz w:val="20"/>
                <w:szCs w:val="20"/>
              </w:rPr>
              <w:t xml:space="preserve">Способ определения </w:t>
            </w:r>
            <w:proofErr w:type="spellStart"/>
            <w:r w:rsidRPr="00FB797A">
              <w:rPr>
                <w:rFonts w:ascii="Times New Roman" w:hAnsi="Times New Roman" w:cs="Times New Roman"/>
                <w:sz w:val="20"/>
                <w:szCs w:val="20"/>
              </w:rPr>
              <w:t>водоус</w:t>
            </w:r>
            <w:r>
              <w:rPr>
                <w:rFonts w:ascii="Times New Roman" w:hAnsi="Times New Roman" w:cs="Times New Roman"/>
                <w:sz w:val="20"/>
                <w:szCs w:val="20"/>
              </w:rPr>
              <w:t>-</w:t>
            </w:r>
            <w:r w:rsidRPr="00FB797A">
              <w:rPr>
                <w:rFonts w:ascii="Times New Roman" w:hAnsi="Times New Roman" w:cs="Times New Roman"/>
                <w:sz w:val="20"/>
                <w:szCs w:val="20"/>
              </w:rPr>
              <w:t>тойчивости</w:t>
            </w:r>
            <w:proofErr w:type="spellEnd"/>
            <w:r w:rsidRPr="00FB797A">
              <w:rPr>
                <w:rFonts w:ascii="Times New Roman" w:hAnsi="Times New Roman" w:cs="Times New Roman"/>
                <w:sz w:val="20"/>
                <w:szCs w:val="20"/>
              </w:rPr>
              <w:t xml:space="preserve"> почвенных агрегатов</w:t>
            </w:r>
          </w:p>
        </w:tc>
        <w:tc>
          <w:tcPr>
            <w:tcW w:w="1134" w:type="dxa"/>
            <w:gridSpan w:val="2"/>
          </w:tcPr>
          <w:p w:rsidR="006614C5" w:rsidRPr="00830B53" w:rsidRDefault="006614C5" w:rsidP="009F68B1">
            <w:pPr>
              <w:spacing w:after="0" w:line="240" w:lineRule="auto"/>
              <w:ind w:left="-95" w:right="-70"/>
              <w:rPr>
                <w:rFonts w:ascii="Times New Roman" w:hAnsi="Times New Roman" w:cs="Times New Roman"/>
                <w:sz w:val="20"/>
                <w:szCs w:val="20"/>
              </w:rPr>
            </w:pPr>
            <w:r w:rsidRPr="00FB797A">
              <w:rPr>
                <w:rFonts w:ascii="Times New Roman" w:hAnsi="Times New Roman" w:cs="Times New Roman"/>
                <w:sz w:val="20"/>
                <w:szCs w:val="20"/>
                <w:u w:val="single"/>
              </w:rPr>
              <w:t xml:space="preserve">Федотов Г.Н., </w:t>
            </w:r>
            <w:proofErr w:type="spellStart"/>
            <w:r w:rsidRPr="00FB797A">
              <w:rPr>
                <w:rFonts w:ascii="Times New Roman" w:hAnsi="Times New Roman" w:cs="Times New Roman"/>
                <w:sz w:val="20"/>
                <w:szCs w:val="20"/>
              </w:rPr>
              <w:t>Рудомет</w:t>
            </w:r>
            <w:r>
              <w:rPr>
                <w:rFonts w:ascii="Times New Roman" w:hAnsi="Times New Roman" w:cs="Times New Roman"/>
                <w:sz w:val="20"/>
                <w:szCs w:val="20"/>
              </w:rPr>
              <w:t>-</w:t>
            </w:r>
            <w:r w:rsidRPr="00FB797A">
              <w:rPr>
                <w:rFonts w:ascii="Times New Roman" w:hAnsi="Times New Roman" w:cs="Times New Roman"/>
                <w:sz w:val="20"/>
                <w:szCs w:val="20"/>
              </w:rPr>
              <w:t>кина</w:t>
            </w:r>
            <w:proofErr w:type="spellEnd"/>
            <w:r w:rsidRPr="00FB797A">
              <w:rPr>
                <w:rFonts w:ascii="Times New Roman" w:hAnsi="Times New Roman" w:cs="Times New Roman"/>
                <w:sz w:val="20"/>
                <w:szCs w:val="20"/>
              </w:rPr>
              <w:t xml:space="preserve"> Т.Ф., Шалаев В.С.</w:t>
            </w:r>
          </w:p>
        </w:tc>
        <w:tc>
          <w:tcPr>
            <w:tcW w:w="1338" w:type="dxa"/>
            <w:gridSpan w:val="2"/>
          </w:tcPr>
          <w:p w:rsidR="006614C5" w:rsidRPr="00830B53" w:rsidRDefault="006614C5" w:rsidP="009F68B1">
            <w:pPr>
              <w:spacing w:after="0" w:line="240" w:lineRule="auto"/>
              <w:ind w:left="-108"/>
              <w:rPr>
                <w:rFonts w:ascii="Times New Roman" w:hAnsi="Times New Roman" w:cs="Times New Roman"/>
                <w:sz w:val="20"/>
                <w:szCs w:val="20"/>
              </w:rPr>
            </w:pPr>
            <w:r w:rsidRPr="00FB797A">
              <w:rPr>
                <w:rFonts w:ascii="Times New Roman" w:hAnsi="Times New Roman" w:cs="Times New Roman"/>
                <w:sz w:val="20"/>
                <w:szCs w:val="20"/>
              </w:rPr>
              <w:t xml:space="preserve">Московский гос. </w:t>
            </w:r>
            <w:proofErr w:type="spellStart"/>
            <w:r w:rsidRPr="00FB797A">
              <w:rPr>
                <w:rFonts w:ascii="Times New Roman" w:hAnsi="Times New Roman" w:cs="Times New Roman"/>
                <w:sz w:val="20"/>
                <w:szCs w:val="20"/>
              </w:rPr>
              <w:t>универ-ситет</w:t>
            </w:r>
            <w:proofErr w:type="spellEnd"/>
            <w:r w:rsidRPr="00FB797A">
              <w:rPr>
                <w:rFonts w:ascii="Times New Roman" w:hAnsi="Times New Roman" w:cs="Times New Roman"/>
                <w:sz w:val="20"/>
                <w:szCs w:val="20"/>
              </w:rPr>
              <w:t xml:space="preserve"> леса</w:t>
            </w:r>
          </w:p>
        </w:tc>
      </w:tr>
      <w:tr w:rsidR="006614C5" w:rsidRPr="001E7458" w:rsidTr="009F68B1">
        <w:tc>
          <w:tcPr>
            <w:tcW w:w="481" w:type="dxa"/>
            <w:gridSpan w:val="2"/>
          </w:tcPr>
          <w:p w:rsidR="006614C5" w:rsidRPr="00830B53" w:rsidRDefault="006614C5" w:rsidP="009F68B1">
            <w:pPr>
              <w:spacing w:after="0" w:line="240" w:lineRule="auto"/>
              <w:rPr>
                <w:rFonts w:ascii="Times New Roman" w:hAnsi="Times New Roman" w:cs="Times New Roman"/>
                <w:sz w:val="20"/>
                <w:szCs w:val="20"/>
              </w:rPr>
            </w:pPr>
            <w:r>
              <w:rPr>
                <w:rFonts w:ascii="Times New Roman" w:hAnsi="Times New Roman" w:cs="Times New Roman"/>
                <w:sz w:val="20"/>
                <w:szCs w:val="20"/>
              </w:rPr>
              <w:t>31</w:t>
            </w:r>
          </w:p>
        </w:tc>
        <w:tc>
          <w:tcPr>
            <w:tcW w:w="1421" w:type="dxa"/>
            <w:gridSpan w:val="3"/>
          </w:tcPr>
          <w:p w:rsidR="006614C5" w:rsidRDefault="006614C5" w:rsidP="009F68B1">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 xml:space="preserve">RU </w:t>
            </w:r>
            <w:r w:rsidRPr="00FB797A">
              <w:rPr>
                <w:rFonts w:ascii="Times New Roman" w:hAnsi="Times New Roman" w:cs="Times New Roman"/>
                <w:sz w:val="20"/>
                <w:szCs w:val="20"/>
              </w:rPr>
              <w:t>2438125</w:t>
            </w:r>
          </w:p>
          <w:p w:rsidR="006614C5" w:rsidRPr="00830B53" w:rsidRDefault="006614C5" w:rsidP="009F68B1">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C1</w:t>
            </w:r>
          </w:p>
        </w:tc>
        <w:tc>
          <w:tcPr>
            <w:tcW w:w="904" w:type="dxa"/>
            <w:gridSpan w:val="3"/>
          </w:tcPr>
          <w:p w:rsidR="006614C5" w:rsidRPr="00830B53" w:rsidRDefault="006614C5" w:rsidP="009F68B1">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Россия</w:t>
            </w:r>
          </w:p>
        </w:tc>
        <w:tc>
          <w:tcPr>
            <w:tcW w:w="1130" w:type="dxa"/>
          </w:tcPr>
          <w:p w:rsidR="006614C5" w:rsidRPr="00830B53" w:rsidRDefault="006614C5" w:rsidP="00F439B5">
            <w:pPr>
              <w:spacing w:after="0" w:line="240" w:lineRule="auto"/>
              <w:ind w:left="-112" w:right="-121"/>
              <w:rPr>
                <w:rFonts w:ascii="Times New Roman" w:hAnsi="Times New Roman" w:cs="Times New Roman"/>
                <w:sz w:val="20"/>
                <w:szCs w:val="20"/>
              </w:rPr>
            </w:pPr>
            <w:r w:rsidRPr="00FB797A">
              <w:rPr>
                <w:rFonts w:ascii="Times New Roman" w:hAnsi="Times New Roman" w:cs="Times New Roman"/>
                <w:sz w:val="20"/>
                <w:szCs w:val="20"/>
              </w:rPr>
              <w:t xml:space="preserve">Способ определения </w:t>
            </w:r>
            <w:proofErr w:type="spellStart"/>
            <w:r w:rsidRPr="00FB797A">
              <w:rPr>
                <w:rFonts w:ascii="Times New Roman" w:hAnsi="Times New Roman" w:cs="Times New Roman"/>
                <w:sz w:val="20"/>
                <w:szCs w:val="20"/>
              </w:rPr>
              <w:t>водопроч</w:t>
            </w:r>
            <w:r>
              <w:rPr>
                <w:rFonts w:ascii="Times New Roman" w:hAnsi="Times New Roman" w:cs="Times New Roman"/>
                <w:sz w:val="20"/>
                <w:szCs w:val="20"/>
              </w:rPr>
              <w:t>-</w:t>
            </w:r>
            <w:r w:rsidRPr="00FB797A">
              <w:rPr>
                <w:rFonts w:ascii="Times New Roman" w:hAnsi="Times New Roman" w:cs="Times New Roman"/>
                <w:sz w:val="20"/>
                <w:szCs w:val="20"/>
              </w:rPr>
              <w:t>ности</w:t>
            </w:r>
            <w:proofErr w:type="spellEnd"/>
            <w:r w:rsidRPr="00FB797A">
              <w:rPr>
                <w:rFonts w:ascii="Times New Roman" w:hAnsi="Times New Roman" w:cs="Times New Roman"/>
                <w:sz w:val="20"/>
                <w:szCs w:val="20"/>
              </w:rPr>
              <w:t xml:space="preserve"> почвенных агрегатов</w:t>
            </w:r>
          </w:p>
        </w:tc>
        <w:tc>
          <w:tcPr>
            <w:tcW w:w="1134" w:type="dxa"/>
            <w:gridSpan w:val="2"/>
          </w:tcPr>
          <w:p w:rsidR="006614C5" w:rsidRPr="00830B53" w:rsidRDefault="006614C5" w:rsidP="009F68B1">
            <w:pPr>
              <w:spacing w:after="0" w:line="240" w:lineRule="auto"/>
              <w:ind w:left="-95" w:right="-70"/>
              <w:rPr>
                <w:rFonts w:ascii="Times New Roman" w:hAnsi="Times New Roman" w:cs="Times New Roman"/>
                <w:sz w:val="20"/>
                <w:szCs w:val="20"/>
              </w:rPr>
            </w:pPr>
            <w:r w:rsidRPr="00FB797A">
              <w:rPr>
                <w:rFonts w:ascii="Times New Roman" w:hAnsi="Times New Roman" w:cs="Times New Roman"/>
                <w:sz w:val="20"/>
                <w:szCs w:val="20"/>
                <w:u w:val="single"/>
              </w:rPr>
              <w:t xml:space="preserve">Федотов Г.Н., </w:t>
            </w:r>
            <w:proofErr w:type="spellStart"/>
            <w:r w:rsidRPr="00FB797A">
              <w:rPr>
                <w:rFonts w:ascii="Times New Roman" w:hAnsi="Times New Roman" w:cs="Times New Roman"/>
                <w:sz w:val="20"/>
                <w:szCs w:val="20"/>
              </w:rPr>
              <w:t>Рудомет</w:t>
            </w:r>
            <w:r>
              <w:rPr>
                <w:rFonts w:ascii="Times New Roman" w:hAnsi="Times New Roman" w:cs="Times New Roman"/>
                <w:sz w:val="20"/>
                <w:szCs w:val="20"/>
              </w:rPr>
              <w:t>-</w:t>
            </w:r>
            <w:r w:rsidRPr="00FB797A">
              <w:rPr>
                <w:rFonts w:ascii="Times New Roman" w:hAnsi="Times New Roman" w:cs="Times New Roman"/>
                <w:sz w:val="20"/>
                <w:szCs w:val="20"/>
              </w:rPr>
              <w:t>кина</w:t>
            </w:r>
            <w:proofErr w:type="spellEnd"/>
            <w:r w:rsidRPr="00FB797A">
              <w:rPr>
                <w:rFonts w:ascii="Times New Roman" w:hAnsi="Times New Roman" w:cs="Times New Roman"/>
                <w:sz w:val="20"/>
                <w:szCs w:val="20"/>
              </w:rPr>
              <w:t xml:space="preserve"> Т.Ф., Шалаев В.С.</w:t>
            </w:r>
          </w:p>
        </w:tc>
        <w:tc>
          <w:tcPr>
            <w:tcW w:w="1338" w:type="dxa"/>
            <w:gridSpan w:val="2"/>
          </w:tcPr>
          <w:p w:rsidR="006614C5" w:rsidRPr="00830B53" w:rsidRDefault="006614C5" w:rsidP="009F68B1">
            <w:pPr>
              <w:spacing w:after="0" w:line="240" w:lineRule="auto"/>
              <w:ind w:left="-108"/>
              <w:rPr>
                <w:rFonts w:ascii="Times New Roman" w:hAnsi="Times New Roman" w:cs="Times New Roman"/>
                <w:sz w:val="20"/>
                <w:szCs w:val="20"/>
              </w:rPr>
            </w:pPr>
            <w:r w:rsidRPr="00FB797A">
              <w:rPr>
                <w:rFonts w:ascii="Times New Roman" w:hAnsi="Times New Roman" w:cs="Times New Roman"/>
                <w:sz w:val="20"/>
                <w:szCs w:val="20"/>
              </w:rPr>
              <w:t xml:space="preserve">Московский гос. </w:t>
            </w:r>
            <w:proofErr w:type="spellStart"/>
            <w:r w:rsidRPr="00FB797A">
              <w:rPr>
                <w:rFonts w:ascii="Times New Roman" w:hAnsi="Times New Roman" w:cs="Times New Roman"/>
                <w:sz w:val="20"/>
                <w:szCs w:val="20"/>
              </w:rPr>
              <w:t>универ-ситет</w:t>
            </w:r>
            <w:proofErr w:type="spellEnd"/>
            <w:r w:rsidRPr="00FB797A">
              <w:rPr>
                <w:rFonts w:ascii="Times New Roman" w:hAnsi="Times New Roman" w:cs="Times New Roman"/>
                <w:sz w:val="20"/>
                <w:szCs w:val="20"/>
              </w:rPr>
              <w:t xml:space="preserve"> леса</w:t>
            </w:r>
          </w:p>
        </w:tc>
      </w:tr>
      <w:tr w:rsidR="006614C5" w:rsidRPr="001E7458" w:rsidTr="009F68B1">
        <w:tc>
          <w:tcPr>
            <w:tcW w:w="481" w:type="dxa"/>
            <w:gridSpan w:val="2"/>
          </w:tcPr>
          <w:p w:rsidR="006614C5" w:rsidRPr="00830B53" w:rsidRDefault="006614C5" w:rsidP="009F68B1">
            <w:pPr>
              <w:spacing w:after="0" w:line="240" w:lineRule="auto"/>
              <w:rPr>
                <w:rFonts w:ascii="Times New Roman" w:hAnsi="Times New Roman" w:cs="Times New Roman"/>
                <w:sz w:val="20"/>
                <w:szCs w:val="20"/>
              </w:rPr>
            </w:pPr>
            <w:r>
              <w:rPr>
                <w:rFonts w:ascii="Times New Roman" w:hAnsi="Times New Roman" w:cs="Times New Roman"/>
                <w:sz w:val="20"/>
                <w:szCs w:val="20"/>
              </w:rPr>
              <w:t>32</w:t>
            </w:r>
          </w:p>
        </w:tc>
        <w:tc>
          <w:tcPr>
            <w:tcW w:w="1421" w:type="dxa"/>
            <w:gridSpan w:val="3"/>
          </w:tcPr>
          <w:p w:rsidR="006614C5" w:rsidRDefault="006614C5" w:rsidP="009F68B1">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 xml:space="preserve">RU </w:t>
            </w:r>
            <w:r w:rsidRPr="00FB797A">
              <w:rPr>
                <w:rFonts w:ascii="Times New Roman" w:hAnsi="Times New Roman" w:cs="Times New Roman"/>
                <w:sz w:val="20"/>
                <w:szCs w:val="20"/>
              </w:rPr>
              <w:t>2517860</w:t>
            </w:r>
          </w:p>
          <w:p w:rsidR="006614C5" w:rsidRPr="00830B53" w:rsidRDefault="006614C5" w:rsidP="009F68B1">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C1</w:t>
            </w:r>
          </w:p>
        </w:tc>
        <w:tc>
          <w:tcPr>
            <w:tcW w:w="904" w:type="dxa"/>
            <w:gridSpan w:val="3"/>
          </w:tcPr>
          <w:p w:rsidR="006614C5" w:rsidRPr="00830B53" w:rsidRDefault="006614C5" w:rsidP="009F68B1">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Россия</w:t>
            </w:r>
          </w:p>
        </w:tc>
        <w:tc>
          <w:tcPr>
            <w:tcW w:w="1130" w:type="dxa"/>
          </w:tcPr>
          <w:p w:rsidR="006614C5" w:rsidRPr="00830B53" w:rsidRDefault="006614C5" w:rsidP="009F68B1">
            <w:pPr>
              <w:spacing w:after="0" w:line="240" w:lineRule="auto"/>
              <w:ind w:left="-112" w:right="-121"/>
              <w:rPr>
                <w:rFonts w:ascii="Times New Roman" w:hAnsi="Times New Roman" w:cs="Times New Roman"/>
                <w:sz w:val="20"/>
                <w:szCs w:val="20"/>
              </w:rPr>
            </w:pPr>
            <w:r w:rsidRPr="00FB797A">
              <w:rPr>
                <w:rFonts w:ascii="Times New Roman" w:hAnsi="Times New Roman" w:cs="Times New Roman"/>
                <w:sz w:val="20"/>
                <w:szCs w:val="20"/>
              </w:rPr>
              <w:t xml:space="preserve">Способ </w:t>
            </w:r>
            <w:proofErr w:type="spellStart"/>
            <w:r w:rsidRPr="00FB797A">
              <w:rPr>
                <w:rFonts w:ascii="Times New Roman" w:hAnsi="Times New Roman" w:cs="Times New Roman"/>
                <w:sz w:val="20"/>
                <w:szCs w:val="20"/>
              </w:rPr>
              <w:t>предпосев</w:t>
            </w:r>
            <w:proofErr w:type="spellEnd"/>
            <w:r>
              <w:rPr>
                <w:rFonts w:ascii="Times New Roman" w:hAnsi="Times New Roman" w:cs="Times New Roman"/>
                <w:sz w:val="20"/>
                <w:szCs w:val="20"/>
              </w:rPr>
              <w:t>-</w:t>
            </w:r>
            <w:r w:rsidRPr="00FB797A">
              <w:rPr>
                <w:rFonts w:ascii="Times New Roman" w:hAnsi="Times New Roman" w:cs="Times New Roman"/>
                <w:sz w:val="20"/>
                <w:szCs w:val="20"/>
              </w:rPr>
              <w:t>ной обработки семян</w:t>
            </w:r>
          </w:p>
        </w:tc>
        <w:tc>
          <w:tcPr>
            <w:tcW w:w="1134" w:type="dxa"/>
            <w:gridSpan w:val="2"/>
          </w:tcPr>
          <w:p w:rsidR="006614C5" w:rsidRPr="00830B53" w:rsidRDefault="006614C5" w:rsidP="000F2162">
            <w:pPr>
              <w:spacing w:after="0" w:line="240" w:lineRule="auto"/>
              <w:ind w:left="-95" w:right="-70"/>
              <w:rPr>
                <w:rFonts w:ascii="Times New Roman" w:hAnsi="Times New Roman" w:cs="Times New Roman"/>
                <w:sz w:val="20"/>
                <w:szCs w:val="20"/>
              </w:rPr>
            </w:pPr>
            <w:r w:rsidRPr="00FB797A">
              <w:rPr>
                <w:rFonts w:ascii="Times New Roman" w:hAnsi="Times New Roman" w:cs="Times New Roman"/>
                <w:sz w:val="20"/>
                <w:szCs w:val="20"/>
                <w:u w:val="single"/>
              </w:rPr>
              <w:t xml:space="preserve">Федотов Г.Н.,  </w:t>
            </w:r>
            <w:proofErr w:type="spellStart"/>
            <w:r w:rsidRPr="00FB797A">
              <w:rPr>
                <w:rFonts w:ascii="Times New Roman" w:hAnsi="Times New Roman" w:cs="Times New Roman"/>
                <w:sz w:val="20"/>
                <w:szCs w:val="20"/>
                <w:u w:val="single"/>
              </w:rPr>
              <w:t>Шоба</w:t>
            </w:r>
            <w:proofErr w:type="spellEnd"/>
            <w:r w:rsidRPr="00FB797A">
              <w:rPr>
                <w:rFonts w:ascii="Times New Roman" w:hAnsi="Times New Roman" w:cs="Times New Roman"/>
                <w:sz w:val="20"/>
                <w:szCs w:val="20"/>
                <w:u w:val="single"/>
              </w:rPr>
              <w:t xml:space="preserve"> С.А., </w:t>
            </w:r>
            <w:proofErr w:type="spellStart"/>
            <w:r w:rsidRPr="00FB797A">
              <w:rPr>
                <w:rFonts w:ascii="Times New Roman" w:hAnsi="Times New Roman" w:cs="Times New Roman"/>
                <w:sz w:val="20"/>
                <w:szCs w:val="20"/>
              </w:rPr>
              <w:t>Рудометки</w:t>
            </w:r>
            <w:proofErr w:type="spellEnd"/>
            <w:r>
              <w:rPr>
                <w:rFonts w:ascii="Times New Roman" w:hAnsi="Times New Roman" w:cs="Times New Roman"/>
                <w:sz w:val="20"/>
                <w:szCs w:val="20"/>
              </w:rPr>
              <w:t>-</w:t>
            </w:r>
            <w:r w:rsidRPr="00FB797A">
              <w:rPr>
                <w:rFonts w:ascii="Times New Roman" w:hAnsi="Times New Roman" w:cs="Times New Roman"/>
                <w:sz w:val="20"/>
                <w:szCs w:val="20"/>
              </w:rPr>
              <w:t>на Т.Ф.</w:t>
            </w:r>
          </w:p>
        </w:tc>
        <w:tc>
          <w:tcPr>
            <w:tcW w:w="1338" w:type="dxa"/>
            <w:gridSpan w:val="2"/>
          </w:tcPr>
          <w:p w:rsidR="006614C5" w:rsidRPr="00830B53" w:rsidRDefault="006614C5" w:rsidP="006614C5">
            <w:pPr>
              <w:spacing w:after="0" w:line="240" w:lineRule="auto"/>
              <w:ind w:left="-108"/>
              <w:rPr>
                <w:rFonts w:ascii="Times New Roman" w:hAnsi="Times New Roman" w:cs="Times New Roman"/>
                <w:sz w:val="20"/>
                <w:szCs w:val="20"/>
              </w:rPr>
            </w:pPr>
            <w:r w:rsidRPr="00FB797A">
              <w:rPr>
                <w:rFonts w:ascii="Times New Roman" w:hAnsi="Times New Roman" w:cs="Times New Roman"/>
                <w:sz w:val="20"/>
                <w:szCs w:val="20"/>
              </w:rPr>
              <w:t>Факультет почвоведения М</w:t>
            </w:r>
            <w:r>
              <w:rPr>
                <w:rFonts w:ascii="Times New Roman" w:hAnsi="Times New Roman" w:cs="Times New Roman"/>
                <w:sz w:val="20"/>
                <w:szCs w:val="20"/>
              </w:rPr>
              <w:t>ГУ</w:t>
            </w:r>
            <w:r w:rsidRPr="00FB797A">
              <w:rPr>
                <w:rFonts w:ascii="Times New Roman" w:hAnsi="Times New Roman" w:cs="Times New Roman"/>
                <w:sz w:val="20"/>
                <w:szCs w:val="20"/>
              </w:rPr>
              <w:t xml:space="preserve"> имени М.В. Ломоносова</w:t>
            </w:r>
          </w:p>
        </w:tc>
      </w:tr>
      <w:tr w:rsidR="006614C5" w:rsidRPr="001E7458" w:rsidTr="009F68B1">
        <w:tc>
          <w:tcPr>
            <w:tcW w:w="481" w:type="dxa"/>
            <w:gridSpan w:val="2"/>
          </w:tcPr>
          <w:p w:rsidR="006614C5" w:rsidRPr="00830B53" w:rsidRDefault="006614C5" w:rsidP="000F2162">
            <w:pPr>
              <w:spacing w:after="0" w:line="240" w:lineRule="auto"/>
              <w:rPr>
                <w:rFonts w:ascii="Times New Roman" w:hAnsi="Times New Roman" w:cs="Times New Roman"/>
                <w:sz w:val="20"/>
                <w:szCs w:val="20"/>
              </w:rPr>
            </w:pPr>
            <w:r>
              <w:rPr>
                <w:rFonts w:ascii="Times New Roman" w:hAnsi="Times New Roman" w:cs="Times New Roman"/>
                <w:sz w:val="20"/>
                <w:szCs w:val="20"/>
              </w:rPr>
              <w:t>33</w:t>
            </w:r>
          </w:p>
        </w:tc>
        <w:tc>
          <w:tcPr>
            <w:tcW w:w="1421" w:type="dxa"/>
            <w:gridSpan w:val="3"/>
          </w:tcPr>
          <w:p w:rsidR="006614C5" w:rsidRDefault="006614C5" w:rsidP="009F68B1">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 xml:space="preserve">RU </w:t>
            </w:r>
            <w:r w:rsidRPr="000F2162">
              <w:rPr>
                <w:rFonts w:ascii="Times New Roman" w:hAnsi="Times New Roman" w:cs="Times New Roman"/>
                <w:sz w:val="20"/>
                <w:szCs w:val="20"/>
              </w:rPr>
              <w:t>2527784</w:t>
            </w:r>
          </w:p>
          <w:p w:rsidR="006614C5" w:rsidRPr="00830B53" w:rsidRDefault="006614C5" w:rsidP="009F68B1">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C1</w:t>
            </w:r>
          </w:p>
        </w:tc>
        <w:tc>
          <w:tcPr>
            <w:tcW w:w="904" w:type="dxa"/>
            <w:gridSpan w:val="3"/>
          </w:tcPr>
          <w:p w:rsidR="006614C5" w:rsidRPr="00830B53" w:rsidRDefault="006614C5" w:rsidP="009F68B1">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Россия</w:t>
            </w:r>
          </w:p>
        </w:tc>
        <w:tc>
          <w:tcPr>
            <w:tcW w:w="1130" w:type="dxa"/>
          </w:tcPr>
          <w:p w:rsidR="006614C5" w:rsidRPr="00830B53" w:rsidRDefault="006614C5" w:rsidP="009F68B1">
            <w:pPr>
              <w:spacing w:after="0" w:line="240" w:lineRule="auto"/>
              <w:ind w:left="-112" w:right="-121"/>
              <w:rPr>
                <w:rFonts w:ascii="Times New Roman" w:hAnsi="Times New Roman" w:cs="Times New Roman"/>
                <w:sz w:val="20"/>
                <w:szCs w:val="20"/>
              </w:rPr>
            </w:pPr>
            <w:r w:rsidRPr="000F2162">
              <w:rPr>
                <w:rFonts w:ascii="Times New Roman" w:hAnsi="Times New Roman" w:cs="Times New Roman"/>
                <w:sz w:val="20"/>
                <w:szCs w:val="20"/>
              </w:rPr>
              <w:t xml:space="preserve">Способ повышения </w:t>
            </w:r>
            <w:proofErr w:type="spellStart"/>
            <w:r w:rsidRPr="000F2162">
              <w:rPr>
                <w:rFonts w:ascii="Times New Roman" w:hAnsi="Times New Roman" w:cs="Times New Roman"/>
                <w:sz w:val="20"/>
                <w:szCs w:val="20"/>
              </w:rPr>
              <w:t>водопроч</w:t>
            </w:r>
            <w:r>
              <w:rPr>
                <w:rFonts w:ascii="Times New Roman" w:hAnsi="Times New Roman" w:cs="Times New Roman"/>
                <w:sz w:val="20"/>
                <w:szCs w:val="20"/>
              </w:rPr>
              <w:t>-</w:t>
            </w:r>
            <w:r w:rsidRPr="000F2162">
              <w:rPr>
                <w:rFonts w:ascii="Times New Roman" w:hAnsi="Times New Roman" w:cs="Times New Roman"/>
                <w:sz w:val="20"/>
                <w:szCs w:val="20"/>
              </w:rPr>
              <w:t>ности</w:t>
            </w:r>
            <w:proofErr w:type="spellEnd"/>
            <w:r w:rsidRPr="000F2162">
              <w:rPr>
                <w:rFonts w:ascii="Times New Roman" w:hAnsi="Times New Roman" w:cs="Times New Roman"/>
                <w:sz w:val="20"/>
                <w:szCs w:val="20"/>
              </w:rPr>
              <w:t xml:space="preserve"> структуры дерново-подзолистой почвы</w:t>
            </w:r>
          </w:p>
        </w:tc>
        <w:tc>
          <w:tcPr>
            <w:tcW w:w="1134" w:type="dxa"/>
            <w:gridSpan w:val="2"/>
          </w:tcPr>
          <w:p w:rsidR="006614C5" w:rsidRPr="00830B53" w:rsidRDefault="006614C5" w:rsidP="009F68B1">
            <w:pPr>
              <w:spacing w:after="0" w:line="240" w:lineRule="auto"/>
              <w:ind w:left="-95" w:right="-70"/>
              <w:rPr>
                <w:rFonts w:ascii="Times New Roman" w:hAnsi="Times New Roman" w:cs="Times New Roman"/>
                <w:sz w:val="20"/>
                <w:szCs w:val="20"/>
              </w:rPr>
            </w:pPr>
            <w:r w:rsidRPr="000F2162">
              <w:rPr>
                <w:rFonts w:ascii="Times New Roman" w:hAnsi="Times New Roman" w:cs="Times New Roman"/>
                <w:sz w:val="20"/>
                <w:szCs w:val="20"/>
                <w:u w:val="single"/>
              </w:rPr>
              <w:t xml:space="preserve">Федотов Г.Н., </w:t>
            </w:r>
            <w:r w:rsidRPr="000F2162">
              <w:rPr>
                <w:rFonts w:ascii="Times New Roman" w:hAnsi="Times New Roman" w:cs="Times New Roman"/>
                <w:sz w:val="20"/>
                <w:szCs w:val="20"/>
              </w:rPr>
              <w:t xml:space="preserve">Шалаев В.С., </w:t>
            </w:r>
            <w:proofErr w:type="spellStart"/>
            <w:r w:rsidRPr="000F2162">
              <w:rPr>
                <w:rFonts w:ascii="Times New Roman" w:hAnsi="Times New Roman" w:cs="Times New Roman"/>
                <w:sz w:val="20"/>
                <w:szCs w:val="20"/>
              </w:rPr>
              <w:t>Рудомет</w:t>
            </w:r>
            <w:r>
              <w:rPr>
                <w:rFonts w:ascii="Times New Roman" w:hAnsi="Times New Roman" w:cs="Times New Roman"/>
                <w:sz w:val="20"/>
                <w:szCs w:val="20"/>
              </w:rPr>
              <w:t>-</w:t>
            </w:r>
            <w:r w:rsidRPr="000F2162">
              <w:rPr>
                <w:rFonts w:ascii="Times New Roman" w:hAnsi="Times New Roman" w:cs="Times New Roman"/>
                <w:sz w:val="20"/>
                <w:szCs w:val="20"/>
              </w:rPr>
              <w:t>кина</w:t>
            </w:r>
            <w:proofErr w:type="spellEnd"/>
            <w:r w:rsidRPr="000F2162">
              <w:rPr>
                <w:rFonts w:ascii="Times New Roman" w:hAnsi="Times New Roman" w:cs="Times New Roman"/>
                <w:sz w:val="20"/>
                <w:szCs w:val="20"/>
              </w:rPr>
              <w:t xml:space="preserve"> Т.Ф., Батырев Ю.П., Весе</w:t>
            </w:r>
            <w:r>
              <w:rPr>
                <w:rFonts w:ascii="Times New Roman" w:hAnsi="Times New Roman" w:cs="Times New Roman"/>
                <w:sz w:val="20"/>
                <w:szCs w:val="20"/>
              </w:rPr>
              <w:t>-</w:t>
            </w:r>
            <w:r w:rsidRPr="000F2162">
              <w:rPr>
                <w:rFonts w:ascii="Times New Roman" w:hAnsi="Times New Roman" w:cs="Times New Roman"/>
                <w:sz w:val="20"/>
                <w:szCs w:val="20"/>
              </w:rPr>
              <w:t>лова Е.В., Ковалева О.В.</w:t>
            </w:r>
          </w:p>
        </w:tc>
        <w:tc>
          <w:tcPr>
            <w:tcW w:w="1338" w:type="dxa"/>
            <w:gridSpan w:val="2"/>
          </w:tcPr>
          <w:p w:rsidR="006614C5" w:rsidRDefault="006614C5" w:rsidP="009F68B1">
            <w:pPr>
              <w:spacing w:after="0" w:line="240" w:lineRule="auto"/>
              <w:ind w:left="-108"/>
              <w:rPr>
                <w:rFonts w:ascii="Times New Roman" w:hAnsi="Times New Roman" w:cs="Times New Roman"/>
                <w:sz w:val="20"/>
                <w:szCs w:val="20"/>
              </w:rPr>
            </w:pPr>
            <w:r w:rsidRPr="000F2162">
              <w:rPr>
                <w:rFonts w:ascii="Times New Roman" w:hAnsi="Times New Roman" w:cs="Times New Roman"/>
                <w:sz w:val="20"/>
                <w:szCs w:val="20"/>
              </w:rPr>
              <w:t xml:space="preserve">Московский гос. </w:t>
            </w:r>
            <w:proofErr w:type="spellStart"/>
            <w:r w:rsidRPr="000F2162">
              <w:rPr>
                <w:rFonts w:ascii="Times New Roman" w:hAnsi="Times New Roman" w:cs="Times New Roman"/>
                <w:sz w:val="20"/>
                <w:szCs w:val="20"/>
              </w:rPr>
              <w:t>универ-ситет</w:t>
            </w:r>
            <w:proofErr w:type="spellEnd"/>
            <w:r w:rsidRPr="000F2162">
              <w:rPr>
                <w:rFonts w:ascii="Times New Roman" w:hAnsi="Times New Roman" w:cs="Times New Roman"/>
                <w:sz w:val="20"/>
                <w:szCs w:val="20"/>
              </w:rPr>
              <w:t xml:space="preserve"> леса </w:t>
            </w:r>
          </w:p>
          <w:p w:rsidR="006614C5" w:rsidRDefault="006614C5" w:rsidP="009F68B1">
            <w:pPr>
              <w:spacing w:after="0" w:line="240" w:lineRule="auto"/>
              <w:ind w:left="-108"/>
              <w:rPr>
                <w:rFonts w:ascii="Times New Roman" w:hAnsi="Times New Roman" w:cs="Times New Roman"/>
                <w:sz w:val="20"/>
                <w:szCs w:val="20"/>
              </w:rPr>
            </w:pPr>
          </w:p>
          <w:p w:rsidR="006614C5" w:rsidRDefault="006614C5" w:rsidP="009F68B1">
            <w:pPr>
              <w:spacing w:after="0" w:line="240" w:lineRule="auto"/>
              <w:ind w:left="-108"/>
              <w:rPr>
                <w:rFonts w:ascii="Times New Roman" w:hAnsi="Times New Roman" w:cs="Times New Roman"/>
                <w:sz w:val="20"/>
                <w:szCs w:val="20"/>
              </w:rPr>
            </w:pPr>
          </w:p>
          <w:p w:rsidR="006614C5" w:rsidRPr="00830B53" w:rsidRDefault="006614C5" w:rsidP="009F68B1">
            <w:pPr>
              <w:spacing w:after="0" w:line="240" w:lineRule="auto"/>
              <w:ind w:left="-108"/>
              <w:rPr>
                <w:rFonts w:ascii="Times New Roman" w:hAnsi="Times New Roman" w:cs="Times New Roman"/>
                <w:sz w:val="20"/>
                <w:szCs w:val="20"/>
              </w:rPr>
            </w:pPr>
          </w:p>
        </w:tc>
      </w:tr>
      <w:tr w:rsidR="006614C5" w:rsidRPr="001E7458" w:rsidTr="009F68B1">
        <w:tc>
          <w:tcPr>
            <w:tcW w:w="481" w:type="dxa"/>
            <w:gridSpan w:val="2"/>
          </w:tcPr>
          <w:p w:rsidR="006614C5" w:rsidRPr="00830B53" w:rsidRDefault="006614C5" w:rsidP="000F2162">
            <w:pPr>
              <w:spacing w:after="0" w:line="240" w:lineRule="auto"/>
              <w:rPr>
                <w:rFonts w:ascii="Times New Roman" w:hAnsi="Times New Roman" w:cs="Times New Roman"/>
                <w:sz w:val="20"/>
                <w:szCs w:val="20"/>
              </w:rPr>
            </w:pPr>
            <w:r>
              <w:rPr>
                <w:rFonts w:ascii="Times New Roman" w:hAnsi="Times New Roman" w:cs="Times New Roman"/>
                <w:sz w:val="20"/>
                <w:szCs w:val="20"/>
              </w:rPr>
              <w:t>34</w:t>
            </w:r>
          </w:p>
        </w:tc>
        <w:tc>
          <w:tcPr>
            <w:tcW w:w="1421" w:type="dxa"/>
            <w:gridSpan w:val="3"/>
          </w:tcPr>
          <w:p w:rsidR="006614C5" w:rsidRDefault="006614C5" w:rsidP="009F68B1">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 xml:space="preserve">RU </w:t>
            </w:r>
            <w:r w:rsidRPr="000F2162">
              <w:rPr>
                <w:rFonts w:ascii="Times New Roman" w:hAnsi="Times New Roman" w:cs="Times New Roman"/>
                <w:sz w:val="20"/>
                <w:szCs w:val="20"/>
              </w:rPr>
              <w:t>2571209</w:t>
            </w:r>
          </w:p>
          <w:p w:rsidR="006614C5" w:rsidRPr="00830B53" w:rsidRDefault="006614C5" w:rsidP="009F68B1">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C1</w:t>
            </w:r>
          </w:p>
        </w:tc>
        <w:tc>
          <w:tcPr>
            <w:tcW w:w="904" w:type="dxa"/>
            <w:gridSpan w:val="3"/>
          </w:tcPr>
          <w:p w:rsidR="006614C5" w:rsidRPr="00830B53" w:rsidRDefault="006614C5" w:rsidP="009F68B1">
            <w:pPr>
              <w:spacing w:after="0" w:line="240" w:lineRule="auto"/>
              <w:rPr>
                <w:rFonts w:ascii="Times New Roman" w:hAnsi="Times New Roman" w:cs="Times New Roman"/>
                <w:sz w:val="20"/>
                <w:szCs w:val="20"/>
              </w:rPr>
            </w:pPr>
            <w:r w:rsidRPr="00830B53">
              <w:rPr>
                <w:rFonts w:ascii="Times New Roman" w:hAnsi="Times New Roman" w:cs="Times New Roman"/>
                <w:sz w:val="20"/>
                <w:szCs w:val="20"/>
              </w:rPr>
              <w:t>Россия</w:t>
            </w:r>
          </w:p>
        </w:tc>
        <w:tc>
          <w:tcPr>
            <w:tcW w:w="1130" w:type="dxa"/>
          </w:tcPr>
          <w:p w:rsidR="006614C5" w:rsidRPr="00830B53" w:rsidRDefault="006614C5" w:rsidP="000F2162">
            <w:pPr>
              <w:spacing w:after="0" w:line="240" w:lineRule="auto"/>
              <w:ind w:left="-112" w:right="-121"/>
              <w:rPr>
                <w:rFonts w:ascii="Times New Roman" w:hAnsi="Times New Roman" w:cs="Times New Roman"/>
                <w:sz w:val="20"/>
                <w:szCs w:val="20"/>
              </w:rPr>
            </w:pPr>
            <w:r>
              <w:rPr>
                <w:rFonts w:ascii="Times New Roman" w:hAnsi="Times New Roman" w:cs="Times New Roman"/>
                <w:sz w:val="20"/>
                <w:szCs w:val="20"/>
              </w:rPr>
              <w:t>П</w:t>
            </w:r>
            <w:r w:rsidRPr="000F2162">
              <w:rPr>
                <w:rFonts w:ascii="Times New Roman" w:hAnsi="Times New Roman" w:cs="Times New Roman"/>
                <w:sz w:val="20"/>
                <w:szCs w:val="20"/>
              </w:rPr>
              <w:t xml:space="preserve">рименение препаратов на основе гумусовых веществ при </w:t>
            </w:r>
            <w:proofErr w:type="spellStart"/>
            <w:r w:rsidRPr="000F2162">
              <w:rPr>
                <w:rFonts w:ascii="Times New Roman" w:hAnsi="Times New Roman" w:cs="Times New Roman"/>
                <w:sz w:val="20"/>
                <w:szCs w:val="20"/>
              </w:rPr>
              <w:t>производст</w:t>
            </w:r>
            <w:r>
              <w:rPr>
                <w:rFonts w:ascii="Times New Roman" w:hAnsi="Times New Roman" w:cs="Times New Roman"/>
                <w:sz w:val="20"/>
                <w:szCs w:val="20"/>
              </w:rPr>
              <w:t>-</w:t>
            </w:r>
            <w:r w:rsidRPr="000F2162">
              <w:rPr>
                <w:rFonts w:ascii="Times New Roman" w:hAnsi="Times New Roman" w:cs="Times New Roman"/>
                <w:sz w:val="20"/>
                <w:szCs w:val="20"/>
              </w:rPr>
              <w:t>ве</w:t>
            </w:r>
            <w:proofErr w:type="spellEnd"/>
            <w:r w:rsidRPr="000F2162">
              <w:rPr>
                <w:rFonts w:ascii="Times New Roman" w:hAnsi="Times New Roman" w:cs="Times New Roman"/>
                <w:sz w:val="20"/>
                <w:szCs w:val="20"/>
              </w:rPr>
              <w:t xml:space="preserve"> алкогольных напитко</w:t>
            </w:r>
            <w:r>
              <w:rPr>
                <w:rFonts w:ascii="Times New Roman" w:hAnsi="Times New Roman" w:cs="Times New Roman"/>
                <w:sz w:val="20"/>
                <w:szCs w:val="20"/>
              </w:rPr>
              <w:t>в</w:t>
            </w:r>
          </w:p>
        </w:tc>
        <w:tc>
          <w:tcPr>
            <w:tcW w:w="1134" w:type="dxa"/>
            <w:gridSpan w:val="2"/>
          </w:tcPr>
          <w:p w:rsidR="006614C5" w:rsidRDefault="006614C5" w:rsidP="009F68B1">
            <w:pPr>
              <w:spacing w:after="0" w:line="240" w:lineRule="auto"/>
              <w:ind w:left="-95" w:right="-70"/>
              <w:rPr>
                <w:rFonts w:ascii="Times New Roman" w:hAnsi="Times New Roman" w:cs="Times New Roman"/>
                <w:sz w:val="20"/>
                <w:szCs w:val="20"/>
                <w:u w:val="single"/>
              </w:rPr>
            </w:pPr>
            <w:r w:rsidRPr="00FB797A">
              <w:rPr>
                <w:rFonts w:ascii="Times New Roman" w:hAnsi="Times New Roman" w:cs="Times New Roman"/>
                <w:sz w:val="20"/>
                <w:szCs w:val="20"/>
                <w:u w:val="single"/>
              </w:rPr>
              <w:t xml:space="preserve">Федотов Г.Н.,  </w:t>
            </w:r>
          </w:p>
          <w:p w:rsidR="006614C5" w:rsidRPr="00830B53" w:rsidRDefault="006614C5" w:rsidP="000F2162">
            <w:pPr>
              <w:spacing w:after="0" w:line="240" w:lineRule="auto"/>
              <w:ind w:left="-95" w:right="-70"/>
              <w:rPr>
                <w:rFonts w:ascii="Times New Roman" w:hAnsi="Times New Roman" w:cs="Times New Roman"/>
                <w:sz w:val="20"/>
                <w:szCs w:val="20"/>
              </w:rPr>
            </w:pPr>
            <w:r>
              <w:rPr>
                <w:rFonts w:ascii="Times New Roman" w:hAnsi="Times New Roman" w:cs="Times New Roman"/>
                <w:sz w:val="20"/>
                <w:szCs w:val="20"/>
                <w:u w:val="single"/>
              </w:rPr>
              <w:t xml:space="preserve">Федотова М.Ф, </w:t>
            </w:r>
            <w:proofErr w:type="spellStart"/>
            <w:r>
              <w:rPr>
                <w:rFonts w:ascii="Times New Roman" w:hAnsi="Times New Roman" w:cs="Times New Roman"/>
                <w:sz w:val="20"/>
                <w:szCs w:val="20"/>
                <w:u w:val="single"/>
              </w:rPr>
              <w:t>Ш</w:t>
            </w:r>
            <w:r w:rsidRPr="00FB797A">
              <w:rPr>
                <w:rFonts w:ascii="Times New Roman" w:hAnsi="Times New Roman" w:cs="Times New Roman"/>
                <w:sz w:val="20"/>
                <w:szCs w:val="20"/>
                <w:u w:val="single"/>
              </w:rPr>
              <w:t>оба</w:t>
            </w:r>
            <w:proofErr w:type="spellEnd"/>
            <w:r w:rsidRPr="00FB797A">
              <w:rPr>
                <w:rFonts w:ascii="Times New Roman" w:hAnsi="Times New Roman" w:cs="Times New Roman"/>
                <w:sz w:val="20"/>
                <w:szCs w:val="20"/>
                <w:u w:val="single"/>
              </w:rPr>
              <w:t xml:space="preserve"> С.А., </w:t>
            </w:r>
          </w:p>
        </w:tc>
        <w:tc>
          <w:tcPr>
            <w:tcW w:w="1338" w:type="dxa"/>
            <w:gridSpan w:val="2"/>
          </w:tcPr>
          <w:p w:rsidR="006614C5" w:rsidRPr="00830B53" w:rsidRDefault="006614C5" w:rsidP="006614C5">
            <w:pPr>
              <w:spacing w:after="0" w:line="240" w:lineRule="auto"/>
              <w:ind w:left="-108"/>
              <w:rPr>
                <w:rFonts w:ascii="Times New Roman" w:hAnsi="Times New Roman" w:cs="Times New Roman"/>
                <w:sz w:val="20"/>
                <w:szCs w:val="20"/>
              </w:rPr>
            </w:pPr>
            <w:r w:rsidRPr="00FB797A">
              <w:rPr>
                <w:rFonts w:ascii="Times New Roman" w:hAnsi="Times New Roman" w:cs="Times New Roman"/>
                <w:sz w:val="20"/>
                <w:szCs w:val="20"/>
              </w:rPr>
              <w:t xml:space="preserve">Факультет почвоведения </w:t>
            </w:r>
            <w:r>
              <w:rPr>
                <w:rFonts w:ascii="Times New Roman" w:hAnsi="Times New Roman" w:cs="Times New Roman"/>
                <w:sz w:val="20"/>
                <w:szCs w:val="20"/>
              </w:rPr>
              <w:t>МГУ</w:t>
            </w:r>
            <w:r w:rsidRPr="00FB797A">
              <w:rPr>
                <w:rFonts w:ascii="Times New Roman" w:hAnsi="Times New Roman" w:cs="Times New Roman"/>
                <w:sz w:val="20"/>
                <w:szCs w:val="20"/>
              </w:rPr>
              <w:t xml:space="preserve"> имени М.В. Ломоносова</w:t>
            </w:r>
          </w:p>
        </w:tc>
      </w:tr>
    </w:tbl>
    <w:p w:rsidR="001E7458" w:rsidRPr="001E7458" w:rsidRDefault="001E7458" w:rsidP="001E7458">
      <w:pPr>
        <w:spacing w:after="0" w:line="240" w:lineRule="auto"/>
        <w:ind w:firstLine="284"/>
        <w:jc w:val="both"/>
        <w:rPr>
          <w:rFonts w:ascii="Times New Roman" w:eastAsia="Times New Roman" w:hAnsi="Times New Roman" w:cs="Times New Roman"/>
          <w:bCs/>
          <w:sz w:val="20"/>
          <w:szCs w:val="20"/>
        </w:rPr>
      </w:pPr>
      <w:r w:rsidRPr="001E7458">
        <w:rPr>
          <w:rFonts w:ascii="Times New Roman" w:eastAsia="Times New Roman" w:hAnsi="Times New Roman" w:cs="Times New Roman"/>
          <w:bCs/>
          <w:sz w:val="20"/>
          <w:szCs w:val="20"/>
        </w:rPr>
        <w:t>* Примечание: подчеркнуты ФИО сотрудников факультета почвоведения имени М.В. Ломоносова</w:t>
      </w:r>
    </w:p>
    <w:p w:rsidR="001E7458" w:rsidRPr="001E7458" w:rsidRDefault="001E7458" w:rsidP="001E7458">
      <w:pPr>
        <w:spacing w:after="0" w:line="240" w:lineRule="auto"/>
        <w:ind w:firstLine="284"/>
        <w:jc w:val="both"/>
        <w:rPr>
          <w:rFonts w:ascii="Times New Roman" w:eastAsia="Times New Roman" w:hAnsi="Times New Roman" w:cs="Times New Roman"/>
          <w:b/>
          <w:sz w:val="20"/>
          <w:szCs w:val="20"/>
        </w:rPr>
      </w:pPr>
    </w:p>
    <w:p w:rsidR="001E7458" w:rsidRPr="001E7458" w:rsidRDefault="001E7458" w:rsidP="001E7458">
      <w:pPr>
        <w:spacing w:after="0" w:line="240" w:lineRule="auto"/>
        <w:ind w:firstLine="284"/>
        <w:jc w:val="both"/>
        <w:rPr>
          <w:rFonts w:ascii="Times New Roman" w:eastAsia="Times New Roman" w:hAnsi="Times New Roman" w:cs="Times New Roman"/>
          <w:bCs/>
          <w:sz w:val="20"/>
          <w:szCs w:val="20"/>
        </w:rPr>
      </w:pPr>
      <w:r w:rsidRPr="001E7458">
        <w:rPr>
          <w:rFonts w:ascii="Times New Roman" w:eastAsia="Times New Roman" w:hAnsi="Times New Roman" w:cs="Times New Roman"/>
          <w:bCs/>
          <w:sz w:val="20"/>
          <w:szCs w:val="20"/>
        </w:rPr>
        <w:lastRenderedPageBreak/>
        <w:t>Даже беглый анализ сведений (пусть и не совсем полных), приведенных в таблице 3, выявляет недостаточную активность сотрудников факультета в патентовании своих открытий и изобретений.</w:t>
      </w:r>
    </w:p>
    <w:p w:rsidR="001E7458" w:rsidRPr="001E7458" w:rsidRDefault="001E7458" w:rsidP="001E7458">
      <w:pPr>
        <w:spacing w:after="0" w:line="240" w:lineRule="auto"/>
        <w:ind w:firstLine="284"/>
        <w:jc w:val="both"/>
        <w:rPr>
          <w:rFonts w:ascii="Times New Roman" w:eastAsia="Times New Roman" w:hAnsi="Times New Roman" w:cs="Times New Roman"/>
          <w:bCs/>
          <w:sz w:val="20"/>
          <w:szCs w:val="20"/>
        </w:rPr>
      </w:pPr>
      <w:r w:rsidRPr="001E7458">
        <w:rPr>
          <w:rFonts w:ascii="Times New Roman" w:eastAsia="Times New Roman" w:hAnsi="Times New Roman" w:cs="Times New Roman"/>
          <w:bCs/>
          <w:sz w:val="20"/>
          <w:szCs w:val="20"/>
        </w:rPr>
        <w:t>Причины подобного явления просты:</w:t>
      </w:r>
    </w:p>
    <w:p w:rsidR="001E7458" w:rsidRPr="001E7458" w:rsidRDefault="001E7458" w:rsidP="001E7458">
      <w:pPr>
        <w:spacing w:after="0" w:line="240" w:lineRule="auto"/>
        <w:ind w:firstLine="284"/>
        <w:jc w:val="both"/>
        <w:rPr>
          <w:rFonts w:ascii="Times New Roman" w:eastAsia="Times New Roman" w:hAnsi="Times New Roman" w:cs="Times New Roman"/>
          <w:bCs/>
          <w:sz w:val="20"/>
          <w:szCs w:val="20"/>
        </w:rPr>
      </w:pPr>
      <w:r w:rsidRPr="001E7458">
        <w:rPr>
          <w:rFonts w:ascii="Times New Roman" w:eastAsia="Times New Roman" w:hAnsi="Times New Roman" w:cs="Times New Roman"/>
          <w:bCs/>
          <w:sz w:val="20"/>
          <w:szCs w:val="20"/>
        </w:rPr>
        <w:t xml:space="preserve">1) отсутствие материальной заинтересованности в патентовании; </w:t>
      </w:r>
    </w:p>
    <w:p w:rsidR="001E7458" w:rsidRPr="001E7458" w:rsidRDefault="001E7458" w:rsidP="001E7458">
      <w:pPr>
        <w:spacing w:after="0" w:line="240" w:lineRule="auto"/>
        <w:ind w:firstLine="284"/>
        <w:jc w:val="both"/>
        <w:rPr>
          <w:rFonts w:ascii="Times New Roman" w:eastAsia="Times New Roman" w:hAnsi="Times New Roman" w:cs="Times New Roman"/>
          <w:bCs/>
          <w:sz w:val="20"/>
          <w:szCs w:val="20"/>
        </w:rPr>
      </w:pPr>
      <w:r w:rsidRPr="001E7458">
        <w:rPr>
          <w:rFonts w:ascii="Times New Roman" w:eastAsia="Times New Roman" w:hAnsi="Times New Roman" w:cs="Times New Roman"/>
          <w:bCs/>
          <w:sz w:val="20"/>
          <w:szCs w:val="20"/>
        </w:rPr>
        <w:t>2) необходимость средств на проведение процедуры патентования;</w:t>
      </w:r>
    </w:p>
    <w:p w:rsidR="001E7458" w:rsidRPr="001E7458" w:rsidRDefault="001E7458" w:rsidP="001E7458">
      <w:pPr>
        <w:spacing w:after="0" w:line="240" w:lineRule="auto"/>
        <w:ind w:firstLine="284"/>
        <w:jc w:val="both"/>
        <w:rPr>
          <w:rFonts w:ascii="Times New Roman" w:eastAsia="Times New Roman" w:hAnsi="Times New Roman" w:cs="Times New Roman"/>
          <w:bCs/>
          <w:sz w:val="20"/>
          <w:szCs w:val="20"/>
        </w:rPr>
      </w:pPr>
      <w:r w:rsidRPr="001E7458">
        <w:rPr>
          <w:rFonts w:ascii="Times New Roman" w:eastAsia="Times New Roman" w:hAnsi="Times New Roman" w:cs="Times New Roman"/>
          <w:bCs/>
          <w:sz w:val="20"/>
          <w:szCs w:val="20"/>
        </w:rPr>
        <w:t xml:space="preserve">3) недостаточная ясность для авторов юридических взаимоотношений с правообладателями патента. </w:t>
      </w:r>
    </w:p>
    <w:p w:rsidR="001E7458" w:rsidRPr="001E7458" w:rsidRDefault="001E7458" w:rsidP="001E7458">
      <w:pPr>
        <w:spacing w:after="0" w:line="240" w:lineRule="auto"/>
        <w:ind w:firstLine="284"/>
        <w:jc w:val="both"/>
        <w:rPr>
          <w:rFonts w:ascii="Times New Roman" w:eastAsia="Times New Roman" w:hAnsi="Times New Roman" w:cs="Times New Roman"/>
          <w:bCs/>
          <w:sz w:val="20"/>
          <w:szCs w:val="20"/>
        </w:rPr>
      </w:pPr>
      <w:r w:rsidRPr="001E7458">
        <w:rPr>
          <w:rFonts w:ascii="Times New Roman" w:eastAsia="Times New Roman" w:hAnsi="Times New Roman" w:cs="Times New Roman"/>
          <w:bCs/>
          <w:sz w:val="20"/>
          <w:szCs w:val="20"/>
        </w:rPr>
        <w:t>Помочь решить указанные проблемы необходимо путем внедрения в учебный план студентов и слушателей повышения квалификации на факультете почвоведения специальных курсов инновационной грамотности.</w:t>
      </w:r>
    </w:p>
    <w:p w:rsidR="001E7458" w:rsidRPr="001E7458" w:rsidRDefault="001E7458" w:rsidP="001E7458">
      <w:pPr>
        <w:spacing w:after="0" w:line="240" w:lineRule="auto"/>
        <w:ind w:firstLine="284"/>
        <w:jc w:val="both"/>
        <w:rPr>
          <w:rFonts w:ascii="Times New Roman" w:eastAsia="Times New Roman" w:hAnsi="Times New Roman" w:cs="Times New Roman"/>
          <w:bCs/>
          <w:sz w:val="20"/>
          <w:szCs w:val="20"/>
        </w:rPr>
      </w:pPr>
    </w:p>
    <w:p w:rsidR="001E7458" w:rsidRPr="001E7458" w:rsidRDefault="00F439B5" w:rsidP="001E7458">
      <w:pPr>
        <w:shd w:val="clear" w:color="auto" w:fill="FFFFFF"/>
        <w:autoSpaceDE w:val="0"/>
        <w:autoSpaceDN w:val="0"/>
        <w:adjustRightInd w:val="0"/>
        <w:spacing w:after="0" w:line="24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
          <w:bCs/>
          <w:color w:val="000000"/>
          <w:sz w:val="20"/>
          <w:szCs w:val="20"/>
        </w:rPr>
        <w:t>9</w:t>
      </w:r>
      <w:r w:rsidR="001E7458" w:rsidRPr="001E7458">
        <w:rPr>
          <w:rFonts w:ascii="Times New Roman" w:eastAsia="Times New Roman" w:hAnsi="Times New Roman" w:cs="Times New Roman"/>
          <w:b/>
          <w:bCs/>
          <w:color w:val="000000"/>
          <w:sz w:val="20"/>
          <w:szCs w:val="20"/>
        </w:rPr>
        <w:t>.5. Сертификация и стандартизация инновационных продуктов и изделий, необходимых для их изготовления</w:t>
      </w:r>
    </w:p>
    <w:p w:rsidR="00407451" w:rsidRDefault="00407451" w:rsidP="001E7458">
      <w:pPr>
        <w:spacing w:after="0" w:line="240" w:lineRule="auto"/>
        <w:ind w:firstLine="284"/>
        <w:jc w:val="center"/>
        <w:rPr>
          <w:rFonts w:ascii="Times New Roman" w:eastAsia="Times New Roman" w:hAnsi="Times New Roman" w:cs="Times New Roman"/>
          <w:color w:val="000000"/>
          <w:sz w:val="20"/>
          <w:szCs w:val="20"/>
          <w:u w:val="single"/>
        </w:rPr>
      </w:pPr>
    </w:p>
    <w:p w:rsidR="001E7458" w:rsidRPr="001E7458" w:rsidRDefault="00F439B5" w:rsidP="001E7458">
      <w:pPr>
        <w:spacing w:after="0" w:line="240" w:lineRule="auto"/>
        <w:ind w:firstLine="284"/>
        <w:jc w:val="center"/>
        <w:rPr>
          <w:rFonts w:ascii="Times New Roman" w:eastAsia="Times New Roman" w:hAnsi="Times New Roman" w:cs="Times New Roman"/>
          <w:color w:val="000000"/>
          <w:sz w:val="20"/>
          <w:szCs w:val="20"/>
          <w:u w:val="single"/>
        </w:rPr>
      </w:pPr>
      <w:r>
        <w:rPr>
          <w:rFonts w:ascii="Times New Roman" w:eastAsia="Times New Roman" w:hAnsi="Times New Roman" w:cs="Times New Roman"/>
          <w:color w:val="000000"/>
          <w:sz w:val="20"/>
          <w:szCs w:val="20"/>
          <w:u w:val="single"/>
        </w:rPr>
        <w:t>9</w:t>
      </w:r>
      <w:r w:rsidR="001E7458" w:rsidRPr="001E7458">
        <w:rPr>
          <w:rFonts w:ascii="Times New Roman" w:eastAsia="Times New Roman" w:hAnsi="Times New Roman" w:cs="Times New Roman"/>
          <w:color w:val="000000"/>
          <w:sz w:val="20"/>
          <w:szCs w:val="20"/>
          <w:u w:val="single"/>
        </w:rPr>
        <w:t xml:space="preserve">.5.1. Общие принципы и законодательная база сертификации почв, земель и </w:t>
      </w:r>
      <w:proofErr w:type="spellStart"/>
      <w:r w:rsidR="001E7458" w:rsidRPr="001E7458">
        <w:rPr>
          <w:rFonts w:ascii="Times New Roman" w:eastAsia="Times New Roman" w:hAnsi="Times New Roman" w:cs="Times New Roman"/>
          <w:color w:val="000000"/>
          <w:sz w:val="20"/>
          <w:szCs w:val="20"/>
          <w:u w:val="single"/>
        </w:rPr>
        <w:t>почвогрунтов</w:t>
      </w:r>
      <w:proofErr w:type="spellEnd"/>
    </w:p>
    <w:p w:rsidR="001E7458" w:rsidRPr="001E7458" w:rsidRDefault="001E7458" w:rsidP="001E7458">
      <w:pPr>
        <w:spacing w:after="0" w:line="240" w:lineRule="auto"/>
        <w:ind w:firstLine="284"/>
        <w:jc w:val="both"/>
        <w:rPr>
          <w:rFonts w:ascii="Times New Roman" w:eastAsia="Times New Roman" w:hAnsi="Times New Roman" w:cs="Times New Roman"/>
          <w:bCs/>
          <w:sz w:val="20"/>
          <w:szCs w:val="20"/>
        </w:rPr>
      </w:pPr>
    </w:p>
    <w:p w:rsidR="001E7458" w:rsidRPr="001E7458" w:rsidRDefault="001E7458" w:rsidP="001E7458">
      <w:pPr>
        <w:spacing w:after="0" w:line="240" w:lineRule="auto"/>
        <w:ind w:firstLine="284"/>
        <w:jc w:val="both"/>
        <w:rPr>
          <w:rFonts w:ascii="Times New Roman" w:eastAsia="Times New Roman" w:hAnsi="Times New Roman" w:cs="Times New Roman"/>
          <w:bCs/>
          <w:sz w:val="20"/>
          <w:szCs w:val="20"/>
        </w:rPr>
      </w:pPr>
      <w:r w:rsidRPr="001E7458">
        <w:rPr>
          <w:rFonts w:ascii="Times New Roman" w:eastAsia="Times New Roman" w:hAnsi="Times New Roman" w:cs="Times New Roman"/>
          <w:bCs/>
          <w:sz w:val="20"/>
          <w:szCs w:val="20"/>
        </w:rPr>
        <w:t>Естественно, что почвенный покров и земельные ресурсы являются в значительной степени природными объектами. Однако значительный антропогенный прессинг, которому они подвергаются, и вполне четкая целевая направленность их использования позволяют нам  считать их не только объектом и предметом, но и результатом (продуктом) труда. В этом смысле почвы и земли могут выступать объектом сертификации, в том числе и экологической.</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Россия обладает крупнейшими почвенно-земельными ресурсами. Однако масштабы антропогенного воздействия на почвенный покров таковы, что значительная часть его находится в неудовлетворительном состоянии вследствие различных негативных процессов и явлений: водная и ветровая эрозия, засоление, затопление, опустынивание, подкисление, забрасывание сельскохозяйственных земель, загрязнение выбросами промышленных предприятий, нефтепродуктами, радионуклидами, нарушение в процессе добычи полезных ископаемых, складирования отходов и т.п. В результате ухудшается качество почв; они утрачивают свое основное природное свойство – плодородие. Поверхностный слой значительной части территорий населенных пунктов, промышленных зон, карьеров, строительных объектов, а также отвалы, полигоны различных отходов в настоящее время представляют собой </w:t>
      </w:r>
      <w:proofErr w:type="spellStart"/>
      <w:r w:rsidRPr="001E7458">
        <w:rPr>
          <w:rFonts w:ascii="Times New Roman" w:eastAsia="Times New Roman" w:hAnsi="Times New Roman" w:cs="Times New Roman"/>
          <w:sz w:val="20"/>
          <w:szCs w:val="20"/>
        </w:rPr>
        <w:t>антропогенно</w:t>
      </w:r>
      <w:proofErr w:type="spellEnd"/>
      <w:r w:rsidRPr="001E7458">
        <w:rPr>
          <w:rFonts w:ascii="Times New Roman" w:eastAsia="Times New Roman" w:hAnsi="Times New Roman" w:cs="Times New Roman"/>
          <w:sz w:val="20"/>
          <w:szCs w:val="20"/>
        </w:rPr>
        <w:t xml:space="preserve">-преобразованные почвы, </w:t>
      </w:r>
      <w:proofErr w:type="spellStart"/>
      <w:r w:rsidRPr="001E7458">
        <w:rPr>
          <w:rFonts w:ascii="Times New Roman" w:eastAsia="Times New Roman" w:hAnsi="Times New Roman" w:cs="Times New Roman"/>
          <w:sz w:val="20"/>
          <w:szCs w:val="20"/>
        </w:rPr>
        <w:t>почвогрунты</w:t>
      </w:r>
      <w:proofErr w:type="spellEnd"/>
      <w:r w:rsidRPr="001E7458">
        <w:rPr>
          <w:rFonts w:ascii="Times New Roman" w:eastAsia="Times New Roman" w:hAnsi="Times New Roman" w:cs="Times New Roman"/>
          <w:sz w:val="20"/>
          <w:szCs w:val="20"/>
        </w:rPr>
        <w:t xml:space="preserve">, искусственные грунты или техногенные поверхностные образования («Классификация и диагностика почв России», 2004). </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lastRenderedPageBreak/>
        <w:t xml:space="preserve">Кроме того, с ростом населения все новые и новые территории необходимы для создания </w:t>
      </w:r>
      <w:proofErr w:type="spellStart"/>
      <w:r w:rsidRPr="001E7458">
        <w:rPr>
          <w:rFonts w:ascii="Times New Roman" w:eastAsia="Times New Roman" w:hAnsi="Times New Roman" w:cs="Times New Roman"/>
          <w:sz w:val="20"/>
          <w:szCs w:val="20"/>
        </w:rPr>
        <w:t>агроэкосистем</w:t>
      </w:r>
      <w:proofErr w:type="spellEnd"/>
      <w:r w:rsidRPr="001E7458">
        <w:rPr>
          <w:rFonts w:ascii="Times New Roman" w:eastAsia="Times New Roman" w:hAnsi="Times New Roman" w:cs="Times New Roman"/>
          <w:sz w:val="20"/>
          <w:szCs w:val="20"/>
        </w:rPr>
        <w:t>, производящих продукты питания, строительства зданий и дорог, добычи нефти, газа, руды и другого промышленного сырья, что приводит к сокращению имеющихся резервов почвенного покрова. Ежегодные потери в мире составляют 6-7 млн. га, из которых 1 млн. га отчуждается на несельскохозяйственные нужды, а 5-6 млн. га превращается в пустыни и бедленды как следствие деградации (Белобров, Замотаев, Овечкин, 2004).</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Таким образом, одной из неотложных задач сохранения среды обитания человека является решение проблемы рационального использования, охраны и восстановления почвенного покрова.</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Одним из наиболее эффективных методов реализации этой задачи является, на наш взгляд, применение средств сертификации, что позволит сочетать экологические и экономические интересы на основе единых организационных, информационных и научных (эколого-экономических) подходов.</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Федеральный закон «О техническом регулировании» (№ 184-ФЗ от 27 декабря </w:t>
      </w:r>
      <w:smartTag w:uri="urn:schemas-microsoft-com:office:smarttags" w:element="metricconverter">
        <w:smartTagPr>
          <w:attr w:name="ProductID" w:val="2002 г"/>
        </w:smartTagPr>
        <w:r w:rsidRPr="001E7458">
          <w:rPr>
            <w:rFonts w:ascii="Times New Roman" w:eastAsia="Times New Roman" w:hAnsi="Times New Roman" w:cs="Times New Roman"/>
            <w:sz w:val="20"/>
            <w:szCs w:val="20"/>
          </w:rPr>
          <w:t>2002 г</w:t>
        </w:r>
      </w:smartTag>
      <w:r w:rsidRPr="001E7458">
        <w:rPr>
          <w:rFonts w:ascii="Times New Roman" w:eastAsia="Times New Roman" w:hAnsi="Times New Roman" w:cs="Times New Roman"/>
          <w:sz w:val="20"/>
          <w:szCs w:val="20"/>
        </w:rPr>
        <w:t>.) определяет сертификацию как форму осуществляемого органом по сертификации подтверждения соответствия объектов требованиям технических регламентов, положениям стандартов или условиям договоров (ст. 2), которая может быть добровольной (добровольная сертификация) или обязательной (обязательная сертификация или декларация о соответствии – так называемая «</w:t>
      </w:r>
      <w:proofErr w:type="spellStart"/>
      <w:r w:rsidRPr="001E7458">
        <w:rPr>
          <w:rFonts w:ascii="Times New Roman" w:eastAsia="Times New Roman" w:hAnsi="Times New Roman" w:cs="Times New Roman"/>
          <w:sz w:val="20"/>
          <w:szCs w:val="20"/>
        </w:rPr>
        <w:t>самосертификация</w:t>
      </w:r>
      <w:proofErr w:type="spellEnd"/>
      <w:r w:rsidRPr="001E7458">
        <w:rPr>
          <w:rFonts w:ascii="Times New Roman" w:eastAsia="Times New Roman" w:hAnsi="Times New Roman" w:cs="Times New Roman"/>
          <w:sz w:val="20"/>
          <w:szCs w:val="20"/>
        </w:rPr>
        <w:t>»).</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По отношению к почвам и </w:t>
      </w:r>
      <w:proofErr w:type="spellStart"/>
      <w:r w:rsidRPr="001E7458">
        <w:rPr>
          <w:rFonts w:ascii="Times New Roman" w:eastAsia="Times New Roman" w:hAnsi="Times New Roman" w:cs="Times New Roman"/>
          <w:sz w:val="20"/>
          <w:szCs w:val="20"/>
        </w:rPr>
        <w:t>почвогрунтам</w:t>
      </w:r>
      <w:proofErr w:type="spellEnd"/>
      <w:r w:rsidRPr="001E7458">
        <w:rPr>
          <w:rFonts w:ascii="Times New Roman" w:eastAsia="Times New Roman" w:hAnsi="Times New Roman" w:cs="Times New Roman"/>
          <w:sz w:val="20"/>
          <w:szCs w:val="20"/>
        </w:rPr>
        <w:t xml:space="preserve"> как природным и природно-антропогенным ресурсам следует говорить об </w:t>
      </w:r>
      <w:r w:rsidRPr="001E7458">
        <w:rPr>
          <w:rFonts w:ascii="Times New Roman" w:eastAsia="Times New Roman" w:hAnsi="Times New Roman" w:cs="Times New Roman"/>
          <w:b/>
          <w:sz w:val="20"/>
          <w:szCs w:val="20"/>
        </w:rPr>
        <w:t>экологической сертификации (</w:t>
      </w:r>
      <w:r w:rsidRPr="001E7458">
        <w:rPr>
          <w:rFonts w:ascii="Times New Roman" w:eastAsia="Times New Roman" w:hAnsi="Times New Roman" w:cs="Times New Roman"/>
          <w:sz w:val="20"/>
          <w:szCs w:val="20"/>
        </w:rPr>
        <w:t>или</w:t>
      </w:r>
      <w:r w:rsidRPr="001E7458">
        <w:rPr>
          <w:rFonts w:ascii="Times New Roman" w:eastAsia="Times New Roman" w:hAnsi="Times New Roman" w:cs="Times New Roman"/>
          <w:b/>
          <w:sz w:val="20"/>
          <w:szCs w:val="20"/>
        </w:rPr>
        <w:t xml:space="preserve"> сертификации по экологическим требованиям)</w:t>
      </w:r>
      <w:r w:rsidRPr="001E7458">
        <w:rPr>
          <w:rFonts w:ascii="Times New Roman" w:eastAsia="Times New Roman" w:hAnsi="Times New Roman" w:cs="Times New Roman"/>
          <w:sz w:val="20"/>
          <w:szCs w:val="20"/>
        </w:rPr>
        <w:t xml:space="preserve">, деятельность по которой регламентируется Федеральным законом «Об охране окружающей среды» (№ 7-ФЗ от 10 января </w:t>
      </w:r>
      <w:smartTag w:uri="urn:schemas-microsoft-com:office:smarttags" w:element="metricconverter">
        <w:smartTagPr>
          <w:attr w:name="ProductID" w:val="2002 г"/>
        </w:smartTagPr>
        <w:r w:rsidRPr="001E7458">
          <w:rPr>
            <w:rFonts w:ascii="Times New Roman" w:eastAsia="Times New Roman" w:hAnsi="Times New Roman" w:cs="Times New Roman"/>
            <w:sz w:val="20"/>
            <w:szCs w:val="20"/>
          </w:rPr>
          <w:t>2002 г</w:t>
        </w:r>
      </w:smartTag>
      <w:r w:rsidRPr="001E7458">
        <w:rPr>
          <w:rFonts w:ascii="Times New Roman" w:eastAsia="Times New Roman" w:hAnsi="Times New Roman" w:cs="Times New Roman"/>
          <w:sz w:val="20"/>
          <w:szCs w:val="20"/>
        </w:rPr>
        <w:t>., глава 5 «Нормирование в области охраны окружающей среды», ст. 31): «экологическая сертификация проводится в целях обеспечения экологически безопасного осуществления хозяйственной и иной деятельности на территории Российской Федерации». Экологическая сертификация так же, как и сертификация вообще, может быть обязательной или добровольной.</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Согласно современным представлениям, «сертификация природных ресурсов – направление рационального природопользования по регламентации качества природных ресурсов», «экологическая сертификация – разработка, оформление и контроль использования экологических сертификатов», документов, выдаваемых государственными органами в соответствии с правилами системы экологической сертификации, удостоверяющий соответствие </w:t>
      </w:r>
      <w:r w:rsidRPr="001E7458">
        <w:rPr>
          <w:rFonts w:ascii="Times New Roman" w:eastAsia="Times New Roman" w:hAnsi="Times New Roman" w:cs="Times New Roman"/>
          <w:sz w:val="20"/>
          <w:szCs w:val="20"/>
        </w:rPr>
        <w:lastRenderedPageBreak/>
        <w:t>определенным экологическим стандартам и требованиям готовой продукции, технологии ее производства и жизненного цикла в целом (</w:t>
      </w:r>
      <w:proofErr w:type="spellStart"/>
      <w:r w:rsidRPr="001E7458">
        <w:rPr>
          <w:rFonts w:ascii="Times New Roman" w:eastAsia="Times New Roman" w:hAnsi="Times New Roman" w:cs="Times New Roman"/>
          <w:sz w:val="20"/>
          <w:szCs w:val="20"/>
        </w:rPr>
        <w:t>Снакин</w:t>
      </w:r>
      <w:proofErr w:type="spellEnd"/>
      <w:r w:rsidRPr="001E7458">
        <w:rPr>
          <w:rFonts w:ascii="Times New Roman" w:eastAsia="Times New Roman" w:hAnsi="Times New Roman" w:cs="Times New Roman"/>
          <w:sz w:val="20"/>
          <w:szCs w:val="20"/>
        </w:rPr>
        <w:t>, 2001).</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Нормативно-правовая база в сфере землепользования в Российской Федерации находится в стадии становления: нет закона об охране почв (хотя они и упомянуты в качестве объектов охраны в законе «Об охране окружающей среды»), обязательная сертификация была предусмотрена действующим законодательством только для земель </w:t>
      </w:r>
      <w:proofErr w:type="spellStart"/>
      <w:r w:rsidRPr="001E7458">
        <w:rPr>
          <w:rFonts w:ascii="Times New Roman" w:eastAsia="Times New Roman" w:hAnsi="Times New Roman" w:cs="Times New Roman"/>
          <w:sz w:val="20"/>
          <w:szCs w:val="20"/>
        </w:rPr>
        <w:t>сельхозназначения</w:t>
      </w:r>
      <w:proofErr w:type="spellEnd"/>
      <w:r w:rsidRPr="001E7458">
        <w:rPr>
          <w:rFonts w:ascii="Times New Roman" w:eastAsia="Times New Roman" w:hAnsi="Times New Roman" w:cs="Times New Roman"/>
          <w:sz w:val="20"/>
          <w:szCs w:val="20"/>
        </w:rPr>
        <w:t xml:space="preserve"> (ст. 17 Федерального закона «О государственном регулировании обеспечения плодородия земель сельскохозяйственного назначения» - № 101-ФЗ от 16 июля </w:t>
      </w:r>
      <w:smartTag w:uri="urn:schemas-microsoft-com:office:smarttags" w:element="metricconverter">
        <w:smartTagPr>
          <w:attr w:name="ProductID" w:val="1998 г"/>
        </w:smartTagPr>
        <w:r w:rsidRPr="001E7458">
          <w:rPr>
            <w:rFonts w:ascii="Times New Roman" w:eastAsia="Times New Roman" w:hAnsi="Times New Roman" w:cs="Times New Roman"/>
            <w:sz w:val="20"/>
            <w:szCs w:val="20"/>
          </w:rPr>
          <w:t>1998 г</w:t>
        </w:r>
      </w:smartTag>
      <w:r w:rsidRPr="001E7458">
        <w:rPr>
          <w:rFonts w:ascii="Times New Roman" w:eastAsia="Times New Roman" w:hAnsi="Times New Roman" w:cs="Times New Roman"/>
          <w:sz w:val="20"/>
          <w:szCs w:val="20"/>
        </w:rPr>
        <w:t>.). К сожалению, на практике обязательная сертификация сельхозземель пока не применяется. На наш взгляд, одной из причин этого является отсутствие зарегистрированных в установленном порядке систем сертификации почв и земель (земельных участков) по экологическим требованиям.</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В </w:t>
      </w:r>
      <w:smartTag w:uri="urn:schemas-microsoft-com:office:smarttags" w:element="metricconverter">
        <w:smartTagPr>
          <w:attr w:name="ProductID" w:val="2001 г"/>
        </w:smartTagPr>
        <w:r w:rsidRPr="001E7458">
          <w:rPr>
            <w:rFonts w:ascii="Times New Roman" w:eastAsia="Times New Roman" w:hAnsi="Times New Roman" w:cs="Times New Roman"/>
            <w:sz w:val="20"/>
            <w:szCs w:val="20"/>
          </w:rPr>
          <w:t>2001 г</w:t>
        </w:r>
      </w:smartTag>
      <w:r w:rsidRPr="001E7458">
        <w:rPr>
          <w:rFonts w:ascii="Times New Roman" w:eastAsia="Times New Roman" w:hAnsi="Times New Roman" w:cs="Times New Roman"/>
          <w:sz w:val="20"/>
          <w:szCs w:val="20"/>
        </w:rPr>
        <w:t xml:space="preserve">. МПР России зарегистрировало Систему добровольной сертификации объектов </w:t>
      </w:r>
      <w:proofErr w:type="spellStart"/>
      <w:r w:rsidRPr="001E7458">
        <w:rPr>
          <w:rFonts w:ascii="Times New Roman" w:eastAsia="Times New Roman" w:hAnsi="Times New Roman" w:cs="Times New Roman"/>
          <w:sz w:val="20"/>
          <w:szCs w:val="20"/>
        </w:rPr>
        <w:t>ресурсопользования</w:t>
      </w:r>
      <w:proofErr w:type="spellEnd"/>
      <w:r w:rsidRPr="001E7458">
        <w:rPr>
          <w:rFonts w:ascii="Times New Roman" w:eastAsia="Times New Roman" w:hAnsi="Times New Roman" w:cs="Times New Roman"/>
          <w:sz w:val="20"/>
          <w:szCs w:val="20"/>
        </w:rPr>
        <w:t>, объектами которой являются системы качества, технологические процессы, средства и системы испытаний, связанные с разведкой, добычей, транспортировкой и переработкой рудных и нерудных полезных ископаемых, топливно-энергетических ресурсов, минеральных ресурсов морей и океанов.</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В </w:t>
      </w:r>
      <w:smartTag w:uri="urn:schemas-microsoft-com:office:smarttags" w:element="metricconverter">
        <w:smartTagPr>
          <w:attr w:name="ProductID" w:val="2003 г"/>
        </w:smartTagPr>
        <w:r w:rsidRPr="001E7458">
          <w:rPr>
            <w:rFonts w:ascii="Times New Roman" w:eastAsia="Times New Roman" w:hAnsi="Times New Roman" w:cs="Times New Roman"/>
            <w:sz w:val="20"/>
            <w:szCs w:val="20"/>
          </w:rPr>
          <w:t>2003 г</w:t>
        </w:r>
      </w:smartTag>
      <w:r w:rsidRPr="001E7458">
        <w:rPr>
          <w:rFonts w:ascii="Times New Roman" w:eastAsia="Times New Roman" w:hAnsi="Times New Roman" w:cs="Times New Roman"/>
          <w:sz w:val="20"/>
          <w:szCs w:val="20"/>
        </w:rPr>
        <w:t xml:space="preserve">. Департаментом природопользования и охраны окружающей среды Москвы разработана и зарегистрирована Система добровольной сертификации «Московский экологический регистр», объектами которой являются системы управления окружающей средой организаций города. Кроме того, в рамках этой системы с 3-го квартала </w:t>
      </w:r>
      <w:smartTag w:uri="urn:schemas-microsoft-com:office:smarttags" w:element="metricconverter">
        <w:smartTagPr>
          <w:attr w:name="ProductID" w:val="2004 г"/>
        </w:smartTagPr>
        <w:r w:rsidRPr="001E7458">
          <w:rPr>
            <w:rFonts w:ascii="Times New Roman" w:eastAsia="Times New Roman" w:hAnsi="Times New Roman" w:cs="Times New Roman"/>
            <w:sz w:val="20"/>
            <w:szCs w:val="20"/>
          </w:rPr>
          <w:t>2004 г</w:t>
        </w:r>
      </w:smartTag>
      <w:r w:rsidRPr="001E7458">
        <w:rPr>
          <w:rFonts w:ascii="Times New Roman" w:eastAsia="Times New Roman" w:hAnsi="Times New Roman" w:cs="Times New Roman"/>
          <w:sz w:val="20"/>
          <w:szCs w:val="20"/>
        </w:rPr>
        <w:t xml:space="preserve">. согласно Постановлению Правительства Москвы № 514-ПП от 27 июля </w:t>
      </w:r>
      <w:smartTag w:uri="urn:schemas-microsoft-com:office:smarttags" w:element="metricconverter">
        <w:smartTagPr>
          <w:attr w:name="ProductID" w:val="2004 г"/>
        </w:smartTagPr>
        <w:r w:rsidRPr="001E7458">
          <w:rPr>
            <w:rFonts w:ascii="Times New Roman" w:eastAsia="Times New Roman" w:hAnsi="Times New Roman" w:cs="Times New Roman"/>
            <w:sz w:val="20"/>
            <w:szCs w:val="20"/>
          </w:rPr>
          <w:t>2004 г</w:t>
        </w:r>
      </w:smartTag>
      <w:r w:rsidRPr="001E7458">
        <w:rPr>
          <w:rFonts w:ascii="Times New Roman" w:eastAsia="Times New Roman" w:hAnsi="Times New Roman" w:cs="Times New Roman"/>
          <w:sz w:val="20"/>
          <w:szCs w:val="20"/>
        </w:rPr>
        <w:t xml:space="preserve">. должна проводиться сертификация </w:t>
      </w:r>
      <w:proofErr w:type="spellStart"/>
      <w:r w:rsidRPr="001E7458">
        <w:rPr>
          <w:rFonts w:ascii="Times New Roman" w:eastAsia="Times New Roman" w:hAnsi="Times New Roman" w:cs="Times New Roman"/>
          <w:sz w:val="20"/>
          <w:szCs w:val="20"/>
        </w:rPr>
        <w:t>почвогрунтов</w:t>
      </w:r>
      <w:proofErr w:type="spellEnd"/>
      <w:r w:rsidRPr="001E7458">
        <w:rPr>
          <w:rFonts w:ascii="Times New Roman" w:eastAsia="Times New Roman" w:hAnsi="Times New Roman" w:cs="Times New Roman"/>
          <w:sz w:val="20"/>
          <w:szCs w:val="20"/>
        </w:rPr>
        <w:t xml:space="preserve"> и их компонентов, применяемых при проведении работ по благоустройству и озеленению Москвы. Фактически внедрение этой Системы явилось первым примером практического применения средств экологической сертификации в сфере землепользования в Российской Федерации. Система сертификации «Московский экологический регистр» предусматривает выдачу сертификатов на соответствие системе управления окружающей средой (СУОС) ГОСТу Р ИСО 14001-98, который является российским национальным стандартом, аналогичным международному стандарту ИСО 14001 серии ИСО 14000.</w:t>
      </w:r>
    </w:p>
    <w:p w:rsidR="001E7458" w:rsidRPr="001E7458" w:rsidRDefault="001E7458" w:rsidP="001E7458">
      <w:pPr>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sz w:val="20"/>
          <w:szCs w:val="20"/>
        </w:rPr>
        <w:t>В развитие Системы добровольной сертификации «Московский экологический регистр»</w:t>
      </w:r>
      <w:r w:rsidRPr="001E7458">
        <w:rPr>
          <w:rFonts w:ascii="Times New Roman" w:eastAsia="Times New Roman" w:hAnsi="Times New Roman" w:cs="Times New Roman"/>
          <w:b/>
          <w:sz w:val="20"/>
          <w:szCs w:val="20"/>
        </w:rPr>
        <w:t xml:space="preserve"> </w:t>
      </w:r>
      <w:r w:rsidRPr="001E7458">
        <w:rPr>
          <w:rFonts w:ascii="Times New Roman" w:eastAsia="Times New Roman" w:hAnsi="Times New Roman" w:cs="Times New Roman"/>
          <w:sz w:val="20"/>
          <w:szCs w:val="20"/>
        </w:rPr>
        <w:t>была</w:t>
      </w:r>
      <w:r w:rsidRPr="001E7458">
        <w:rPr>
          <w:rFonts w:ascii="Times New Roman" w:eastAsia="Times New Roman" w:hAnsi="Times New Roman" w:cs="Times New Roman"/>
          <w:b/>
          <w:sz w:val="20"/>
          <w:szCs w:val="20"/>
        </w:rPr>
        <w:t xml:space="preserve"> </w:t>
      </w:r>
      <w:r w:rsidRPr="001E7458">
        <w:rPr>
          <w:rFonts w:ascii="Times New Roman" w:eastAsia="Times New Roman" w:hAnsi="Times New Roman" w:cs="Times New Roman"/>
          <w:bCs/>
          <w:color w:val="000000"/>
          <w:sz w:val="20"/>
          <w:szCs w:val="20"/>
        </w:rPr>
        <w:t xml:space="preserve">Создана система добровольной сертификации «Экологические </w:t>
      </w:r>
      <w:proofErr w:type="spellStart"/>
      <w:r w:rsidRPr="001E7458">
        <w:rPr>
          <w:rFonts w:ascii="Times New Roman" w:eastAsia="Times New Roman" w:hAnsi="Times New Roman" w:cs="Times New Roman"/>
          <w:bCs/>
          <w:color w:val="000000"/>
          <w:sz w:val="20"/>
          <w:szCs w:val="20"/>
        </w:rPr>
        <w:t>почвогрунты</w:t>
      </w:r>
      <w:proofErr w:type="spellEnd"/>
      <w:r w:rsidRPr="001E7458">
        <w:rPr>
          <w:rFonts w:ascii="Times New Roman" w:eastAsia="Times New Roman" w:hAnsi="Times New Roman" w:cs="Times New Roman"/>
          <w:bCs/>
          <w:color w:val="000000"/>
          <w:sz w:val="20"/>
          <w:szCs w:val="20"/>
        </w:rPr>
        <w:t xml:space="preserve">». Основанием для создания указанной Системы является </w:t>
      </w:r>
      <w:r w:rsidRPr="001E7458">
        <w:rPr>
          <w:rFonts w:ascii="Times New Roman" w:eastAsia="Times New Roman" w:hAnsi="Times New Roman" w:cs="Times New Roman"/>
          <w:color w:val="000000"/>
          <w:sz w:val="20"/>
          <w:szCs w:val="20"/>
        </w:rPr>
        <w:t xml:space="preserve"> Постановление Правительства Москвы от 09.08.2005 N 594-ПП «О внесении изменений и дополнений в </w:t>
      </w:r>
      <w:r w:rsidRPr="001E7458">
        <w:rPr>
          <w:rFonts w:ascii="Times New Roman" w:eastAsia="Times New Roman" w:hAnsi="Times New Roman" w:cs="Times New Roman"/>
          <w:color w:val="000000"/>
          <w:sz w:val="20"/>
          <w:szCs w:val="20"/>
        </w:rPr>
        <w:lastRenderedPageBreak/>
        <w:t xml:space="preserve">Постановление Правительства Москвы от 27 июля </w:t>
      </w:r>
      <w:smartTag w:uri="urn:schemas-microsoft-com:office:smarttags" w:element="metricconverter">
        <w:smartTagPr>
          <w:attr w:name="ProductID" w:val="2004 г"/>
        </w:smartTagPr>
        <w:r w:rsidRPr="001E7458">
          <w:rPr>
            <w:rFonts w:ascii="Times New Roman" w:eastAsia="Times New Roman" w:hAnsi="Times New Roman" w:cs="Times New Roman"/>
            <w:color w:val="000000"/>
            <w:sz w:val="20"/>
            <w:szCs w:val="20"/>
          </w:rPr>
          <w:t>2004 г</w:t>
        </w:r>
      </w:smartTag>
      <w:r w:rsidRPr="001E7458">
        <w:rPr>
          <w:rFonts w:ascii="Times New Roman" w:eastAsia="Times New Roman" w:hAnsi="Times New Roman" w:cs="Times New Roman"/>
          <w:color w:val="000000"/>
          <w:sz w:val="20"/>
          <w:szCs w:val="20"/>
        </w:rPr>
        <w:t xml:space="preserve">. № 514-ПП». Необходимо отметить, что </w:t>
      </w:r>
      <w:r w:rsidRPr="001E7458">
        <w:rPr>
          <w:rFonts w:ascii="Times New Roman" w:eastAsia="Times New Roman" w:hAnsi="Times New Roman" w:cs="Times New Roman"/>
          <w:sz w:val="20"/>
          <w:szCs w:val="20"/>
        </w:rPr>
        <w:t xml:space="preserve">экологические и санитарно-гигиенические требования, предъявляемые  в рамках этой Системы добровольной сертификации к </w:t>
      </w:r>
      <w:proofErr w:type="spellStart"/>
      <w:r w:rsidRPr="001E7458">
        <w:rPr>
          <w:rFonts w:ascii="Times New Roman" w:eastAsia="Times New Roman" w:hAnsi="Times New Roman" w:cs="Times New Roman"/>
          <w:sz w:val="20"/>
          <w:szCs w:val="20"/>
        </w:rPr>
        <w:t>почвогрунтам</w:t>
      </w:r>
      <w:proofErr w:type="spellEnd"/>
      <w:r w:rsidRPr="001E7458">
        <w:rPr>
          <w:rFonts w:ascii="Times New Roman" w:eastAsia="Times New Roman" w:hAnsi="Times New Roman" w:cs="Times New Roman"/>
          <w:sz w:val="20"/>
          <w:szCs w:val="20"/>
        </w:rPr>
        <w:t xml:space="preserve"> и их компонентам, используемым  при озеленении и благоустройстве г. Москвы, практически не претерпели изменений по сравнению с требованиями Системы добровольной сертификации «Московский экологический регистр.</w:t>
      </w:r>
    </w:p>
    <w:p w:rsidR="00407451" w:rsidRDefault="00407451" w:rsidP="001E7458">
      <w:pPr>
        <w:spacing w:after="0" w:line="240" w:lineRule="auto"/>
        <w:ind w:firstLine="284"/>
        <w:jc w:val="center"/>
        <w:rPr>
          <w:rFonts w:ascii="Times New Roman" w:eastAsia="Times New Roman" w:hAnsi="Times New Roman" w:cs="Times New Roman"/>
          <w:color w:val="000000"/>
          <w:sz w:val="20"/>
          <w:szCs w:val="20"/>
          <w:u w:val="single"/>
        </w:rPr>
      </w:pPr>
    </w:p>
    <w:p w:rsidR="001E7458" w:rsidRDefault="00F439B5" w:rsidP="001E7458">
      <w:pPr>
        <w:spacing w:after="0" w:line="240" w:lineRule="auto"/>
        <w:ind w:firstLine="284"/>
        <w:jc w:val="center"/>
        <w:rPr>
          <w:rFonts w:ascii="Times New Roman" w:eastAsia="Times New Roman" w:hAnsi="Times New Roman" w:cs="Times New Roman"/>
          <w:color w:val="000000"/>
          <w:sz w:val="20"/>
          <w:szCs w:val="20"/>
          <w:u w:val="single"/>
        </w:rPr>
      </w:pPr>
      <w:r>
        <w:rPr>
          <w:rFonts w:ascii="Times New Roman" w:eastAsia="Times New Roman" w:hAnsi="Times New Roman" w:cs="Times New Roman"/>
          <w:color w:val="000000"/>
          <w:sz w:val="20"/>
          <w:szCs w:val="20"/>
          <w:u w:val="single"/>
        </w:rPr>
        <w:t>9</w:t>
      </w:r>
      <w:r w:rsidR="001E7458" w:rsidRPr="001E7458">
        <w:rPr>
          <w:rFonts w:ascii="Times New Roman" w:eastAsia="Times New Roman" w:hAnsi="Times New Roman" w:cs="Times New Roman"/>
          <w:color w:val="000000"/>
          <w:sz w:val="20"/>
          <w:szCs w:val="20"/>
          <w:u w:val="single"/>
        </w:rPr>
        <w:t>.5.2. Система сертификации «</w:t>
      </w:r>
      <w:proofErr w:type="spellStart"/>
      <w:r w:rsidR="001E7458" w:rsidRPr="001E7458">
        <w:rPr>
          <w:rFonts w:ascii="Times New Roman" w:eastAsia="Times New Roman" w:hAnsi="Times New Roman" w:cs="Times New Roman"/>
          <w:color w:val="000000"/>
          <w:sz w:val="20"/>
          <w:szCs w:val="20"/>
          <w:u w:val="single"/>
        </w:rPr>
        <w:t>Экотерра</w:t>
      </w:r>
      <w:proofErr w:type="spellEnd"/>
      <w:r w:rsidR="001E7458" w:rsidRPr="001E7458">
        <w:rPr>
          <w:rFonts w:ascii="Times New Roman" w:eastAsia="Times New Roman" w:hAnsi="Times New Roman" w:cs="Times New Roman"/>
          <w:color w:val="000000"/>
          <w:sz w:val="20"/>
          <w:szCs w:val="20"/>
          <w:u w:val="single"/>
        </w:rPr>
        <w:t>»</w:t>
      </w:r>
    </w:p>
    <w:p w:rsidR="00D718A6" w:rsidRPr="001E7458" w:rsidRDefault="00D718A6" w:rsidP="001E7458">
      <w:pPr>
        <w:spacing w:after="0" w:line="240" w:lineRule="auto"/>
        <w:ind w:firstLine="284"/>
        <w:jc w:val="center"/>
        <w:rPr>
          <w:rFonts w:ascii="Times New Roman" w:eastAsia="Times New Roman" w:hAnsi="Times New Roman" w:cs="Times New Roman"/>
          <w:color w:val="000000"/>
          <w:sz w:val="20"/>
          <w:szCs w:val="20"/>
          <w:u w:val="single"/>
        </w:rPr>
      </w:pPr>
    </w:p>
    <w:p w:rsidR="001E7458" w:rsidRPr="001E7458" w:rsidRDefault="001E7458" w:rsidP="001E7458">
      <w:pPr>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sz w:val="20"/>
          <w:szCs w:val="20"/>
        </w:rPr>
        <w:t xml:space="preserve">В соответствии с Федеральным законом от 10 января </w:t>
      </w:r>
      <w:smartTag w:uri="urn:schemas-microsoft-com:office:smarttags" w:element="metricconverter">
        <w:smartTagPr>
          <w:attr w:name="ProductID" w:val="2002 г"/>
        </w:smartTagPr>
        <w:r w:rsidRPr="001E7458">
          <w:rPr>
            <w:rFonts w:ascii="Times New Roman" w:eastAsia="Times New Roman" w:hAnsi="Times New Roman" w:cs="Times New Roman"/>
            <w:sz w:val="20"/>
            <w:szCs w:val="20"/>
          </w:rPr>
          <w:t>2002 г</w:t>
        </w:r>
      </w:smartTag>
      <w:r w:rsidRPr="001E7458">
        <w:rPr>
          <w:rFonts w:ascii="Times New Roman" w:eastAsia="Times New Roman" w:hAnsi="Times New Roman" w:cs="Times New Roman"/>
          <w:sz w:val="20"/>
          <w:szCs w:val="20"/>
        </w:rPr>
        <w:t>. №7-ФЗ «Об охране окружающей среды» благоприятной  окружающей  средой является «…окружающая среда, качество которой обеспечивает устойчивое функционирование естественных экологических систем, природных и природно-антропогенных объектов» (статья 1). По аналогии с этим -  был предложен свой вариант определения качества почвы. Это – «…</w:t>
      </w:r>
      <w:r w:rsidRPr="001E7458">
        <w:rPr>
          <w:rFonts w:ascii="Times New Roman" w:eastAsia="Times New Roman" w:hAnsi="Times New Roman" w:cs="Times New Roman"/>
          <w:color w:val="000000"/>
          <w:sz w:val="20"/>
          <w:szCs w:val="20"/>
        </w:rPr>
        <w:t xml:space="preserve">комплекс почвенных свойств, определяющий степень их соответствия природно-климатическим условиям почвообразования и пригодности для устойчивого функционирования естественных экологических систем, природных и природно-антропогенных объектов» (Макаров, 2002; 2003; Макаров, </w:t>
      </w:r>
      <w:proofErr w:type="spellStart"/>
      <w:r w:rsidRPr="001E7458">
        <w:rPr>
          <w:rFonts w:ascii="Times New Roman" w:eastAsia="Times New Roman" w:hAnsi="Times New Roman" w:cs="Times New Roman"/>
          <w:color w:val="000000"/>
          <w:sz w:val="20"/>
          <w:szCs w:val="20"/>
        </w:rPr>
        <w:t>Каманина</w:t>
      </w:r>
      <w:proofErr w:type="spellEnd"/>
      <w:r w:rsidRPr="001E7458">
        <w:rPr>
          <w:rFonts w:ascii="Times New Roman" w:eastAsia="Times New Roman" w:hAnsi="Times New Roman" w:cs="Times New Roman"/>
          <w:color w:val="000000"/>
          <w:sz w:val="20"/>
          <w:szCs w:val="20"/>
        </w:rPr>
        <w:t>, 2008). Таким образом, ключевым моментом в определении экологических нормативов, оценке качества почв и их экологической сертификации  является определение того, насколько «успешно» почвенный покров  «справляется» со своими функциями поддержания устойчивого функционирования экологических систем.</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color w:val="000000"/>
          <w:sz w:val="20"/>
          <w:szCs w:val="20"/>
        </w:rPr>
        <w:t>Как известно, с</w:t>
      </w:r>
      <w:r w:rsidRPr="001E7458">
        <w:rPr>
          <w:rFonts w:ascii="Times New Roman" w:eastAsia="Times New Roman" w:hAnsi="Times New Roman" w:cs="Times New Roman"/>
          <w:snapToGrid w:val="0"/>
          <w:sz w:val="20"/>
          <w:szCs w:val="20"/>
        </w:rPr>
        <w:t xml:space="preserve">реди функций почвы как в отдельных экосистемах, так и окружающей среде в целом наиболее существенными являются экологические, </w:t>
      </w:r>
      <w:proofErr w:type="spellStart"/>
      <w:r w:rsidRPr="001E7458">
        <w:rPr>
          <w:rFonts w:ascii="Times New Roman" w:eastAsia="Times New Roman" w:hAnsi="Times New Roman" w:cs="Times New Roman"/>
          <w:snapToGrid w:val="0"/>
          <w:sz w:val="20"/>
          <w:szCs w:val="20"/>
        </w:rPr>
        <w:t>природорегулирующие</w:t>
      </w:r>
      <w:proofErr w:type="spellEnd"/>
      <w:r w:rsidRPr="001E7458">
        <w:rPr>
          <w:rFonts w:ascii="Times New Roman" w:eastAsia="Times New Roman" w:hAnsi="Times New Roman" w:cs="Times New Roman"/>
          <w:snapToGrid w:val="0"/>
          <w:sz w:val="20"/>
          <w:szCs w:val="20"/>
        </w:rPr>
        <w:t xml:space="preserve"> и производственные (Добровольский Никитин, 1986, 1990, 2000; Макаров, 2002). Следует отметить, что при изучении этих функций, а, следовательно – и при оценке качества и экологической сертификации почв, необходимо учитывать п</w:t>
      </w:r>
      <w:r w:rsidRPr="001E7458">
        <w:rPr>
          <w:rFonts w:ascii="Times New Roman" w:eastAsia="Times New Roman" w:hAnsi="Times New Roman" w:cs="Times New Roman"/>
          <w:sz w:val="20"/>
          <w:szCs w:val="20"/>
        </w:rPr>
        <w:t xml:space="preserve">реимущественный вид использования земельных участков (или их категориальную принадлежность). Так, для почв промышленных и санитарно-защитных зон особое внимание необходимо уделять тому, как почвенный покров выполняет </w:t>
      </w:r>
      <w:proofErr w:type="spellStart"/>
      <w:r w:rsidRPr="001E7458">
        <w:rPr>
          <w:rFonts w:ascii="Times New Roman" w:eastAsia="Times New Roman" w:hAnsi="Times New Roman" w:cs="Times New Roman"/>
          <w:sz w:val="20"/>
          <w:szCs w:val="20"/>
        </w:rPr>
        <w:t>природорегулирующую</w:t>
      </w:r>
      <w:proofErr w:type="spellEnd"/>
      <w:r w:rsidRPr="001E7458">
        <w:rPr>
          <w:rFonts w:ascii="Times New Roman" w:eastAsia="Times New Roman" w:hAnsi="Times New Roman" w:cs="Times New Roman"/>
          <w:sz w:val="20"/>
          <w:szCs w:val="20"/>
        </w:rPr>
        <w:t xml:space="preserve"> функцию по поглощению</w:t>
      </w:r>
      <w:r w:rsidRPr="001E7458">
        <w:rPr>
          <w:rFonts w:ascii="Times New Roman" w:eastAsia="Times New Roman" w:hAnsi="Times New Roman" w:cs="Times New Roman"/>
          <w:snapToGrid w:val="0"/>
          <w:sz w:val="20"/>
          <w:szCs w:val="20"/>
        </w:rPr>
        <w:t xml:space="preserve"> различного рода загрязнителей, а для почв пахотных угодий на ведущее место выходит важнейшая производственная функция по</w:t>
      </w:r>
      <w:r w:rsidRPr="001E7458">
        <w:rPr>
          <w:rFonts w:ascii="Times New Roman" w:eastAsia="Times New Roman" w:hAnsi="Times New Roman" w:cs="Times New Roman"/>
          <w:sz w:val="20"/>
          <w:szCs w:val="20"/>
        </w:rPr>
        <w:t xml:space="preserve"> обеспечению  существования, роста и развития растений в </w:t>
      </w:r>
      <w:proofErr w:type="spellStart"/>
      <w:r w:rsidRPr="001E7458">
        <w:rPr>
          <w:rFonts w:ascii="Times New Roman" w:eastAsia="Times New Roman" w:hAnsi="Times New Roman" w:cs="Times New Roman"/>
          <w:sz w:val="20"/>
          <w:szCs w:val="20"/>
        </w:rPr>
        <w:t>агроэкосистемах</w:t>
      </w:r>
      <w:proofErr w:type="spellEnd"/>
      <w:r w:rsidRPr="001E7458">
        <w:rPr>
          <w:rFonts w:ascii="Times New Roman" w:eastAsia="Times New Roman" w:hAnsi="Times New Roman" w:cs="Times New Roman"/>
          <w:sz w:val="20"/>
          <w:szCs w:val="20"/>
        </w:rPr>
        <w:t xml:space="preserve">. Естественно, что и критерии оценки качества почв в каждом из приведенных случаев могут быть  различными: для промышленных земель – способность поглощать загрязняющие вещества (свойства: емкость поглощения, </w:t>
      </w:r>
      <w:r w:rsidRPr="001E7458">
        <w:rPr>
          <w:rFonts w:ascii="Times New Roman" w:eastAsia="Times New Roman" w:hAnsi="Times New Roman" w:cs="Times New Roman"/>
          <w:sz w:val="20"/>
          <w:szCs w:val="20"/>
        </w:rPr>
        <w:lastRenderedPageBreak/>
        <w:t xml:space="preserve">гранулометрический состав, содержание тяжелых металлов, ПАУ, ПХБ, радионуклидов и др.), для сельскохозяйственных угодий - плодородие (свойства: содержание элементов минерального питания растений, гумуса, кислотность и др.). </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Исходя из сформулированных подходов, сотрудниками факультета почвоведения (член-корреспондент РАН С.А. </w:t>
      </w:r>
      <w:proofErr w:type="spellStart"/>
      <w:r w:rsidRPr="001E7458">
        <w:rPr>
          <w:rFonts w:ascii="Times New Roman" w:eastAsia="Times New Roman" w:hAnsi="Times New Roman" w:cs="Times New Roman"/>
          <w:sz w:val="20"/>
          <w:szCs w:val="20"/>
        </w:rPr>
        <w:t>Шоба</w:t>
      </w:r>
      <w:proofErr w:type="spellEnd"/>
      <w:r w:rsidRPr="001E7458">
        <w:rPr>
          <w:rFonts w:ascii="Times New Roman" w:eastAsia="Times New Roman" w:hAnsi="Times New Roman" w:cs="Times New Roman"/>
          <w:sz w:val="20"/>
          <w:szCs w:val="20"/>
        </w:rPr>
        <w:t xml:space="preserve">, профессор О.А. Макаров, к.б.н. С.А. </w:t>
      </w:r>
      <w:proofErr w:type="spellStart"/>
      <w:r w:rsidRPr="001E7458">
        <w:rPr>
          <w:rFonts w:ascii="Times New Roman" w:eastAsia="Times New Roman" w:hAnsi="Times New Roman" w:cs="Times New Roman"/>
          <w:sz w:val="20"/>
          <w:szCs w:val="20"/>
        </w:rPr>
        <w:t>Кулачкова</w:t>
      </w:r>
      <w:proofErr w:type="spellEnd"/>
      <w:r w:rsidRPr="001E7458">
        <w:rPr>
          <w:rFonts w:ascii="Times New Roman" w:eastAsia="Times New Roman" w:hAnsi="Times New Roman" w:cs="Times New Roman"/>
          <w:sz w:val="20"/>
          <w:szCs w:val="20"/>
        </w:rPr>
        <w:t xml:space="preserve"> и другие) была разработана «Система добровольной сертификации почв земель различных категорий, </w:t>
      </w:r>
      <w:proofErr w:type="spellStart"/>
      <w:r w:rsidRPr="001E7458">
        <w:rPr>
          <w:rFonts w:ascii="Times New Roman" w:eastAsia="Times New Roman" w:hAnsi="Times New Roman" w:cs="Times New Roman"/>
          <w:sz w:val="20"/>
          <w:szCs w:val="20"/>
        </w:rPr>
        <w:t>почвогрунтов</w:t>
      </w:r>
      <w:proofErr w:type="spellEnd"/>
      <w:r w:rsidRPr="001E7458">
        <w:rPr>
          <w:rFonts w:ascii="Times New Roman" w:eastAsia="Times New Roman" w:hAnsi="Times New Roman" w:cs="Times New Roman"/>
          <w:sz w:val="20"/>
          <w:szCs w:val="20"/>
        </w:rPr>
        <w:t xml:space="preserve"> и их компонентов по экологическим требованиям «</w:t>
      </w:r>
      <w:proofErr w:type="spellStart"/>
      <w:r w:rsidRPr="001E7458">
        <w:rPr>
          <w:rFonts w:ascii="Times New Roman" w:eastAsia="Times New Roman" w:hAnsi="Times New Roman" w:cs="Times New Roman"/>
          <w:sz w:val="20"/>
          <w:szCs w:val="20"/>
        </w:rPr>
        <w:t>Экотерра</w:t>
      </w:r>
      <w:proofErr w:type="spellEnd"/>
      <w:r w:rsidRPr="001E7458">
        <w:rPr>
          <w:rFonts w:ascii="Times New Roman" w:eastAsia="Times New Roman" w:hAnsi="Times New Roman" w:cs="Times New Roman"/>
          <w:sz w:val="20"/>
          <w:szCs w:val="20"/>
        </w:rPr>
        <w:t xml:space="preserve">» (утверждена Федеральным агентством по техническому регулированию и метрологии в 2008 году).  указанная Система уже включает «Правила сертификации почв земель сельскохозяйственного назначения», готовятся правила сертификации почв других категорий земель. </w:t>
      </w:r>
    </w:p>
    <w:p w:rsidR="001E7458" w:rsidRPr="001E7458" w:rsidRDefault="001E7458" w:rsidP="001E7458">
      <w:pPr>
        <w:spacing w:after="0" w:line="240" w:lineRule="auto"/>
        <w:ind w:firstLine="284"/>
        <w:jc w:val="both"/>
        <w:rPr>
          <w:rFonts w:ascii="Times New Roman" w:eastAsia="Times New Roman" w:hAnsi="Times New Roman" w:cs="Times New Roman"/>
          <w:color w:val="000000"/>
          <w:sz w:val="20"/>
          <w:szCs w:val="20"/>
        </w:rPr>
      </w:pPr>
      <w:r w:rsidRPr="001E7458">
        <w:rPr>
          <w:rFonts w:ascii="Times New Roman" w:eastAsia="Times New Roman" w:hAnsi="Times New Roman" w:cs="Times New Roman"/>
          <w:sz w:val="20"/>
          <w:szCs w:val="20"/>
        </w:rPr>
        <w:t>Опираясь на эколого-функциональный подход, при определении нормативов качества почв земель сельскохозяйственного назначения для Системы сертификации «</w:t>
      </w:r>
      <w:proofErr w:type="spellStart"/>
      <w:r w:rsidRPr="001E7458">
        <w:rPr>
          <w:rFonts w:ascii="Times New Roman" w:eastAsia="Times New Roman" w:hAnsi="Times New Roman" w:cs="Times New Roman"/>
          <w:sz w:val="20"/>
          <w:szCs w:val="20"/>
        </w:rPr>
        <w:t>Экотерра</w:t>
      </w:r>
      <w:proofErr w:type="spellEnd"/>
      <w:r w:rsidRPr="001E7458">
        <w:rPr>
          <w:rFonts w:ascii="Times New Roman" w:eastAsia="Times New Roman" w:hAnsi="Times New Roman" w:cs="Times New Roman"/>
          <w:sz w:val="20"/>
          <w:szCs w:val="20"/>
        </w:rPr>
        <w:t>» учитывались и зонально</w:t>
      </w:r>
      <w:r w:rsidRPr="001E7458">
        <w:rPr>
          <w:rFonts w:ascii="Times New Roman" w:eastAsia="Times New Roman" w:hAnsi="Times New Roman" w:cs="Times New Roman"/>
          <w:color w:val="000000"/>
          <w:sz w:val="20"/>
          <w:szCs w:val="20"/>
        </w:rPr>
        <w:t xml:space="preserve">-биоклиматические условия почвообразования. Так, нормативы качества разрабатывались отдельно для сельскохозяйственных почв степной зоны (черноземы и каштановые почвы) и таежно-лесной зоны (подзолистые и серые лесные почвы). Указанная работа проводилась путем экспертной оценки базовых монографий в области географии почв и агроэкологической оценки земель (Добровольский Г.В., </w:t>
      </w:r>
      <w:proofErr w:type="spellStart"/>
      <w:r w:rsidRPr="001E7458">
        <w:rPr>
          <w:rFonts w:ascii="Times New Roman" w:eastAsia="Times New Roman" w:hAnsi="Times New Roman" w:cs="Times New Roman"/>
          <w:color w:val="000000"/>
          <w:sz w:val="20"/>
          <w:szCs w:val="20"/>
        </w:rPr>
        <w:t>Урусевская</w:t>
      </w:r>
      <w:proofErr w:type="spellEnd"/>
      <w:r w:rsidRPr="001E7458">
        <w:rPr>
          <w:rFonts w:ascii="Times New Roman" w:eastAsia="Times New Roman" w:hAnsi="Times New Roman" w:cs="Times New Roman"/>
          <w:color w:val="000000"/>
          <w:sz w:val="20"/>
          <w:szCs w:val="20"/>
        </w:rPr>
        <w:t xml:space="preserve"> И.С. «География почв», 2006, «Агроэкологическая оценка земель, проектирование адаптивно-ландшафтных систем земледелия и </w:t>
      </w:r>
      <w:proofErr w:type="spellStart"/>
      <w:r w:rsidRPr="001E7458">
        <w:rPr>
          <w:rFonts w:ascii="Times New Roman" w:eastAsia="Times New Roman" w:hAnsi="Times New Roman" w:cs="Times New Roman"/>
          <w:color w:val="000000"/>
          <w:sz w:val="20"/>
          <w:szCs w:val="20"/>
        </w:rPr>
        <w:t>агротехнологий</w:t>
      </w:r>
      <w:proofErr w:type="spellEnd"/>
      <w:r w:rsidRPr="001E7458">
        <w:rPr>
          <w:rFonts w:ascii="Times New Roman" w:eastAsia="Times New Roman" w:hAnsi="Times New Roman" w:cs="Times New Roman"/>
          <w:color w:val="000000"/>
          <w:sz w:val="20"/>
          <w:szCs w:val="20"/>
        </w:rPr>
        <w:t>», под редакцией академика РАСХН В.И. Кирюшина и академика РАСХН А.Л. Иванова, 2005).</w:t>
      </w:r>
    </w:p>
    <w:p w:rsidR="001E7458" w:rsidRPr="001E7458" w:rsidRDefault="001E7458" w:rsidP="001E7458">
      <w:pPr>
        <w:widowControl w:val="0"/>
        <w:tabs>
          <w:tab w:val="left" w:pos="2977"/>
          <w:tab w:val="left" w:pos="4536"/>
        </w:tabs>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С нашей точки рения, применение средств экологической сертификации (в том числе, и Системы сертификации «</w:t>
      </w:r>
      <w:proofErr w:type="spellStart"/>
      <w:r w:rsidRPr="001E7458">
        <w:rPr>
          <w:rFonts w:ascii="Times New Roman" w:eastAsia="Times New Roman" w:hAnsi="Times New Roman" w:cs="Times New Roman"/>
          <w:sz w:val="20"/>
          <w:szCs w:val="20"/>
        </w:rPr>
        <w:t>Экотерра</w:t>
      </w:r>
      <w:proofErr w:type="spellEnd"/>
      <w:r w:rsidRPr="001E7458">
        <w:rPr>
          <w:rFonts w:ascii="Times New Roman" w:eastAsia="Times New Roman" w:hAnsi="Times New Roman" w:cs="Times New Roman"/>
          <w:sz w:val="20"/>
          <w:szCs w:val="20"/>
        </w:rPr>
        <w:t>») позволит:</w:t>
      </w:r>
    </w:p>
    <w:p w:rsidR="001E7458" w:rsidRPr="001E7458" w:rsidRDefault="001E7458" w:rsidP="0071701A">
      <w:pPr>
        <w:numPr>
          <w:ilvl w:val="0"/>
          <w:numId w:val="43"/>
        </w:numPr>
        <w:spacing w:after="0" w:line="240" w:lineRule="auto"/>
        <w:ind w:left="567"/>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реализовать принцип системного подхода в области управления, рационального использования и охраны земельных ресурсов и достаточно быстро преодолеть недостатки отраслевых и корпоративных интересов путем перехода к единым организационным, информационным, научно-практическим методам,</w:t>
      </w:r>
    </w:p>
    <w:p w:rsidR="001E7458" w:rsidRPr="001E7458" w:rsidRDefault="001E7458" w:rsidP="0071701A">
      <w:pPr>
        <w:numPr>
          <w:ilvl w:val="0"/>
          <w:numId w:val="43"/>
        </w:numPr>
        <w:tabs>
          <w:tab w:val="num" w:pos="1400"/>
        </w:tabs>
        <w:spacing w:after="0" w:line="240" w:lineRule="auto"/>
        <w:ind w:left="567"/>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успешно сочетать единые организационные подходы с учетом природного и экономического разнообразия территории страны, т.е. осуществить на практике взаимосвязь экономических и экологических интересов в данной области,</w:t>
      </w:r>
    </w:p>
    <w:p w:rsidR="001E7458" w:rsidRPr="001E7458" w:rsidRDefault="001E7458" w:rsidP="0071701A">
      <w:pPr>
        <w:numPr>
          <w:ilvl w:val="0"/>
          <w:numId w:val="43"/>
        </w:numPr>
        <w:tabs>
          <w:tab w:val="num" w:pos="1400"/>
        </w:tabs>
        <w:spacing w:after="0" w:line="240" w:lineRule="auto"/>
        <w:ind w:left="567"/>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усилить роль нормативно-правовых методов регламентации хозяйственной деятельности в сфере землепользования,</w:t>
      </w:r>
    </w:p>
    <w:p w:rsidR="001E7458" w:rsidRPr="001E7458" w:rsidRDefault="001E7458" w:rsidP="0071701A">
      <w:pPr>
        <w:numPr>
          <w:ilvl w:val="0"/>
          <w:numId w:val="43"/>
        </w:numPr>
        <w:tabs>
          <w:tab w:val="num" w:pos="1400"/>
        </w:tabs>
        <w:spacing w:after="0" w:line="240" w:lineRule="auto"/>
        <w:ind w:left="567"/>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lastRenderedPageBreak/>
        <w:t>использовать положительный отечественный и зарубежный опыт в области использования, охраны и воспроизводства земельных ресурсов,</w:t>
      </w:r>
    </w:p>
    <w:p w:rsidR="001E7458" w:rsidRPr="001E7458" w:rsidRDefault="001E7458" w:rsidP="0071701A">
      <w:pPr>
        <w:numPr>
          <w:ilvl w:val="0"/>
          <w:numId w:val="43"/>
        </w:numPr>
        <w:tabs>
          <w:tab w:val="num" w:pos="1400"/>
        </w:tabs>
        <w:spacing w:after="0" w:line="240" w:lineRule="auto"/>
        <w:ind w:left="567"/>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предоставлять землепользователям достоверную информацию о состоянии почв и земель,</w:t>
      </w:r>
    </w:p>
    <w:p w:rsidR="001E7458" w:rsidRPr="001E7458" w:rsidRDefault="001E7458" w:rsidP="0071701A">
      <w:pPr>
        <w:numPr>
          <w:ilvl w:val="0"/>
          <w:numId w:val="43"/>
        </w:numPr>
        <w:tabs>
          <w:tab w:val="num" w:pos="1400"/>
        </w:tabs>
        <w:spacing w:after="0" w:line="240" w:lineRule="auto"/>
        <w:ind w:left="567"/>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осуществлять мониторинг почвенно-земельных ресурсов посредством регулярного инспекционного контроля объектов сертификации,</w:t>
      </w:r>
    </w:p>
    <w:p w:rsidR="001E7458" w:rsidRPr="001E7458" w:rsidRDefault="001E7458" w:rsidP="0071701A">
      <w:pPr>
        <w:numPr>
          <w:ilvl w:val="0"/>
          <w:numId w:val="43"/>
        </w:numPr>
        <w:tabs>
          <w:tab w:val="num" w:pos="709"/>
          <w:tab w:val="num" w:pos="1400"/>
        </w:tabs>
        <w:spacing w:after="0" w:line="240" w:lineRule="auto"/>
        <w:ind w:left="567"/>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избежать при своей реализации больших экономических затрат (в том числе затрат на замену некачественных грунтов).</w:t>
      </w:r>
    </w:p>
    <w:p w:rsidR="001E7458" w:rsidRPr="001E7458" w:rsidRDefault="001E7458" w:rsidP="001E7458">
      <w:pPr>
        <w:spacing w:after="0" w:line="240" w:lineRule="auto"/>
        <w:rPr>
          <w:rFonts w:ascii="Times New Roman" w:eastAsia="Times New Roman" w:hAnsi="Times New Roman" w:cs="Times New Roman"/>
          <w:sz w:val="20"/>
          <w:szCs w:val="20"/>
        </w:rPr>
      </w:pPr>
    </w:p>
    <w:p w:rsidR="00BB609F" w:rsidRDefault="00BB609F" w:rsidP="00BB609F">
      <w:pPr>
        <w:spacing w:after="0" w:line="240" w:lineRule="auto"/>
        <w:ind w:firstLine="284"/>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Несмотря на определенные сложности, традиционная педагогическая и научная деятельность сотрудников факультета почвоведения МГУ имени М.В. Ломоносова все больше и больше приобретает инновационные черты: идет внедрение научных достижений в практику землепользования и охраны окружающей среды. Реализуются инновации и в образовательном процессе.</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Сертификация почв, </w:t>
      </w:r>
      <w:proofErr w:type="spellStart"/>
      <w:r w:rsidRPr="001E7458">
        <w:rPr>
          <w:rFonts w:ascii="Times New Roman" w:eastAsia="Times New Roman" w:hAnsi="Times New Roman" w:cs="Times New Roman"/>
          <w:sz w:val="20"/>
          <w:szCs w:val="20"/>
        </w:rPr>
        <w:t>почвогрунтов</w:t>
      </w:r>
      <w:proofErr w:type="spellEnd"/>
      <w:r w:rsidRPr="001E7458">
        <w:rPr>
          <w:rFonts w:ascii="Times New Roman" w:eastAsia="Times New Roman" w:hAnsi="Times New Roman" w:cs="Times New Roman"/>
          <w:sz w:val="20"/>
          <w:szCs w:val="20"/>
        </w:rPr>
        <w:t xml:space="preserve"> и земель является действенным механизмом оптимизации землепользования. Получившие распространение во многих странах мира сертификаты качества почв и земель пока не прижились в нашей стране. Первыми шагами в этом направлении явились разработанные для Москвы системы добровольной сертификации </w:t>
      </w:r>
      <w:proofErr w:type="spellStart"/>
      <w:r w:rsidRPr="001E7458">
        <w:rPr>
          <w:rFonts w:ascii="Times New Roman" w:eastAsia="Times New Roman" w:hAnsi="Times New Roman" w:cs="Times New Roman"/>
          <w:sz w:val="20"/>
          <w:szCs w:val="20"/>
        </w:rPr>
        <w:t>почвогрунтов</w:t>
      </w:r>
      <w:proofErr w:type="spellEnd"/>
      <w:r w:rsidRPr="001E7458">
        <w:rPr>
          <w:rFonts w:ascii="Times New Roman" w:eastAsia="Times New Roman" w:hAnsi="Times New Roman" w:cs="Times New Roman"/>
          <w:sz w:val="20"/>
          <w:szCs w:val="20"/>
        </w:rPr>
        <w:t xml:space="preserve"> и их компонентов «Московский экологический регистр» и «Экологические </w:t>
      </w:r>
      <w:proofErr w:type="spellStart"/>
      <w:r w:rsidRPr="001E7458">
        <w:rPr>
          <w:rFonts w:ascii="Times New Roman" w:eastAsia="Times New Roman" w:hAnsi="Times New Roman" w:cs="Times New Roman"/>
          <w:sz w:val="20"/>
          <w:szCs w:val="20"/>
        </w:rPr>
        <w:t>почвогрунты</w:t>
      </w:r>
      <w:proofErr w:type="spellEnd"/>
      <w:r w:rsidRPr="001E7458">
        <w:rPr>
          <w:rFonts w:ascii="Times New Roman" w:eastAsia="Times New Roman" w:hAnsi="Times New Roman" w:cs="Times New Roman"/>
          <w:sz w:val="20"/>
          <w:szCs w:val="20"/>
        </w:rPr>
        <w:t xml:space="preserve">». </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Одной из наиболее перспективных является созданная сотрудниками факультета почвоведения Система добровольной сертификации почв земель различных категорий, </w:t>
      </w:r>
      <w:proofErr w:type="spellStart"/>
      <w:r w:rsidRPr="001E7458">
        <w:rPr>
          <w:rFonts w:ascii="Times New Roman" w:eastAsia="Times New Roman" w:hAnsi="Times New Roman" w:cs="Times New Roman"/>
          <w:sz w:val="20"/>
          <w:szCs w:val="20"/>
        </w:rPr>
        <w:t>почвогрунтов</w:t>
      </w:r>
      <w:proofErr w:type="spellEnd"/>
      <w:r w:rsidRPr="001E7458">
        <w:rPr>
          <w:rFonts w:ascii="Times New Roman" w:eastAsia="Times New Roman" w:hAnsi="Times New Roman" w:cs="Times New Roman"/>
          <w:sz w:val="20"/>
          <w:szCs w:val="20"/>
        </w:rPr>
        <w:t xml:space="preserve"> и их компонентов по экологическим требованиям «</w:t>
      </w:r>
      <w:proofErr w:type="spellStart"/>
      <w:r w:rsidRPr="001E7458">
        <w:rPr>
          <w:rFonts w:ascii="Times New Roman" w:eastAsia="Times New Roman" w:hAnsi="Times New Roman" w:cs="Times New Roman"/>
          <w:sz w:val="20"/>
          <w:szCs w:val="20"/>
        </w:rPr>
        <w:t>Экотерра</w:t>
      </w:r>
      <w:proofErr w:type="spellEnd"/>
      <w:r w:rsidRPr="001E7458">
        <w:rPr>
          <w:rFonts w:ascii="Times New Roman" w:eastAsia="Times New Roman" w:hAnsi="Times New Roman" w:cs="Times New Roman"/>
          <w:sz w:val="20"/>
          <w:szCs w:val="20"/>
        </w:rPr>
        <w:t xml:space="preserve">», опирающаяся на эколого-функциональный подход к оценке качества почв. </w:t>
      </w:r>
    </w:p>
    <w:p w:rsidR="001E7458" w:rsidRPr="001E7458" w:rsidRDefault="001E7458" w:rsidP="001E7458">
      <w:pPr>
        <w:widowControl w:val="0"/>
        <w:tabs>
          <w:tab w:val="left" w:pos="2977"/>
          <w:tab w:val="left" w:pos="4536"/>
        </w:tabs>
        <w:spacing w:after="0" w:line="240" w:lineRule="auto"/>
        <w:ind w:firstLine="284"/>
        <w:jc w:val="both"/>
        <w:rPr>
          <w:rFonts w:ascii="Times New Roman" w:eastAsia="Times New Roman" w:hAnsi="Times New Roman" w:cs="Times New Roman"/>
          <w:sz w:val="20"/>
          <w:szCs w:val="20"/>
        </w:rPr>
      </w:pPr>
    </w:p>
    <w:p w:rsidR="001E7458" w:rsidRPr="001E7458" w:rsidRDefault="001E7458" w:rsidP="00330EA3">
      <w:pPr>
        <w:spacing w:after="0" w:line="240" w:lineRule="auto"/>
        <w:jc w:val="right"/>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br w:type="page"/>
      </w:r>
      <w:r w:rsidRPr="001E7458">
        <w:rPr>
          <w:rFonts w:ascii="Times New Roman" w:eastAsia="Times New Roman" w:hAnsi="Times New Roman" w:cs="Times New Roman"/>
          <w:sz w:val="20"/>
          <w:szCs w:val="20"/>
        </w:rPr>
        <w:lastRenderedPageBreak/>
        <w:t xml:space="preserve"> ПРИЛОЖЕНИЕ 1.</w:t>
      </w:r>
    </w:p>
    <w:tbl>
      <w:tblPr>
        <w:tblW w:w="5000" w:type="pct"/>
        <w:tblCellSpacing w:w="0" w:type="dxa"/>
        <w:tblCellMar>
          <w:left w:w="0" w:type="dxa"/>
          <w:right w:w="0" w:type="dxa"/>
        </w:tblCellMar>
        <w:tblLook w:val="0000" w:firstRow="0" w:lastRow="0" w:firstColumn="0" w:lastColumn="0" w:noHBand="0" w:noVBand="0"/>
      </w:tblPr>
      <w:tblGrid>
        <w:gridCol w:w="3118"/>
        <w:gridCol w:w="3118"/>
      </w:tblGrid>
      <w:tr w:rsidR="001E7458" w:rsidRPr="001E7458" w:rsidTr="00DB7F9D">
        <w:trPr>
          <w:tblCellSpacing w:w="0" w:type="dxa"/>
        </w:trPr>
        <w:tc>
          <w:tcPr>
            <w:tcW w:w="2500" w:type="pct"/>
            <w:shd w:val="clear" w:color="auto" w:fill="auto"/>
            <w:vAlign w:val="center"/>
          </w:tcPr>
          <w:p w:rsidR="001E7458" w:rsidRPr="001E7458" w:rsidRDefault="001E7458" w:rsidP="001E7458">
            <w:pPr>
              <w:spacing w:after="0" w:line="240" w:lineRule="auto"/>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2 августа 2009 года</w:t>
            </w:r>
          </w:p>
        </w:tc>
        <w:tc>
          <w:tcPr>
            <w:tcW w:w="2500" w:type="pct"/>
            <w:shd w:val="clear" w:color="auto" w:fill="auto"/>
            <w:vAlign w:val="center"/>
          </w:tcPr>
          <w:p w:rsidR="001E7458" w:rsidRPr="001E7458" w:rsidRDefault="001E7458" w:rsidP="001E7458">
            <w:pPr>
              <w:spacing w:after="0" w:line="240" w:lineRule="auto"/>
              <w:jc w:val="right"/>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N 217-ФЗ</w:t>
            </w:r>
          </w:p>
        </w:tc>
      </w:tr>
    </w:tbl>
    <w:p w:rsidR="001E7458" w:rsidRPr="001E7458" w:rsidRDefault="00704ED1" w:rsidP="001E745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29" style="width:0;height:1pt" o:hralign="center" o:hrstd="t" o:hrnoshade="t" o:hr="t" fillcolor="black" stroked="f"/>
        </w:pict>
      </w:r>
    </w:p>
    <w:p w:rsidR="001E7458" w:rsidRPr="001E7458" w:rsidRDefault="001E7458" w:rsidP="001E7458">
      <w:pPr>
        <w:spacing w:after="0" w:line="240" w:lineRule="auto"/>
        <w:rPr>
          <w:rFonts w:ascii="Times New Roman" w:eastAsia="Times New Roman" w:hAnsi="Times New Roman" w:cs="Times New Roman"/>
          <w:sz w:val="20"/>
          <w:szCs w:val="20"/>
        </w:rPr>
      </w:pPr>
    </w:p>
    <w:p w:rsidR="001E7458" w:rsidRPr="001E7458" w:rsidRDefault="001E7458" w:rsidP="001E7458">
      <w:pPr>
        <w:spacing w:after="0" w:line="240" w:lineRule="auto"/>
        <w:jc w:val="center"/>
        <w:rPr>
          <w:rFonts w:ascii="Times New Roman" w:eastAsia="Times New Roman" w:hAnsi="Times New Roman" w:cs="Times New Roman"/>
          <w:b/>
          <w:bCs/>
          <w:sz w:val="20"/>
          <w:szCs w:val="20"/>
        </w:rPr>
      </w:pPr>
      <w:r w:rsidRPr="001E7458">
        <w:rPr>
          <w:rFonts w:ascii="Times New Roman" w:eastAsia="Times New Roman" w:hAnsi="Times New Roman" w:cs="Times New Roman"/>
          <w:b/>
          <w:bCs/>
          <w:sz w:val="20"/>
          <w:szCs w:val="20"/>
        </w:rPr>
        <w:t>РОССИЙСКАЯ ФЕДЕРАЦИЯ</w:t>
      </w:r>
    </w:p>
    <w:p w:rsidR="001E7458" w:rsidRPr="001E7458" w:rsidRDefault="001E7458" w:rsidP="001E7458">
      <w:pPr>
        <w:spacing w:after="0" w:line="240" w:lineRule="auto"/>
        <w:rPr>
          <w:rFonts w:ascii="Times New Roman" w:eastAsia="Times New Roman" w:hAnsi="Times New Roman" w:cs="Times New Roman"/>
          <w:sz w:val="10"/>
          <w:szCs w:val="10"/>
        </w:rPr>
      </w:pPr>
    </w:p>
    <w:p w:rsidR="001E7458" w:rsidRPr="001E7458" w:rsidRDefault="001E7458" w:rsidP="001E7458">
      <w:pPr>
        <w:spacing w:after="0" w:line="240" w:lineRule="auto"/>
        <w:jc w:val="center"/>
        <w:rPr>
          <w:rFonts w:ascii="Times New Roman" w:eastAsia="Times New Roman" w:hAnsi="Times New Roman" w:cs="Times New Roman"/>
          <w:b/>
          <w:bCs/>
          <w:sz w:val="20"/>
          <w:szCs w:val="20"/>
        </w:rPr>
      </w:pPr>
      <w:r w:rsidRPr="001E7458">
        <w:rPr>
          <w:rFonts w:ascii="Times New Roman" w:eastAsia="Times New Roman" w:hAnsi="Times New Roman" w:cs="Times New Roman"/>
          <w:b/>
          <w:bCs/>
          <w:sz w:val="20"/>
          <w:szCs w:val="20"/>
        </w:rPr>
        <w:t>ФЕДЕРАЛЬНЫЙ ЗАКОН</w:t>
      </w:r>
    </w:p>
    <w:p w:rsidR="001E7458" w:rsidRPr="001E7458" w:rsidRDefault="001E7458" w:rsidP="001E7458">
      <w:pPr>
        <w:spacing w:after="0" w:line="240" w:lineRule="auto"/>
        <w:rPr>
          <w:rFonts w:ascii="Times New Roman" w:eastAsia="Times New Roman" w:hAnsi="Times New Roman" w:cs="Times New Roman"/>
          <w:sz w:val="10"/>
          <w:szCs w:val="10"/>
        </w:rPr>
      </w:pPr>
    </w:p>
    <w:p w:rsidR="001E7458" w:rsidRPr="001E7458" w:rsidRDefault="001E7458" w:rsidP="001E7458">
      <w:pPr>
        <w:spacing w:after="0" w:line="240" w:lineRule="auto"/>
        <w:jc w:val="center"/>
        <w:rPr>
          <w:rFonts w:ascii="Times New Roman" w:eastAsia="Times New Roman" w:hAnsi="Times New Roman" w:cs="Times New Roman"/>
          <w:b/>
          <w:bCs/>
          <w:sz w:val="20"/>
          <w:szCs w:val="20"/>
        </w:rPr>
      </w:pPr>
      <w:r w:rsidRPr="001E7458">
        <w:rPr>
          <w:rFonts w:ascii="Times New Roman" w:eastAsia="Times New Roman" w:hAnsi="Times New Roman" w:cs="Times New Roman"/>
          <w:b/>
          <w:bCs/>
          <w:sz w:val="20"/>
          <w:szCs w:val="20"/>
        </w:rPr>
        <w:t>О ВНЕСЕНИИ ИЗМЕНЕНИЙ</w:t>
      </w:r>
    </w:p>
    <w:p w:rsidR="001E7458" w:rsidRPr="001E7458" w:rsidRDefault="001E7458" w:rsidP="001E7458">
      <w:pPr>
        <w:spacing w:after="0" w:line="240" w:lineRule="auto"/>
        <w:jc w:val="center"/>
        <w:rPr>
          <w:rFonts w:ascii="Times New Roman" w:eastAsia="Times New Roman" w:hAnsi="Times New Roman" w:cs="Times New Roman"/>
          <w:b/>
          <w:bCs/>
          <w:sz w:val="20"/>
          <w:szCs w:val="20"/>
        </w:rPr>
      </w:pPr>
      <w:r w:rsidRPr="001E7458">
        <w:rPr>
          <w:rFonts w:ascii="Times New Roman" w:eastAsia="Times New Roman" w:hAnsi="Times New Roman" w:cs="Times New Roman"/>
          <w:b/>
          <w:bCs/>
          <w:sz w:val="20"/>
          <w:szCs w:val="20"/>
        </w:rPr>
        <w:t>В ОТДЕЛЬНЫЕ ЗАКОНОДАТЕЛЬНЫЕ АКТЫ РОССИЙСКОЙ ФЕДЕРАЦИИ</w:t>
      </w:r>
    </w:p>
    <w:p w:rsidR="001E7458" w:rsidRPr="001E7458" w:rsidRDefault="001E7458" w:rsidP="001E7458">
      <w:pPr>
        <w:spacing w:after="0" w:line="240" w:lineRule="auto"/>
        <w:jc w:val="center"/>
        <w:rPr>
          <w:rFonts w:ascii="Times New Roman" w:eastAsia="Times New Roman" w:hAnsi="Times New Roman" w:cs="Times New Roman"/>
          <w:b/>
          <w:bCs/>
          <w:sz w:val="20"/>
          <w:szCs w:val="20"/>
        </w:rPr>
      </w:pPr>
      <w:r w:rsidRPr="001E7458">
        <w:rPr>
          <w:rFonts w:ascii="Times New Roman" w:eastAsia="Times New Roman" w:hAnsi="Times New Roman" w:cs="Times New Roman"/>
          <w:b/>
          <w:bCs/>
          <w:sz w:val="20"/>
          <w:szCs w:val="20"/>
        </w:rPr>
        <w:t>ПО ВОПРОСАМ СОЗДАНИЯ БЮДЖЕТНЫМИ НАУЧНЫМИ И ОБРАЗОВАТЕЛЬНЫМИ</w:t>
      </w:r>
    </w:p>
    <w:p w:rsidR="001E7458" w:rsidRPr="001E7458" w:rsidRDefault="001E7458" w:rsidP="001E7458">
      <w:pPr>
        <w:spacing w:after="0" w:line="240" w:lineRule="auto"/>
        <w:jc w:val="center"/>
        <w:rPr>
          <w:rFonts w:ascii="Times New Roman" w:eastAsia="Times New Roman" w:hAnsi="Times New Roman" w:cs="Times New Roman"/>
          <w:b/>
          <w:bCs/>
          <w:sz w:val="20"/>
          <w:szCs w:val="20"/>
        </w:rPr>
      </w:pPr>
      <w:r w:rsidRPr="001E7458">
        <w:rPr>
          <w:rFonts w:ascii="Times New Roman" w:eastAsia="Times New Roman" w:hAnsi="Times New Roman" w:cs="Times New Roman"/>
          <w:b/>
          <w:bCs/>
          <w:sz w:val="20"/>
          <w:szCs w:val="20"/>
        </w:rPr>
        <w:t>УЧРЕЖДЕНИЯМИ ХОЗЯЙСТВЕННЫХ ОБЩЕСТВ В ЦЕЛЯХ ПРАКТИЧЕСКОГО</w:t>
      </w:r>
    </w:p>
    <w:p w:rsidR="001E7458" w:rsidRPr="001E7458" w:rsidRDefault="001E7458" w:rsidP="001E7458">
      <w:pPr>
        <w:spacing w:after="0" w:line="240" w:lineRule="auto"/>
        <w:jc w:val="center"/>
        <w:rPr>
          <w:rFonts w:ascii="Times New Roman" w:eastAsia="Times New Roman" w:hAnsi="Times New Roman" w:cs="Times New Roman"/>
          <w:b/>
          <w:bCs/>
          <w:sz w:val="20"/>
          <w:szCs w:val="20"/>
        </w:rPr>
      </w:pPr>
      <w:r w:rsidRPr="001E7458">
        <w:rPr>
          <w:rFonts w:ascii="Times New Roman" w:eastAsia="Times New Roman" w:hAnsi="Times New Roman" w:cs="Times New Roman"/>
          <w:b/>
          <w:bCs/>
          <w:sz w:val="20"/>
          <w:szCs w:val="20"/>
        </w:rPr>
        <w:t>ПРИМЕНЕНИЯ (ВНЕДРЕНИЯ) РЕЗУЛЬТАТОВ</w:t>
      </w:r>
    </w:p>
    <w:p w:rsidR="001E7458" w:rsidRPr="001E7458" w:rsidRDefault="001E7458" w:rsidP="001E7458">
      <w:pPr>
        <w:spacing w:after="0" w:line="240" w:lineRule="auto"/>
        <w:jc w:val="center"/>
        <w:rPr>
          <w:rFonts w:ascii="Times New Roman" w:eastAsia="Times New Roman" w:hAnsi="Times New Roman" w:cs="Times New Roman"/>
          <w:b/>
          <w:bCs/>
          <w:sz w:val="20"/>
          <w:szCs w:val="20"/>
        </w:rPr>
      </w:pPr>
      <w:r w:rsidRPr="001E7458">
        <w:rPr>
          <w:rFonts w:ascii="Times New Roman" w:eastAsia="Times New Roman" w:hAnsi="Times New Roman" w:cs="Times New Roman"/>
          <w:b/>
          <w:bCs/>
          <w:sz w:val="20"/>
          <w:szCs w:val="20"/>
        </w:rPr>
        <w:t>ИНТЕЛЛЕКТУАЛЬНОЙ ДЕЯТЕЛЬНОСТИ</w:t>
      </w:r>
    </w:p>
    <w:p w:rsidR="001E7458" w:rsidRPr="001E7458" w:rsidRDefault="001E7458" w:rsidP="001E7458">
      <w:pPr>
        <w:spacing w:after="0" w:line="240" w:lineRule="auto"/>
        <w:rPr>
          <w:rFonts w:ascii="Times New Roman" w:eastAsia="Times New Roman" w:hAnsi="Times New Roman" w:cs="Times New Roman"/>
          <w:sz w:val="10"/>
          <w:szCs w:val="10"/>
        </w:rPr>
      </w:pPr>
    </w:p>
    <w:p w:rsidR="001E7458" w:rsidRPr="001E7458" w:rsidRDefault="001E7458" w:rsidP="001E7458">
      <w:pPr>
        <w:spacing w:after="0" w:line="240" w:lineRule="auto"/>
        <w:jc w:val="right"/>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Принят</w:t>
      </w:r>
    </w:p>
    <w:p w:rsidR="001E7458" w:rsidRPr="001E7458" w:rsidRDefault="001E7458" w:rsidP="001E7458">
      <w:pPr>
        <w:spacing w:after="0" w:line="240" w:lineRule="auto"/>
        <w:jc w:val="right"/>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Государственной Думой</w:t>
      </w:r>
    </w:p>
    <w:p w:rsidR="001E7458" w:rsidRPr="001E7458" w:rsidRDefault="001E7458" w:rsidP="001E7458">
      <w:pPr>
        <w:spacing w:after="0" w:line="240" w:lineRule="auto"/>
        <w:jc w:val="right"/>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24 июля 2009 года</w:t>
      </w:r>
    </w:p>
    <w:p w:rsidR="001E7458" w:rsidRPr="001E7458" w:rsidRDefault="001E7458" w:rsidP="001E7458">
      <w:pPr>
        <w:spacing w:after="0" w:line="240" w:lineRule="auto"/>
        <w:rPr>
          <w:rFonts w:ascii="Times New Roman" w:eastAsia="Times New Roman" w:hAnsi="Times New Roman" w:cs="Times New Roman"/>
          <w:sz w:val="10"/>
          <w:szCs w:val="10"/>
        </w:rPr>
      </w:pPr>
    </w:p>
    <w:p w:rsidR="001E7458" w:rsidRPr="001E7458" w:rsidRDefault="001E7458" w:rsidP="001E7458">
      <w:pPr>
        <w:spacing w:after="0" w:line="240" w:lineRule="auto"/>
        <w:jc w:val="right"/>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Одобрен</w:t>
      </w:r>
    </w:p>
    <w:p w:rsidR="001E7458" w:rsidRPr="001E7458" w:rsidRDefault="001E7458" w:rsidP="001E7458">
      <w:pPr>
        <w:spacing w:after="0" w:line="240" w:lineRule="auto"/>
        <w:jc w:val="right"/>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Советом Федерации</w:t>
      </w:r>
    </w:p>
    <w:p w:rsidR="001E7458" w:rsidRPr="001E7458" w:rsidRDefault="001E7458" w:rsidP="001E7458">
      <w:pPr>
        <w:spacing w:after="0" w:line="240" w:lineRule="auto"/>
        <w:jc w:val="right"/>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27 июля 2009 года</w:t>
      </w:r>
    </w:p>
    <w:p w:rsidR="001E7458" w:rsidRPr="001E7458" w:rsidRDefault="001E7458" w:rsidP="001E7458">
      <w:pPr>
        <w:spacing w:after="0" w:line="240" w:lineRule="auto"/>
        <w:rPr>
          <w:rFonts w:ascii="Times New Roman" w:eastAsia="Times New Roman" w:hAnsi="Times New Roman" w:cs="Times New Roman"/>
          <w:sz w:val="10"/>
          <w:szCs w:val="10"/>
        </w:rPr>
      </w:pPr>
    </w:p>
    <w:p w:rsidR="001E7458" w:rsidRPr="001E7458" w:rsidRDefault="001E7458" w:rsidP="001E7458">
      <w:pPr>
        <w:spacing w:after="0" w:line="240" w:lineRule="auto"/>
        <w:ind w:firstLine="284"/>
        <w:jc w:val="both"/>
        <w:rPr>
          <w:rFonts w:ascii="Times New Roman" w:eastAsia="Times New Roman" w:hAnsi="Times New Roman" w:cs="Times New Roman"/>
          <w:b/>
          <w:sz w:val="20"/>
          <w:szCs w:val="20"/>
        </w:rPr>
      </w:pPr>
      <w:r w:rsidRPr="001E7458">
        <w:rPr>
          <w:rFonts w:ascii="Times New Roman" w:eastAsia="Times New Roman" w:hAnsi="Times New Roman" w:cs="Times New Roman"/>
          <w:b/>
          <w:sz w:val="20"/>
          <w:szCs w:val="20"/>
        </w:rPr>
        <w:t>Статья 1</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Статью 5 Федерального закона от 23 августа 1996 года N 127-ФЗ "О науке и государственной научно-технической политике" (Собрание законодательства Российской Федерации, 1996, N 35, ст. 4137; 1998, N 30, ст. 3607; 2000, N 2, ст. 162; 2004, N 35, ст. 3607; 2005, N 27, ст. 2715; 2006, N 50, ст. 5280; 2007, N 49, ст. 6069; 2008, N 30, ст. 3616; 2009, N 7, ст. 786) дополнить пунктом 3.1 следующего содержания:</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"3.1. Бюджетные научные учреждения и созданные государственными академиями наук научные учреждения имеют право без согласия собственника их имущества с уведомлением федерального органа исполнительной власти, осуществляющего функции по выработке государственной политики и нормативно-правовому регулированию в сфере научной и научно-технической деятельности, быть учредителями (в том числе совместно с другими лицами) хозяйственных обществ, деятельность которых заключается в практическом применении (внедрении) результатов интеллектуальной деятельности (программ для электронных вычислительных машин, баз данных, изобретений, полезных моделей, промышленных образцов, селекционных достижений, топологий интегральных микросхем, </w:t>
      </w:r>
      <w:r w:rsidRPr="001E7458">
        <w:rPr>
          <w:rFonts w:ascii="Times New Roman" w:eastAsia="Times New Roman" w:hAnsi="Times New Roman" w:cs="Times New Roman"/>
          <w:sz w:val="20"/>
          <w:szCs w:val="20"/>
        </w:rPr>
        <w:lastRenderedPageBreak/>
        <w:t>секретов производства (ноу-хау), исключительные права на которые принадлежат данным научным учреждениям. При этом уведомление о создании хозяйственного общества должно быть направлено бюджетным научным учреждением или созданным государственной академией наук научным учреждением в течение семи дней с момента внесения в единый государственный реестр юридических лиц записи о государственной регистрации хозяйственного общества. Денежные средства, оборудование и иное имущество, находящиеся в оперативном управлении бюджетного научного учреждения или созданного государственной академией наук научного учреждения, могут быть внесены в качестве вклада в уставный капитал создаваемого хозяйственного общества в порядке, установленном Гражданским кодексом Российской Федерации.</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Бюджетные научные учреждения и созданные государственными академиями наук научные учреждения в качестве вклада в уставные капиталы таких хозяйственных обществ вносят право использования результатов интеллектуальной деятельности (программ для электронных вычислительных машин, баз данных, изобретений, полезных моделей, промышленных образцов, селекционных достижений, топологий интегральных микросхем, секретов производства (ноу-хау), исключительные права на которые сохраняются за данными научными учреждениями. При этом внесенное в качестве вклада в уставные капиталы хозяйственных обществ право использования результатов интеллектуальной деятельности не может предоставляться хозяйственными обществами третьим лицам по договору, а также передаваться третьим лицам по иным основаниям, если иное не предусмотрено федеральным законом.</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Денежная оценка права, вносимого в качестве вклада в уставный капитал хозяйственного общества по лицензионному договору, утверждается решением общего собрания учредителей (участников) хозяйственного общества, принимаемым всеми учредителями (участниками) хозяйственного общества единогласно. Если номинальная стоимость (увеличение номинальной стоимости) доли или акций участника хозяйственного общества в уставном капитале хозяйственного общества, оплачиваемых таким вкладом, составляет более чем пятьсот тысяч рублей, такой вклад должен оцениваться независимым оценщиком.</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Бюджетное научное учреждение или созданное государственной академией наук научное учреждение вправе привлекать других лиц в качестве учредителей (участников) хозяйственного общества, если доля данного научного учреждения в уставном капитале акционерного общества составит более чем двадцать пять процентов или в уставном капитале общества с ограниченной ответственностью - более чем одну </w:t>
      </w:r>
      <w:r w:rsidRPr="001E7458">
        <w:rPr>
          <w:rFonts w:ascii="Times New Roman" w:eastAsia="Times New Roman" w:hAnsi="Times New Roman" w:cs="Times New Roman"/>
          <w:sz w:val="20"/>
          <w:szCs w:val="20"/>
        </w:rPr>
        <w:lastRenderedPageBreak/>
        <w:t>треть. При этом доля (акции) других лиц в уставном капитале хозяйственного общества должна быть оплачена денежными средствами не менее чем наполовину. Оставшаяся часть доли (акций) других лиц в уставном капитале хозяйственного общества может быть оплачена исключительными правами на результаты интеллектуальной деятельности, правом использования результатов интеллектуальной деятельности, материалами, оборудованием или иным имуществом, необходимыми для практического применения (внедрения) результатов интеллектуальной деятельности, исключительные права на которые либо право использования которых вносятся в качестве вклада в уставный капитал хозяйственного общества.</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Бюджетные научные учреждения и созданные государственными академиями наук научные учреждения вправе распоряжаться долями (акциями) в уставных капиталах хозяйственных обществ, владельцами которых данные научные учреждения являются, только с предварительного согласия соответствующих собственников. Данные научные учреждения осуществляют управление долями (акциями) в уставных капиталах хозяйственных обществ в качестве участников в порядке, установленном гражданским законодательством, с учетом особенностей, предусмотренных настоящей статьей. При этом права участников хозяйственных обществ от имени данных научных учреждений осуществляют их руководители.</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Доходы от распоряжения долями (акциями) в уставных капиталах хозяйственных обществ, учредителями (участниками) которых являются бюджетные научные учреждения или созданные государственными академиями наук научные учреждения, часть прибыли хозяйственных обществ, полученная данными научными учреждениями (дивиденды), поступают в их самостоятельное распоряжение, учитываются на отдельном балансе и направляются только на правовую охрану результатов интеллектуальной деятельности, выплату вознаграждения их авторам, а также на осуществление уставной деятельности данных научных учреждений.".</w:t>
      </w:r>
    </w:p>
    <w:p w:rsidR="001E7458" w:rsidRPr="001E7458" w:rsidRDefault="001E7458" w:rsidP="001E7458">
      <w:pPr>
        <w:spacing w:after="0" w:line="240" w:lineRule="auto"/>
        <w:ind w:firstLine="284"/>
        <w:rPr>
          <w:rFonts w:ascii="Times New Roman" w:eastAsia="Times New Roman" w:hAnsi="Times New Roman" w:cs="Times New Roman"/>
          <w:sz w:val="20"/>
          <w:szCs w:val="20"/>
        </w:rPr>
      </w:pPr>
    </w:p>
    <w:p w:rsidR="001E7458" w:rsidRPr="001E7458" w:rsidRDefault="001E7458" w:rsidP="001E7458">
      <w:pPr>
        <w:spacing w:after="0" w:line="240" w:lineRule="auto"/>
        <w:ind w:firstLine="284"/>
        <w:jc w:val="both"/>
        <w:rPr>
          <w:rFonts w:ascii="Times New Roman" w:eastAsia="Times New Roman" w:hAnsi="Times New Roman" w:cs="Times New Roman"/>
          <w:b/>
          <w:sz w:val="20"/>
          <w:szCs w:val="20"/>
        </w:rPr>
      </w:pPr>
      <w:r w:rsidRPr="001E7458">
        <w:rPr>
          <w:rFonts w:ascii="Times New Roman" w:eastAsia="Times New Roman" w:hAnsi="Times New Roman" w:cs="Times New Roman"/>
          <w:b/>
          <w:sz w:val="20"/>
          <w:szCs w:val="20"/>
        </w:rPr>
        <w:t>Статья 2</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Статью 27 Федерального закона от 22 августа 1996 года N 125-ФЗ "О высшем и послевузовском профессиональном образовании" (Собрание законодательства Российской Федерации, 1996, N 35, ст. 4135; 2004, N 35, ст. 3607; 2006, N 1, ст. 10; 2007, N 49, ст. 6069; 2008, N 52, ст. 6241) дополнить пунктом 8 следующего содержания:</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"8. Высшие учебные заведения, являющиеся бюджетными образовательными учреждениями, и созданные государственными академиями наук высшие учебные заведения имеют право без согласия собственника их имущества с уведомлением федерального органа </w:t>
      </w:r>
      <w:r w:rsidRPr="001E7458">
        <w:rPr>
          <w:rFonts w:ascii="Times New Roman" w:eastAsia="Times New Roman" w:hAnsi="Times New Roman" w:cs="Times New Roman"/>
          <w:sz w:val="20"/>
          <w:szCs w:val="20"/>
        </w:rPr>
        <w:lastRenderedPageBreak/>
        <w:t>исполнительной власти, осуществляющего функции по выработке государственной политики и нормативно-правовому регулированию в сфере научной и научно-технической деятельности, быть учредителями (в том числе совместно с другими лицами) хозяйственных обществ, деятельность которых заключается в практическом применении (внедрении) результатов интеллектуальной деятельности (программ для электронных вычислительных машин, баз данных, изобретений, полезных моделей, промышленных образцов, селекционных достижений, топологий интегральных микросхем, секретов производства (ноу-хау), исключительные права на которые принадлежат данным высшим учебным заведениям. При этом уведомление о создании хозяйственного общества должно быть направлено высшим учебным заведением, являющимся бюджетным образовательным учреждением, или созданным государственной академией наук высшим учебным заведением в течение семи дней с момента внесения в единый государственный реестр юридических лиц записи о государственной регистрации хозяйственного общества. Денежные средства, оборудование и иное имущество, находящиеся в оперативном управлении данных высших учебных заведений, могут быть внесены в качестве вклада в уставные капиталы создаваемых хозяйственных обществ в порядке, установленном Гражданским кодексом Российской Федерации.</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Высшие учебные заведения, являющиеся бюджетными образовательными учреждениями, и созданные государственными академиями наук высшие учебные заведения в качестве вклада в уставные капиталы таких хозяйственных обществ вносят право использования результатов интеллектуальной деятельности (программ для электронных вычислительных машин, баз данных, изобретений, полезных моделей, промышленных образцов, селекционных достижений, топологий интегральных микросхем, секретов производства (ноу-хау), исключительные права на которые сохраняются за данными высшими учебными заведениями. При этом внесенное в качестве вклада в уставные капиталы хозяйственных обществ право использования результатов интеллектуальной деятельности не может предоставляться хозяйственными обществами третьим лицам по договору, а также передаваться третьим лицам по иным основаниям, если иное не предусмотрено федеральным законом.</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Денежная оценка права, вносимого в качестве вклада в уставный капитал хозяйственного общества по лицензионному договору, утверждается решением общего собрания учредителей (участников) хозяйственного общества, принимаемым всеми учредителями (участниками) хозяйственного общества единогласно. Если номинальная стоимость (увеличение номинальной стоимости) доли или </w:t>
      </w:r>
      <w:r w:rsidRPr="001E7458">
        <w:rPr>
          <w:rFonts w:ascii="Times New Roman" w:eastAsia="Times New Roman" w:hAnsi="Times New Roman" w:cs="Times New Roman"/>
          <w:sz w:val="20"/>
          <w:szCs w:val="20"/>
        </w:rPr>
        <w:lastRenderedPageBreak/>
        <w:t>акций участника хозяйственного общества в уставном капитале хозяйственного общества, оплачиваемых таким вкладом, составляет более чем пятьсот тысяч рублей, такой вклад должен оцениваться независимым оценщиком.</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Высшее учебное заведение, являющееся бюджетным образовательным учреждением, или созданное государственной академией наук высшее учебное заведение вправе привлекать других лиц в качестве учредителей (участников) хозяйственного общества, если доля данного высшего учебного заведения в уставном капитале акционерного общества составит более чем двадцать пять процентов или в уставном капитале общества с ограниченной ответственностью - более чем одну треть. При этом доля (акции) других лиц в уставном капитале хозяйственного общества должна быть оплачена денежными средствами не менее чем наполовину. Оставшаяся часть доли (акций) других лиц в уставном капитале хозяйственного общества может быть оплачена исключительными правами на результаты интеллектуальной деятельности, правом использования результатов интеллектуальной деятельности, материалами, оборудованием или иным имуществом, необходимыми для практического применения (внедрения) результатов интеллектуальной деятельности, исключительные права на которые либо право использования которых вносятся в качестве вклада в уставный капитал хозяйственного общества.</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Высшие учебные заведения, являющиеся бюджетными образовательными учреждениями, и созданные государственными академиями наук высшие учебные заведения вправе распоряжаться долями (акциями) в уставном капитале хозяйственных обществ, владельцами которых данные высшие учебные заведения являются, только с предварительного согласия соответствующих собственников. Данные высшие учебные заведения осуществляют управление долями (акциями) в уставных капиталах хозяйственных обществ в качестве участников в порядке, установленном гражданским законодательством, с учетом особенностей, предусмотренных настоящей статьей. При этом права участников хозяйственных обществ от имени данных высших учебных заведений осуществляют их руководители.</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Доходы от распоряжения долями (акциями) в уставных капиталах хозяйственных обществ, учредителями (участниками) которых являются данные высшие учебные заведения, часть прибыли хозяйственных обществ, полученная данными высшими учебными заведениями (дивиденды), поступают в их самостоятельное распоряжение, учитываются на отдельном балансе и направляются только на правовую охрану результатов интеллектуальной деятельности, выплату вознаграждения их авторам, а также на </w:t>
      </w:r>
      <w:r w:rsidRPr="001E7458">
        <w:rPr>
          <w:rFonts w:ascii="Times New Roman" w:eastAsia="Times New Roman" w:hAnsi="Times New Roman" w:cs="Times New Roman"/>
          <w:sz w:val="20"/>
          <w:szCs w:val="20"/>
        </w:rPr>
        <w:lastRenderedPageBreak/>
        <w:t>осуществление уставной деятельности данных высших учебных заведений.".</w:t>
      </w:r>
    </w:p>
    <w:p w:rsidR="001E7458" w:rsidRPr="001E7458" w:rsidRDefault="001E7458" w:rsidP="001E7458">
      <w:pPr>
        <w:spacing w:after="0" w:line="240" w:lineRule="auto"/>
        <w:ind w:firstLine="284"/>
        <w:rPr>
          <w:rFonts w:ascii="Times New Roman" w:eastAsia="Times New Roman" w:hAnsi="Times New Roman" w:cs="Times New Roman"/>
          <w:sz w:val="20"/>
          <w:szCs w:val="20"/>
        </w:rPr>
      </w:pPr>
    </w:p>
    <w:p w:rsidR="001E7458" w:rsidRPr="001E7458" w:rsidRDefault="001E7458" w:rsidP="001E7458">
      <w:pPr>
        <w:spacing w:after="0" w:line="240" w:lineRule="auto"/>
        <w:ind w:firstLine="284"/>
        <w:jc w:val="both"/>
        <w:rPr>
          <w:rFonts w:ascii="Times New Roman" w:eastAsia="Times New Roman" w:hAnsi="Times New Roman" w:cs="Times New Roman"/>
          <w:b/>
          <w:sz w:val="20"/>
          <w:szCs w:val="20"/>
        </w:rPr>
      </w:pPr>
      <w:r w:rsidRPr="001E7458">
        <w:rPr>
          <w:rFonts w:ascii="Times New Roman" w:eastAsia="Times New Roman" w:hAnsi="Times New Roman" w:cs="Times New Roman"/>
          <w:b/>
          <w:sz w:val="20"/>
          <w:szCs w:val="20"/>
        </w:rPr>
        <w:t>Статья 3</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Первое предложение абзаца второго пункта 2 статьи 15 Федерального закона от 8 февраля 1998 года N 14-ФЗ "Об обществах с ограниченной ответственностью" (Собрание законодательства Российской Федерации, 1998, N 7, ст. 785; 2009, N 1, ст. 20) дополнить словами "при условии, что иное не предусмотрено федеральным законом".</w:t>
      </w:r>
    </w:p>
    <w:p w:rsidR="001E7458" w:rsidRPr="001E7458" w:rsidRDefault="001E7458" w:rsidP="001E7458">
      <w:pPr>
        <w:spacing w:after="0" w:line="240" w:lineRule="auto"/>
        <w:ind w:firstLine="284"/>
        <w:rPr>
          <w:rFonts w:ascii="Times New Roman" w:eastAsia="Times New Roman" w:hAnsi="Times New Roman" w:cs="Times New Roman"/>
          <w:sz w:val="20"/>
          <w:szCs w:val="20"/>
        </w:rPr>
      </w:pPr>
    </w:p>
    <w:p w:rsidR="001E7458" w:rsidRPr="001E7458" w:rsidRDefault="001E7458" w:rsidP="001E7458">
      <w:pPr>
        <w:spacing w:after="0" w:line="240" w:lineRule="auto"/>
        <w:ind w:firstLine="284"/>
        <w:jc w:val="both"/>
        <w:rPr>
          <w:rFonts w:ascii="Times New Roman" w:eastAsia="Times New Roman" w:hAnsi="Times New Roman" w:cs="Times New Roman"/>
          <w:b/>
          <w:sz w:val="20"/>
          <w:szCs w:val="20"/>
        </w:rPr>
      </w:pPr>
      <w:r w:rsidRPr="001E7458">
        <w:rPr>
          <w:rFonts w:ascii="Times New Roman" w:eastAsia="Times New Roman" w:hAnsi="Times New Roman" w:cs="Times New Roman"/>
          <w:b/>
          <w:sz w:val="20"/>
          <w:szCs w:val="20"/>
        </w:rPr>
        <w:t>Статья 4</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Пункт 1 части 1 статьи 4 Федерального закона от 24 июля 2007 года N 209-ФЗ "О развитии малого и среднего предпринимательства в Российской Федерации" (Собрание законодательства Российской Федерации, 2007, N 31, ст. 4006) дополнить словами "(данное ограничение не распространяется на хозяйственные общества, деятельность которых заключается в практическом применении (внедрении) результатов интеллектуальной деятельности (программ для электронных вычислительных машин, баз данных, изобретений, полезных моделей, промышленных образцов, селекционных достижений, топологий интегральных микросхем, секретов производства (ноу-хау), исключительные права на которые принадлежат учредителям (участникам) таких хозяйственных обществ - бюджетным научным учреждениям или созданным государственными академиями наук научным учреждениям либо бюджетным образовательным учреждениям высшего профессионального образования или созданным государственными академиями наук образовательным учреждениям высшего профессионального образования)".</w:t>
      </w:r>
    </w:p>
    <w:p w:rsidR="001E7458" w:rsidRPr="001E7458" w:rsidRDefault="001E7458" w:rsidP="001E7458">
      <w:pPr>
        <w:spacing w:after="0" w:line="240" w:lineRule="auto"/>
        <w:ind w:firstLine="284"/>
        <w:rPr>
          <w:rFonts w:ascii="Times New Roman" w:eastAsia="Times New Roman" w:hAnsi="Times New Roman" w:cs="Times New Roman"/>
          <w:sz w:val="20"/>
          <w:szCs w:val="20"/>
        </w:rPr>
      </w:pPr>
    </w:p>
    <w:p w:rsidR="001E7458" w:rsidRPr="001E7458" w:rsidRDefault="001E7458" w:rsidP="001E7458">
      <w:pPr>
        <w:spacing w:after="0" w:line="240" w:lineRule="auto"/>
        <w:jc w:val="right"/>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Президент</w:t>
      </w:r>
    </w:p>
    <w:p w:rsidR="001E7458" w:rsidRPr="001E7458" w:rsidRDefault="001E7458" w:rsidP="001E7458">
      <w:pPr>
        <w:spacing w:after="0" w:line="240" w:lineRule="auto"/>
        <w:jc w:val="right"/>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Российской Федерации</w:t>
      </w:r>
    </w:p>
    <w:p w:rsidR="001E7458" w:rsidRPr="001E7458" w:rsidRDefault="001E7458" w:rsidP="001E7458">
      <w:pPr>
        <w:spacing w:after="0" w:line="240" w:lineRule="auto"/>
        <w:jc w:val="right"/>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Д.МЕДВЕДЕВ</w:t>
      </w:r>
    </w:p>
    <w:p w:rsidR="001E7458" w:rsidRPr="001E7458" w:rsidRDefault="001E7458" w:rsidP="001E7458">
      <w:pPr>
        <w:spacing w:after="0" w:line="240" w:lineRule="auto"/>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Москва, Кремль</w:t>
      </w:r>
    </w:p>
    <w:p w:rsidR="001E7458" w:rsidRPr="001E7458" w:rsidRDefault="001E7458" w:rsidP="001E7458">
      <w:pPr>
        <w:spacing w:after="0" w:line="240" w:lineRule="auto"/>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2 августа 2009 года</w:t>
      </w:r>
    </w:p>
    <w:p w:rsidR="001E7458" w:rsidRPr="001E7458" w:rsidRDefault="001E7458" w:rsidP="001E7458">
      <w:pPr>
        <w:spacing w:after="0" w:line="240" w:lineRule="auto"/>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N 217-ФЗ</w:t>
      </w:r>
    </w:p>
    <w:p w:rsidR="001E7458" w:rsidRPr="001E7458" w:rsidRDefault="001E7458" w:rsidP="001E7458">
      <w:pPr>
        <w:spacing w:after="0" w:line="240" w:lineRule="auto"/>
        <w:jc w:val="right"/>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br w:type="page"/>
      </w:r>
      <w:r w:rsidRPr="001E7458">
        <w:rPr>
          <w:rFonts w:ascii="Times New Roman" w:eastAsia="Times New Roman" w:hAnsi="Times New Roman" w:cs="Times New Roman"/>
          <w:sz w:val="20"/>
          <w:szCs w:val="20"/>
        </w:rPr>
        <w:lastRenderedPageBreak/>
        <w:t>ПРИЛОЖЕНИЕ 2.</w:t>
      </w:r>
    </w:p>
    <w:p w:rsidR="001E7458" w:rsidRPr="001E7458" w:rsidRDefault="001E7458" w:rsidP="001E7458">
      <w:pPr>
        <w:keepNext/>
        <w:spacing w:after="0" w:line="240" w:lineRule="auto"/>
        <w:ind w:firstLine="284"/>
        <w:jc w:val="center"/>
        <w:outlineLvl w:val="2"/>
        <w:rPr>
          <w:rFonts w:ascii="Times New Roman" w:eastAsia="Times New Roman" w:hAnsi="Times New Roman" w:cs="Times New Roman"/>
          <w:b/>
          <w:sz w:val="20"/>
          <w:szCs w:val="20"/>
        </w:rPr>
      </w:pPr>
      <w:r w:rsidRPr="001E7458">
        <w:rPr>
          <w:rFonts w:ascii="Times New Roman" w:eastAsia="Times New Roman" w:hAnsi="Times New Roman" w:cs="Times New Roman"/>
          <w:b/>
          <w:sz w:val="20"/>
          <w:szCs w:val="20"/>
        </w:rPr>
        <w:t>Рекомендации по созданию бюджетными научными и образовательными учреждениями хозяйственных обществ в целях практического применения (внедрения) результатов интеллектуальной деятельности</w:t>
      </w:r>
    </w:p>
    <w:p w:rsidR="001E7458" w:rsidRPr="001E7458" w:rsidRDefault="001E7458" w:rsidP="001E7458">
      <w:pPr>
        <w:spacing w:after="0" w:line="240" w:lineRule="auto"/>
        <w:ind w:firstLine="284"/>
        <w:jc w:val="right"/>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N ВМ-788/04 от 07 августа </w:t>
      </w:r>
      <w:smartTag w:uri="urn:schemas-microsoft-com:office:smarttags" w:element="metricconverter">
        <w:smartTagPr>
          <w:attr w:name="ProductID" w:val="2009 г"/>
        </w:smartTagPr>
        <w:r w:rsidRPr="001E7458">
          <w:rPr>
            <w:rFonts w:ascii="Times New Roman" w:eastAsia="Times New Roman" w:hAnsi="Times New Roman" w:cs="Times New Roman"/>
            <w:sz w:val="20"/>
            <w:szCs w:val="20"/>
          </w:rPr>
          <w:t>2009 г</w:t>
        </w:r>
      </w:smartTag>
      <w:r w:rsidRPr="001E7458">
        <w:rPr>
          <w:rFonts w:ascii="Times New Roman" w:eastAsia="Times New Roman" w:hAnsi="Times New Roman" w:cs="Times New Roman"/>
          <w:sz w:val="20"/>
          <w:szCs w:val="20"/>
        </w:rPr>
        <w:t>.</w:t>
      </w:r>
      <w:r w:rsidRPr="001E7458">
        <w:rPr>
          <w:rFonts w:ascii="Times New Roman" w:eastAsia="Times New Roman" w:hAnsi="Times New Roman" w:cs="Times New Roman"/>
          <w:sz w:val="20"/>
          <w:szCs w:val="20"/>
        </w:rPr>
        <w:br/>
      </w:r>
      <w:r w:rsidRPr="001E7458">
        <w:rPr>
          <w:rFonts w:ascii="Times New Roman" w:eastAsia="Times New Roman" w:hAnsi="Times New Roman" w:cs="Times New Roman"/>
          <w:b/>
          <w:bCs/>
          <w:i/>
          <w:iCs/>
          <w:sz w:val="20"/>
          <w:szCs w:val="20"/>
        </w:rPr>
        <w:t xml:space="preserve">Федеральные органы исполнительной власти </w:t>
      </w:r>
      <w:r w:rsidRPr="001E7458">
        <w:rPr>
          <w:rFonts w:ascii="Times New Roman" w:eastAsia="Times New Roman" w:hAnsi="Times New Roman" w:cs="Times New Roman"/>
          <w:b/>
          <w:bCs/>
          <w:i/>
          <w:iCs/>
          <w:sz w:val="20"/>
          <w:szCs w:val="20"/>
        </w:rPr>
        <w:br/>
        <w:t>(по списку)</w:t>
      </w:r>
      <w:r w:rsidRPr="001E7458">
        <w:rPr>
          <w:rFonts w:ascii="Times New Roman" w:eastAsia="Times New Roman" w:hAnsi="Times New Roman" w:cs="Times New Roman"/>
          <w:sz w:val="20"/>
          <w:szCs w:val="20"/>
        </w:rPr>
        <w:br/>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b/>
          <w:bCs/>
          <w:sz w:val="20"/>
          <w:szCs w:val="20"/>
        </w:rPr>
        <w:t>О реализации федерального закона</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В целях реализации Федерального закона от 2 августа </w:t>
      </w:r>
      <w:smartTag w:uri="urn:schemas-microsoft-com:office:smarttags" w:element="metricconverter">
        <w:smartTagPr>
          <w:attr w:name="ProductID" w:val="2009 г"/>
        </w:smartTagPr>
        <w:r w:rsidRPr="001E7458">
          <w:rPr>
            <w:rFonts w:ascii="Times New Roman" w:eastAsia="Times New Roman" w:hAnsi="Times New Roman" w:cs="Times New Roman"/>
            <w:sz w:val="20"/>
            <w:szCs w:val="20"/>
          </w:rPr>
          <w:t>2009 г</w:t>
        </w:r>
      </w:smartTag>
      <w:r w:rsidRPr="001E7458">
        <w:rPr>
          <w:rFonts w:ascii="Times New Roman" w:eastAsia="Times New Roman" w:hAnsi="Times New Roman" w:cs="Times New Roman"/>
          <w:sz w:val="20"/>
          <w:szCs w:val="20"/>
        </w:rPr>
        <w:t>. N 217-ФЗ "О внесении изменений в отдельные законодательные акты Российской Федерации по вопросам создания бюджетными научными и образовательными учреждениями хозяйственных обществ в целях практического применения (внедрения) результатов интеллектуальной деятельности" прошу организовать подготовительную работу с подведомственными бюджетными учреждениями науки и высшего образования с целью обеспечения распоряжения доходами от создаваемых хозяйственных обществ, занимающихся внедрением результатов интеллектуальной деятельности.</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С этой целью в генеральное разрешение главного распорядителя средств федерального бюджета на осуществление приносящей доход деятельности подведомственными ему бюджетными учреждениями науки и высшего образования предлагается включить в состав источников формирования средств от приносящей доход деятельности доход от распоряжения долями (акциями) в уставных капиталах хозяйственных обществ, учредителями (участниками) которых являются бюджетные научные и образовательные учреждения, и часть прибыли хозяйственных обществ, полученной данными научными и образовательными учреждениями (дивиденды), а также установить направления использования этих доходов на правовую охрану результатов интеллектуальной деятельности, выплату вознаграждения их авторам, а также осуществление уставной деятельности данных научных и образовательных учреждений, указав в качестве основания Федеральный закон от 2 августа </w:t>
      </w:r>
      <w:smartTag w:uri="urn:schemas-microsoft-com:office:smarttags" w:element="metricconverter">
        <w:smartTagPr>
          <w:attr w:name="ProductID" w:val="2009 г"/>
        </w:smartTagPr>
        <w:r w:rsidRPr="001E7458">
          <w:rPr>
            <w:rFonts w:ascii="Times New Roman" w:eastAsia="Times New Roman" w:hAnsi="Times New Roman" w:cs="Times New Roman"/>
            <w:sz w:val="20"/>
            <w:szCs w:val="20"/>
          </w:rPr>
          <w:t>2009 г</w:t>
        </w:r>
      </w:smartTag>
      <w:r w:rsidRPr="001E7458">
        <w:rPr>
          <w:rFonts w:ascii="Times New Roman" w:eastAsia="Times New Roman" w:hAnsi="Times New Roman" w:cs="Times New Roman"/>
          <w:sz w:val="20"/>
          <w:szCs w:val="20"/>
        </w:rPr>
        <w:t>. N 217-ФЗ.</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Кроме того, следует поручить подведомственным бюджетным научным учреждениям и высшим учебным заведениям уточнить уставы, включив в состав разрешенных видов деятельности, приносящих доход, - распоряжение долями (акциями) в уставных капиталах хозяйственных обществ, учредителями (участниками) которых являются бюджетные научные и образовательные учреждения, и получение прибыли (дивидендов) от деятельности данных хозяйственных обществ. </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lastRenderedPageBreak/>
        <w:t>Дополнительные меры, необходимые для реализации указанного Федерального закона приведены в приложении.</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Приложение: на </w:t>
      </w:r>
      <w:smartTag w:uri="urn:schemas-microsoft-com:office:smarttags" w:element="metricconverter">
        <w:smartTagPr>
          <w:attr w:name="ProductID" w:val="5 л"/>
        </w:smartTagPr>
        <w:r w:rsidRPr="001E7458">
          <w:rPr>
            <w:rFonts w:ascii="Times New Roman" w:eastAsia="Times New Roman" w:hAnsi="Times New Roman" w:cs="Times New Roman"/>
            <w:sz w:val="20"/>
            <w:szCs w:val="20"/>
          </w:rPr>
          <w:t>5 л</w:t>
        </w:r>
      </w:smartTag>
      <w:r w:rsidRPr="001E7458">
        <w:rPr>
          <w:rFonts w:ascii="Times New Roman" w:eastAsia="Times New Roman" w:hAnsi="Times New Roman" w:cs="Times New Roman"/>
          <w:sz w:val="20"/>
          <w:szCs w:val="20"/>
        </w:rPr>
        <w:t>.</w:t>
      </w:r>
    </w:p>
    <w:tbl>
      <w:tblPr>
        <w:tblW w:w="5000" w:type="pct"/>
        <w:tblCellMar>
          <w:top w:w="15" w:type="dxa"/>
          <w:left w:w="15" w:type="dxa"/>
          <w:bottom w:w="15" w:type="dxa"/>
          <w:right w:w="15" w:type="dxa"/>
        </w:tblCellMar>
        <w:tblLook w:val="0000" w:firstRow="0" w:lastRow="0" w:firstColumn="0" w:lastColumn="0" w:noHBand="0" w:noVBand="0"/>
      </w:tblPr>
      <w:tblGrid>
        <w:gridCol w:w="3118"/>
        <w:gridCol w:w="3118"/>
      </w:tblGrid>
      <w:tr w:rsidR="001E7458" w:rsidRPr="001E7458" w:rsidTr="00DB7F9D">
        <w:tc>
          <w:tcPr>
            <w:tcW w:w="2500" w:type="pct"/>
            <w:tcMar>
              <w:top w:w="0" w:type="dxa"/>
              <w:left w:w="0" w:type="dxa"/>
              <w:bottom w:w="0" w:type="dxa"/>
              <w:right w:w="0" w:type="dxa"/>
            </w:tcMar>
          </w:tcPr>
          <w:p w:rsidR="001E7458" w:rsidRPr="001E7458" w:rsidRDefault="001E7458" w:rsidP="001E7458">
            <w:pPr>
              <w:spacing w:after="0" w:line="240" w:lineRule="auto"/>
              <w:ind w:firstLine="720"/>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br/>
              <w:t xml:space="preserve">Заместитель Министра </w:t>
            </w:r>
          </w:p>
        </w:tc>
        <w:tc>
          <w:tcPr>
            <w:tcW w:w="0" w:type="auto"/>
            <w:tcMar>
              <w:top w:w="0" w:type="dxa"/>
              <w:left w:w="0" w:type="dxa"/>
              <w:bottom w:w="0" w:type="dxa"/>
              <w:right w:w="0" w:type="dxa"/>
            </w:tcMar>
          </w:tcPr>
          <w:p w:rsidR="001E7458" w:rsidRPr="001E7458" w:rsidRDefault="001E7458" w:rsidP="001E7458">
            <w:pPr>
              <w:spacing w:after="0" w:line="240" w:lineRule="auto"/>
              <w:ind w:firstLine="720"/>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В.В. </w:t>
            </w:r>
            <w:proofErr w:type="spellStart"/>
            <w:r w:rsidRPr="001E7458">
              <w:rPr>
                <w:rFonts w:ascii="Times New Roman" w:eastAsia="Times New Roman" w:hAnsi="Times New Roman" w:cs="Times New Roman"/>
                <w:sz w:val="20"/>
                <w:szCs w:val="20"/>
              </w:rPr>
              <w:t>Миклушевский</w:t>
            </w:r>
            <w:proofErr w:type="spellEnd"/>
          </w:p>
        </w:tc>
      </w:tr>
    </w:tbl>
    <w:p w:rsidR="001E7458" w:rsidRPr="001E7458" w:rsidRDefault="001E7458" w:rsidP="001E7458">
      <w:pPr>
        <w:spacing w:after="0" w:line="240" w:lineRule="auto"/>
        <w:ind w:firstLine="720"/>
        <w:jc w:val="both"/>
        <w:rPr>
          <w:rFonts w:ascii="Times New Roman" w:eastAsia="Times New Roman" w:hAnsi="Times New Roman" w:cs="Times New Roman"/>
          <w:sz w:val="20"/>
          <w:szCs w:val="20"/>
        </w:rPr>
      </w:pPr>
    </w:p>
    <w:p w:rsidR="001E7458" w:rsidRPr="001E7458" w:rsidRDefault="00704ED1" w:rsidP="001E7458">
      <w:pPr>
        <w:spacing w:after="0" w:line="240" w:lineRule="auto"/>
        <w:ind w:firstLine="72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pict>
          <v:rect id="_x0000_i1030" style="width:187.1pt;height:1.5pt" o:hrpct="600" o:hralign="center" o:hrstd="t" o:hr="t" fillcolor="#a0a0a0" stroked="f"/>
        </w:pict>
      </w:r>
    </w:p>
    <w:p w:rsidR="001E7458" w:rsidRPr="001E7458" w:rsidRDefault="001E7458" w:rsidP="001E7458">
      <w:pPr>
        <w:spacing w:after="0" w:line="240" w:lineRule="auto"/>
        <w:ind w:firstLine="720"/>
        <w:jc w:val="both"/>
        <w:rPr>
          <w:rFonts w:ascii="Times New Roman" w:eastAsia="Times New Roman" w:hAnsi="Times New Roman" w:cs="Times New Roman"/>
          <w:sz w:val="20"/>
          <w:szCs w:val="20"/>
        </w:rPr>
      </w:pPr>
    </w:p>
    <w:p w:rsidR="001E7458" w:rsidRPr="001E7458" w:rsidRDefault="001E7458" w:rsidP="001E7458">
      <w:pPr>
        <w:spacing w:after="0" w:line="240" w:lineRule="auto"/>
        <w:ind w:firstLine="720"/>
        <w:jc w:val="right"/>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N ВМ-790/04 от 07 августа </w:t>
      </w:r>
      <w:smartTag w:uri="urn:schemas-microsoft-com:office:smarttags" w:element="metricconverter">
        <w:smartTagPr>
          <w:attr w:name="ProductID" w:val="2009 г"/>
        </w:smartTagPr>
        <w:r w:rsidRPr="001E7458">
          <w:rPr>
            <w:rFonts w:ascii="Times New Roman" w:eastAsia="Times New Roman" w:hAnsi="Times New Roman" w:cs="Times New Roman"/>
            <w:sz w:val="20"/>
            <w:szCs w:val="20"/>
          </w:rPr>
          <w:t>2009 г</w:t>
        </w:r>
      </w:smartTag>
      <w:r w:rsidRPr="001E7458">
        <w:rPr>
          <w:rFonts w:ascii="Times New Roman" w:eastAsia="Times New Roman" w:hAnsi="Times New Roman" w:cs="Times New Roman"/>
          <w:sz w:val="20"/>
          <w:szCs w:val="20"/>
        </w:rPr>
        <w:t>.</w:t>
      </w:r>
      <w:r w:rsidRPr="001E7458">
        <w:rPr>
          <w:rFonts w:ascii="Times New Roman" w:eastAsia="Times New Roman" w:hAnsi="Times New Roman" w:cs="Times New Roman"/>
          <w:sz w:val="20"/>
          <w:szCs w:val="20"/>
        </w:rPr>
        <w:br/>
      </w:r>
      <w:r w:rsidRPr="001E7458">
        <w:rPr>
          <w:rFonts w:ascii="Times New Roman" w:eastAsia="Times New Roman" w:hAnsi="Times New Roman" w:cs="Times New Roman"/>
          <w:b/>
          <w:bCs/>
          <w:i/>
          <w:iCs/>
          <w:sz w:val="20"/>
          <w:szCs w:val="20"/>
        </w:rPr>
        <w:t>Государственные академии наук</w:t>
      </w:r>
      <w:r w:rsidRPr="001E7458">
        <w:rPr>
          <w:rFonts w:ascii="Times New Roman" w:eastAsia="Times New Roman" w:hAnsi="Times New Roman" w:cs="Times New Roman"/>
          <w:b/>
          <w:bCs/>
          <w:i/>
          <w:iCs/>
          <w:sz w:val="20"/>
          <w:szCs w:val="20"/>
        </w:rPr>
        <w:br/>
        <w:t>(по списку)</w:t>
      </w:r>
      <w:r w:rsidRPr="001E7458">
        <w:rPr>
          <w:rFonts w:ascii="Times New Roman" w:eastAsia="Times New Roman" w:hAnsi="Times New Roman" w:cs="Times New Roman"/>
          <w:sz w:val="20"/>
          <w:szCs w:val="20"/>
        </w:rPr>
        <w:br/>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b/>
          <w:bCs/>
          <w:sz w:val="20"/>
          <w:szCs w:val="20"/>
        </w:rPr>
        <w:t>О реализации федерального закона</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В целях реализации Федерального закона от 2 августа </w:t>
      </w:r>
      <w:smartTag w:uri="urn:schemas-microsoft-com:office:smarttags" w:element="metricconverter">
        <w:smartTagPr>
          <w:attr w:name="ProductID" w:val="2009 г"/>
        </w:smartTagPr>
        <w:r w:rsidRPr="001E7458">
          <w:rPr>
            <w:rFonts w:ascii="Times New Roman" w:eastAsia="Times New Roman" w:hAnsi="Times New Roman" w:cs="Times New Roman"/>
            <w:sz w:val="20"/>
            <w:szCs w:val="20"/>
          </w:rPr>
          <w:t>2009 г</w:t>
        </w:r>
      </w:smartTag>
      <w:r w:rsidRPr="001E7458">
        <w:rPr>
          <w:rFonts w:ascii="Times New Roman" w:eastAsia="Times New Roman" w:hAnsi="Times New Roman" w:cs="Times New Roman"/>
          <w:sz w:val="20"/>
          <w:szCs w:val="20"/>
        </w:rPr>
        <w:t>. N 217-ФЗ "О внесении изменений в отдельные законодательные акты Российской Федерации по вопросам создания бюджетными научными и образовательными учреждениями хозяйственных обществ в целях практического применения (внедрения) результатов интеллектуальной деятельности" прошу организовать подготовительную работу с подведомственными учреждениями с целью обеспечения распоряжения доходами от создаваемых хозяйственных обществ, занимающихся внедрением результатов интеллектуальной деятельности.</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С этой целью в генеральное разрешение главного распорядителя средств федерального бюджета на осуществление приносящей доход деятельности подведомственными учреждениями предлагается включить в состав источников формирования средств от приносящей доход деятельности доход от распоряжения долями (акциями) в уставных капиталах хозяйственных обществ, учредителями (участниками) которых являются созданные государственными академиями наук научные учреждения, и часть прибыли хозяйственных обществ, полученной данными научными учреждениями (дивиденды), а также установить направления использования этих доходов на правовую охрану результатов интеллектуальной деятельности, выплату вознаграждения их авторам, а также осуществление уставной деятельности данных научных учреждений, указав в качестве основания Федеральный закон от 2 августа </w:t>
      </w:r>
      <w:smartTag w:uri="urn:schemas-microsoft-com:office:smarttags" w:element="metricconverter">
        <w:smartTagPr>
          <w:attr w:name="ProductID" w:val="2009 г"/>
        </w:smartTagPr>
        <w:r w:rsidRPr="001E7458">
          <w:rPr>
            <w:rFonts w:ascii="Times New Roman" w:eastAsia="Times New Roman" w:hAnsi="Times New Roman" w:cs="Times New Roman"/>
            <w:sz w:val="20"/>
            <w:szCs w:val="20"/>
          </w:rPr>
          <w:t>2009 г</w:t>
        </w:r>
      </w:smartTag>
      <w:r w:rsidRPr="001E7458">
        <w:rPr>
          <w:rFonts w:ascii="Times New Roman" w:eastAsia="Times New Roman" w:hAnsi="Times New Roman" w:cs="Times New Roman"/>
          <w:sz w:val="20"/>
          <w:szCs w:val="20"/>
        </w:rPr>
        <w:t>. N 217-ФЗ.</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Кроме того, следует поручить подведомственным научным учреждениям и высшим учебным заведениям уточнить уставы, включив в состав разрешенных видов деятельности, приносящих доход, - распоряжение долями (акциями) в уставных капиталах хозяйственных обществ, учредителями (участниками) которых являются созданные государственными академиями наук научные учреждения, и получение прибыли (дивидендов) от деятельности данных хозяйственных обществ. </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lastRenderedPageBreak/>
        <w:t>Дополнительные меры, необходимые для реализации указанного Федерального закона приведены в приложении.</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Приложение: на </w:t>
      </w:r>
      <w:smartTag w:uri="urn:schemas-microsoft-com:office:smarttags" w:element="metricconverter">
        <w:smartTagPr>
          <w:attr w:name="ProductID" w:val="5 л"/>
        </w:smartTagPr>
        <w:r w:rsidRPr="001E7458">
          <w:rPr>
            <w:rFonts w:ascii="Times New Roman" w:eastAsia="Times New Roman" w:hAnsi="Times New Roman" w:cs="Times New Roman"/>
            <w:sz w:val="20"/>
            <w:szCs w:val="20"/>
          </w:rPr>
          <w:t>5 л</w:t>
        </w:r>
      </w:smartTag>
      <w:r w:rsidRPr="001E7458">
        <w:rPr>
          <w:rFonts w:ascii="Times New Roman" w:eastAsia="Times New Roman" w:hAnsi="Times New Roman" w:cs="Times New Roman"/>
          <w:sz w:val="20"/>
          <w:szCs w:val="20"/>
        </w:rPr>
        <w:t>.</w:t>
      </w:r>
    </w:p>
    <w:tbl>
      <w:tblPr>
        <w:tblW w:w="5000" w:type="pct"/>
        <w:tblCellMar>
          <w:top w:w="15" w:type="dxa"/>
          <w:left w:w="15" w:type="dxa"/>
          <w:bottom w:w="15" w:type="dxa"/>
          <w:right w:w="15" w:type="dxa"/>
        </w:tblCellMar>
        <w:tblLook w:val="0000" w:firstRow="0" w:lastRow="0" w:firstColumn="0" w:lastColumn="0" w:noHBand="0" w:noVBand="0"/>
      </w:tblPr>
      <w:tblGrid>
        <w:gridCol w:w="3118"/>
        <w:gridCol w:w="3118"/>
      </w:tblGrid>
      <w:tr w:rsidR="001E7458" w:rsidRPr="001E7458" w:rsidTr="00DB7F9D">
        <w:tc>
          <w:tcPr>
            <w:tcW w:w="2500" w:type="pct"/>
            <w:tcMar>
              <w:top w:w="0" w:type="dxa"/>
              <w:left w:w="0" w:type="dxa"/>
              <w:bottom w:w="0" w:type="dxa"/>
              <w:right w:w="0" w:type="dxa"/>
            </w:tcMar>
          </w:tcPr>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Заместитель Министра </w:t>
            </w:r>
          </w:p>
        </w:tc>
        <w:tc>
          <w:tcPr>
            <w:tcW w:w="0" w:type="auto"/>
            <w:tcMar>
              <w:top w:w="0" w:type="dxa"/>
              <w:left w:w="0" w:type="dxa"/>
              <w:bottom w:w="0" w:type="dxa"/>
              <w:right w:w="0" w:type="dxa"/>
            </w:tcMar>
          </w:tcPr>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В.В. </w:t>
            </w:r>
            <w:proofErr w:type="spellStart"/>
            <w:r w:rsidRPr="001E7458">
              <w:rPr>
                <w:rFonts w:ascii="Times New Roman" w:eastAsia="Times New Roman" w:hAnsi="Times New Roman" w:cs="Times New Roman"/>
                <w:sz w:val="20"/>
                <w:szCs w:val="20"/>
              </w:rPr>
              <w:t>Миклушевский</w:t>
            </w:r>
            <w:proofErr w:type="spellEnd"/>
          </w:p>
        </w:tc>
      </w:tr>
    </w:tbl>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p>
    <w:p w:rsidR="001E7458" w:rsidRPr="001E7458" w:rsidRDefault="00704ED1" w:rsidP="001E7458">
      <w:pPr>
        <w:spacing w:after="0" w:line="240" w:lineRule="auto"/>
        <w:ind w:firstLine="284"/>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pict>
          <v:rect id="_x0000_i1031" style="width:187.1pt;height:1.5pt" o:hrpct="600" o:hralign="center" o:hrstd="t" o:hr="t" fillcolor="#a0a0a0" stroked="f"/>
        </w:pic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b/>
          <w:bCs/>
          <w:sz w:val="20"/>
          <w:szCs w:val="20"/>
        </w:rPr>
        <w:t>Рекомендации по созданию бюджетными научными и образовательными учреждениями хозяйственных обществ в целях практического применения (внедрения) результатов интеллектуальной деятельности</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С принятием Федерального закона от 2 августа </w:t>
      </w:r>
      <w:smartTag w:uri="urn:schemas-microsoft-com:office:smarttags" w:element="metricconverter">
        <w:smartTagPr>
          <w:attr w:name="ProductID" w:val="2009 г"/>
        </w:smartTagPr>
        <w:r w:rsidRPr="001E7458">
          <w:rPr>
            <w:rFonts w:ascii="Times New Roman" w:eastAsia="Times New Roman" w:hAnsi="Times New Roman" w:cs="Times New Roman"/>
            <w:sz w:val="20"/>
            <w:szCs w:val="20"/>
          </w:rPr>
          <w:t>2009 г</w:t>
        </w:r>
      </w:smartTag>
      <w:r w:rsidRPr="001E7458">
        <w:rPr>
          <w:rFonts w:ascii="Times New Roman" w:eastAsia="Times New Roman" w:hAnsi="Times New Roman" w:cs="Times New Roman"/>
          <w:sz w:val="20"/>
          <w:szCs w:val="20"/>
        </w:rPr>
        <w:t>. N 217-ФЗ "О внесении изменений в отдельные законодательные акты Российской Федерации по вопросам создания бюджетными научными и образовательными учреждениями хозяйственных обществ в целях практического применения (внедрения) результатов интеллектуальной деятельности" (далее - Федеральный закон) бюджетные научные учреждения и высшие учебные заведения, являющиеся бюджетными образовательными учреждениями, а также созданные государственными академиями наук научные учреждения и высшие учебные заведения (далее - научные и образовательные учреждения) получили право создавать (в том числе совместно с другими лицами) хозяйственные общества без согласия федеральных органов исполнительной власти или государственных академий наук, в ведении которых они находятся, при одновременном соблюдении следующих условий:</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предметом деятельности создаваемых хозяйственных обществ является практическое применение (внедрение) результатов интеллектуальной деятельности (далее - РИД), исключительные права на которые принадлежат соответствующим учреждениям;</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в уставный капитал создаваемого хозяйственного общества должно вноситься право использования РИД, исключительные права на которые сохраняются за соответствующими учреждениями. При этом право использования РИД должно вноситься в уставный капитал хозяйственного общества на основании решения учредителя (учредителей) о создании хозяйственного общества путем заключения лицензионного договора, заключаемого между научным или образовательным учреждением и хозяйственным обществом после внесения записи о государственной регистрации хозяйственного общества в единый государственный реестр юридических лиц;</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 перечень РИД, право использования которых может вноситься в уставный капитал хозяйственных обществ по лицензионному договору, является закрытым и включает в себя только изобретения, полезные </w:t>
      </w:r>
      <w:r w:rsidRPr="001E7458">
        <w:rPr>
          <w:rFonts w:ascii="Times New Roman" w:eastAsia="Times New Roman" w:hAnsi="Times New Roman" w:cs="Times New Roman"/>
          <w:sz w:val="20"/>
          <w:szCs w:val="20"/>
        </w:rPr>
        <w:lastRenderedPageBreak/>
        <w:t xml:space="preserve">модели, промышленные образцы, селекционные достижения, программы для электронных вычислительных машин, базы данных, топологии интегральных микросхем и секреты производства (ноу-хау); </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в случае привлечения соучредителей при создании хозяйственных обществ доля научного или образовательного учреждения в уставном капитале создаваемого общества должна составлять более 25 процентов для акционерных обществ и более одной трети для обществ с ограниченной ответственностью;</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в течение семи дней с момента внесения в единый государственный реестр юридических лиц записи о государственной регистрации создаваемого хозяйственного общества научное или образовательное учреждение обязано направить уведомление о создании хозяйственного общества в Министерство образования и науки Российской Федерации. В целях практической реализации положений Федерального закона научному или образовательному учреждению, планирующему создать хозяйственное общество, необходимо осуществить следующие действия:</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1) провести в соответствии с Инструкцией по бюджетному учету, утвержденной приказом Минфина России от 30.12.2008 г. N 148н (зарегистрирован в Минюсте России 12.02.2009 г. N13309), бюджетный учет РИД, права на которые в силу положений действующего законодательства или заключенного учреждением договора, принадлежат научному или образовательному учреждению. При постановке РИД на бюджетный учет должна быть определена стоимость соответствующего РИД на основании затрат на его создание (приобретение);</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2) провести оценку права использования РИД, которое будет являться вкладом в уставный капитал хозяйственного общества, а также оценку иного имущества, вносимого в уставный капитал хозяйственного общества. Такая оценка не может быть ниже расходов, понесенных учреждением при приобретении, создании соответствующих результатов интеллектуальной деятельности и обеспечении условий для их использования в запланированных целях. При этом необходимо учитывать, что в случае, если научное или образовательное учреждение планирует оценить стоимость права использования РИД на сумму более пятисот тысяч рублей, должен быть привлечен независимый оценщик;</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3) определить, будет ли научное или образовательное учреждение являться единственным учредителем хозяйственного общества либо будут привлечены соучредители. Доля (акции) соучредителей в уставном капитале хозяйственного общества должна быть оплачена денежными средствами не менее чем наполовину. Оставшаяся часть доли (акций) соучредителей в уставном капитале хозяйственного </w:t>
      </w:r>
      <w:r w:rsidRPr="001E7458">
        <w:rPr>
          <w:rFonts w:ascii="Times New Roman" w:eastAsia="Times New Roman" w:hAnsi="Times New Roman" w:cs="Times New Roman"/>
          <w:sz w:val="20"/>
          <w:szCs w:val="20"/>
        </w:rPr>
        <w:lastRenderedPageBreak/>
        <w:t>общества может быть оплачена исключительными правами на результаты интеллектуальной деятельности, правом использования результатов интеллектуальной деятельности, материалами, оборудованием или иным имуществом, необходимыми для практического применения (внедрения) результатов интеллектуальной деятельности, исключительные права на которые либо право использования которых вносятся в качестве вклада в уставный капитал хозяйственного общества;</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4) принять решение о создании хозяйственного общества или провести собрание учредителей, на котором будет принято решение о создании хозяйственного общества. В решении о создании хозяйственного общества должны быть отражены следующие вопросы: создание хозяйственного общества определенной организационно-правовой формы и с определенным названием; определение местонахождения общества; определение размера уставного капитала хозяйственного общества и размера доли каждого участника в уставном капитале хозяйственного общества; определение порядка оплаты долей участниками общества; утверждение устава хозяйственного общества; назначение единоличного исполнительного органа (если это не относится в соответствии с уставом хозяйственного общества к компетенции наблюдательного совета); формирование (при наличии в соответствии с уставом) коллегиального исполнительного органа и наблюдательного совета (совета директоров); осуществление государственной регистрации общества;</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5) подать в территориальный орган Федеральной налоговой службы по месту нахождения создаваемого хозяйственного общества документы на государственную регистрацию;</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6) уведомить </w:t>
      </w:r>
      <w:proofErr w:type="spellStart"/>
      <w:r w:rsidRPr="001E7458">
        <w:rPr>
          <w:rFonts w:ascii="Times New Roman" w:eastAsia="Times New Roman" w:hAnsi="Times New Roman" w:cs="Times New Roman"/>
          <w:sz w:val="20"/>
          <w:szCs w:val="20"/>
        </w:rPr>
        <w:t>Минобрнауки</w:t>
      </w:r>
      <w:proofErr w:type="spellEnd"/>
      <w:r w:rsidRPr="001E7458">
        <w:rPr>
          <w:rFonts w:ascii="Times New Roman" w:eastAsia="Times New Roman" w:hAnsi="Times New Roman" w:cs="Times New Roman"/>
          <w:sz w:val="20"/>
          <w:szCs w:val="20"/>
        </w:rPr>
        <w:t xml:space="preserve"> России о создании хозяйственного общества в течение семи дней с момента внесения в единый государственный реестр юридических лиц записи о государственной регистрации хозяйственного общества;</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7) рекомендуется уведомить федеральный орган исполнительной власти или государственную академию наук (по подведомственности);</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8) заключить лицензионный договор с созданным хозяйственным обществом и зарегистрировать лицензионный договор в Роспатенте (в том случае, если результат интеллектуальной деятельности, право на использование которого передается, подлежит государственной регистрации). </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Научным и образовательным учреждениям необходимо иметь в виду, что созданное хозяйственное общество может быть признано малым или средним предприятием в соответствии с Федеральным законом от 24 июля 2007 года N 209-ФЗ "О развитии малого и среднего предпринимательства в Российской Федерации" с учетом изменений, </w:t>
      </w:r>
      <w:r w:rsidRPr="001E7458">
        <w:rPr>
          <w:rFonts w:ascii="Times New Roman" w:eastAsia="Times New Roman" w:hAnsi="Times New Roman" w:cs="Times New Roman"/>
          <w:sz w:val="20"/>
          <w:szCs w:val="20"/>
        </w:rPr>
        <w:lastRenderedPageBreak/>
        <w:t>внесенных статьей 4 Федерального закона, и пользоваться гарантиями и льготами, предоставляемыми данным хозяйствующим субъектам.</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В дальнейшем научным и образовательным учреждениям необходимо учитывать, что они вправе распоряжаться долями (акциями) в уставных капиталах созданных хозяйственных обществ только с предварительного согласия государственных органов или государственных академий наук, в ведении которых находятся соответствующие научные или образовательные учреждения. </w:t>
      </w:r>
    </w:p>
    <w:p w:rsidR="001E7458" w:rsidRPr="001E7458" w:rsidRDefault="001E7458" w:rsidP="001E7458">
      <w:pPr>
        <w:spacing w:after="0" w:line="240" w:lineRule="auto"/>
        <w:ind w:firstLine="284"/>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Однако при этом доходы от распоряжения долями (акциями) в уставных капиталах таких хозяйственных обществ, а также часть прибыли хозяйственных обществ, полученная научными или образовательными учреждениями (дивиденды), поступают в самостоятельное распоряжение научных и образовательных учреждений, учитываются на отдельном балансе и направляются только на правовую охрану результатов интеллектуальной деятельности, выплату вознаграждения их авторам, а также на осуществление уставной деятельности научных и образовательных учреждений. Для реализаций этой нормы должны быть внесены соответствующие изменения в уставы научных и образовательных учреждений и генеральные разрешения главных распорядителей бюджетных средств, которым подведомственны данные учреждения.</w:t>
      </w:r>
    </w:p>
    <w:p w:rsidR="001E7458" w:rsidRPr="001E7458" w:rsidRDefault="001E7458" w:rsidP="001E7458">
      <w:pPr>
        <w:spacing w:after="0" w:line="240" w:lineRule="auto"/>
        <w:ind w:firstLine="284"/>
        <w:jc w:val="both"/>
        <w:rPr>
          <w:rFonts w:ascii="Times New Roman" w:eastAsia="Times New Roman" w:hAnsi="Times New Roman" w:cs="Times New Roman"/>
        </w:rPr>
      </w:pPr>
      <w:r w:rsidRPr="001E7458">
        <w:rPr>
          <w:rFonts w:ascii="Times New Roman" w:eastAsia="Times New Roman" w:hAnsi="Times New Roman" w:cs="Times New Roman"/>
          <w:sz w:val="20"/>
          <w:szCs w:val="20"/>
        </w:rPr>
        <w:t xml:space="preserve">При возникновении у научных и образовательных учреждений вопросов, связанных с созданием хозяйственных обществ в целях практического применения (внедрения) результатов интеллектуальной деятельности, права на которые принадлежат данным учреждениям, необходимо обращаться в </w:t>
      </w:r>
      <w:proofErr w:type="spellStart"/>
      <w:r w:rsidRPr="001E7458">
        <w:rPr>
          <w:rFonts w:ascii="Times New Roman" w:eastAsia="Times New Roman" w:hAnsi="Times New Roman" w:cs="Times New Roman"/>
          <w:sz w:val="20"/>
          <w:szCs w:val="20"/>
        </w:rPr>
        <w:t>Минобрнауки</w:t>
      </w:r>
      <w:proofErr w:type="spellEnd"/>
      <w:r w:rsidRPr="001E7458">
        <w:rPr>
          <w:rFonts w:ascii="Times New Roman" w:eastAsia="Times New Roman" w:hAnsi="Times New Roman" w:cs="Times New Roman"/>
          <w:sz w:val="20"/>
          <w:szCs w:val="20"/>
        </w:rPr>
        <w:t xml:space="preserve"> России по адресу: 125993, ГСП-</w:t>
      </w:r>
      <w:smartTag w:uri="urn:schemas-microsoft-com:office:smarttags" w:element="metricconverter">
        <w:smartTagPr>
          <w:attr w:name="ProductID" w:val="3, г"/>
        </w:smartTagPr>
        <w:r w:rsidRPr="001E7458">
          <w:rPr>
            <w:rFonts w:ascii="Times New Roman" w:eastAsia="Times New Roman" w:hAnsi="Times New Roman" w:cs="Times New Roman"/>
            <w:sz w:val="20"/>
            <w:szCs w:val="20"/>
          </w:rPr>
          <w:t>3, г</w:t>
        </w:r>
      </w:smartTag>
      <w:r w:rsidRPr="001E7458">
        <w:rPr>
          <w:rFonts w:ascii="Times New Roman" w:eastAsia="Times New Roman" w:hAnsi="Times New Roman" w:cs="Times New Roman"/>
          <w:sz w:val="20"/>
          <w:szCs w:val="20"/>
        </w:rPr>
        <w:t>. Москва, ул. Тверская, д.11 или по телефону: 629-7889; 629-5813.</w:t>
      </w:r>
      <w:r w:rsidRPr="001E7458">
        <w:rPr>
          <w:rFonts w:ascii="Times New Roman" w:eastAsia="Times New Roman" w:hAnsi="Times New Roman" w:cs="Times New Roman"/>
        </w:rPr>
        <w:t xml:space="preserve"> </w:t>
      </w:r>
    </w:p>
    <w:p w:rsidR="001E7458" w:rsidRPr="001E7458" w:rsidRDefault="001E7458" w:rsidP="001E7458">
      <w:pPr>
        <w:spacing w:after="0" w:line="240" w:lineRule="auto"/>
        <w:jc w:val="both"/>
        <w:rPr>
          <w:rFonts w:ascii="Times New Roman" w:eastAsia="Times New Roman" w:hAnsi="Times New Roman" w:cs="Times New Roman"/>
          <w:sz w:val="20"/>
          <w:szCs w:val="20"/>
        </w:rPr>
      </w:pPr>
    </w:p>
    <w:p w:rsidR="001E7458" w:rsidRPr="001E7458" w:rsidRDefault="001E7458" w:rsidP="001E7458">
      <w:pPr>
        <w:spacing w:after="0" w:line="240" w:lineRule="auto"/>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 xml:space="preserve">Источник: Официальный сайт </w:t>
      </w:r>
      <w:proofErr w:type="spellStart"/>
      <w:r w:rsidRPr="001E7458">
        <w:rPr>
          <w:rFonts w:ascii="Times New Roman" w:eastAsia="Times New Roman" w:hAnsi="Times New Roman" w:cs="Times New Roman"/>
          <w:sz w:val="20"/>
          <w:szCs w:val="20"/>
        </w:rPr>
        <w:t>Минобрнауки</w:t>
      </w:r>
      <w:proofErr w:type="spellEnd"/>
      <w:r w:rsidRPr="001E7458">
        <w:rPr>
          <w:rFonts w:ascii="Times New Roman" w:eastAsia="Times New Roman" w:hAnsi="Times New Roman" w:cs="Times New Roman"/>
          <w:sz w:val="20"/>
          <w:szCs w:val="20"/>
        </w:rPr>
        <w:t xml:space="preserve"> России</w:t>
      </w:r>
    </w:p>
    <w:p w:rsidR="001E7458" w:rsidRPr="001E7458" w:rsidRDefault="001E7458" w:rsidP="001E7458">
      <w:pPr>
        <w:spacing w:after="0" w:line="240" w:lineRule="auto"/>
        <w:jc w:val="both"/>
        <w:rPr>
          <w:rFonts w:ascii="Times New Roman" w:eastAsia="Times New Roman" w:hAnsi="Times New Roman" w:cs="Times New Roman"/>
          <w:sz w:val="20"/>
          <w:szCs w:val="20"/>
        </w:rPr>
      </w:pPr>
      <w:r w:rsidRPr="001E7458">
        <w:rPr>
          <w:rFonts w:ascii="Times New Roman" w:eastAsia="Times New Roman" w:hAnsi="Times New Roman" w:cs="Times New Roman"/>
          <w:sz w:val="20"/>
          <w:szCs w:val="20"/>
        </w:rPr>
        <w:t>http://mon.gov.ru/dok/akt/5601/</w:t>
      </w:r>
    </w:p>
    <w:p w:rsidR="001E7458" w:rsidRDefault="001E7458" w:rsidP="001E7458">
      <w:pPr>
        <w:spacing w:after="0" w:line="240" w:lineRule="auto"/>
        <w:jc w:val="center"/>
        <w:rPr>
          <w:rFonts w:ascii="Times New Roman" w:eastAsia="Times New Roman" w:hAnsi="Times New Roman" w:cs="Times New Roman"/>
          <w:b/>
          <w:sz w:val="20"/>
          <w:szCs w:val="20"/>
        </w:rPr>
      </w:pPr>
      <w:r w:rsidRPr="001E7458">
        <w:rPr>
          <w:rFonts w:ascii="Times New Roman" w:eastAsia="Times New Roman" w:hAnsi="Times New Roman" w:cs="Times New Roman"/>
          <w:sz w:val="20"/>
          <w:szCs w:val="20"/>
        </w:rPr>
        <w:br w:type="page"/>
      </w:r>
      <w:r w:rsidRPr="001E7458">
        <w:rPr>
          <w:rFonts w:ascii="Times New Roman" w:eastAsia="Times New Roman" w:hAnsi="Times New Roman" w:cs="Times New Roman"/>
          <w:b/>
          <w:sz w:val="20"/>
          <w:szCs w:val="20"/>
        </w:rPr>
        <w:lastRenderedPageBreak/>
        <w:t>ЛИТЕРАТУРА</w:t>
      </w:r>
    </w:p>
    <w:p w:rsidR="009F68B1" w:rsidRDefault="009F68B1" w:rsidP="001E7458">
      <w:pPr>
        <w:spacing w:after="0" w:line="240" w:lineRule="auto"/>
        <w:jc w:val="center"/>
        <w:rPr>
          <w:rFonts w:ascii="Times New Roman" w:eastAsia="Times New Roman" w:hAnsi="Times New Roman" w:cs="Times New Roman"/>
          <w:b/>
          <w:sz w:val="20"/>
          <w:szCs w:val="20"/>
        </w:rPr>
      </w:pPr>
    </w:p>
    <w:p w:rsidR="001E7458" w:rsidRPr="001E4FDD" w:rsidRDefault="001E7458" w:rsidP="001E4FDD">
      <w:pPr>
        <w:pStyle w:val="afff4"/>
        <w:numPr>
          <w:ilvl w:val="0"/>
          <w:numId w:val="47"/>
        </w:numPr>
        <w:spacing w:after="0" w:line="240" w:lineRule="auto"/>
        <w:jc w:val="both"/>
        <w:rPr>
          <w:rFonts w:eastAsia="Times New Roman"/>
          <w:sz w:val="20"/>
          <w:szCs w:val="20"/>
        </w:rPr>
      </w:pPr>
      <w:r w:rsidRPr="001E4FDD">
        <w:rPr>
          <w:rFonts w:eastAsia="Times New Roman"/>
          <w:sz w:val="20"/>
          <w:szCs w:val="20"/>
        </w:rPr>
        <w:t>Василенко В.А. Экология и экономика: проблемы и поиски путей устойчивого развития. Аналитический обзор. - Новосибирск: Изд-во ГП НТБ СО РАН, 1997.</w:t>
      </w:r>
    </w:p>
    <w:p w:rsidR="006146A1" w:rsidRPr="001E4FDD" w:rsidRDefault="00C66970" w:rsidP="001E4FDD">
      <w:pPr>
        <w:pStyle w:val="afff4"/>
        <w:numPr>
          <w:ilvl w:val="0"/>
          <w:numId w:val="47"/>
        </w:numPr>
        <w:spacing w:after="0" w:line="240" w:lineRule="auto"/>
        <w:jc w:val="both"/>
        <w:rPr>
          <w:rFonts w:eastAsia="Times New Roman"/>
          <w:sz w:val="20"/>
          <w:szCs w:val="20"/>
        </w:rPr>
      </w:pPr>
      <w:r w:rsidRPr="001E4FDD">
        <w:rPr>
          <w:rFonts w:eastAsia="Times New Roman"/>
          <w:sz w:val="20"/>
          <w:szCs w:val="20"/>
        </w:rPr>
        <w:t>Вернадский В.И. Биосфера и ноосфера. – М.</w:t>
      </w:r>
      <w:r w:rsidR="001E4FDD" w:rsidRPr="001E4FDD">
        <w:rPr>
          <w:rFonts w:eastAsia="Times New Roman"/>
          <w:sz w:val="20"/>
          <w:szCs w:val="20"/>
        </w:rPr>
        <w:t xml:space="preserve">: </w:t>
      </w:r>
      <w:r w:rsidRPr="001E4FDD">
        <w:rPr>
          <w:rFonts w:eastAsia="Times New Roman"/>
          <w:sz w:val="20"/>
          <w:szCs w:val="20"/>
        </w:rPr>
        <w:t>Айрис-пресс, 200</w:t>
      </w:r>
      <w:r w:rsidR="001E4FDD" w:rsidRPr="001E4FDD">
        <w:rPr>
          <w:rFonts w:eastAsia="Times New Roman"/>
          <w:sz w:val="20"/>
          <w:szCs w:val="20"/>
        </w:rPr>
        <w:t>4</w:t>
      </w:r>
      <w:r w:rsidRPr="001E4FDD">
        <w:rPr>
          <w:rFonts w:eastAsia="Times New Roman"/>
          <w:sz w:val="20"/>
          <w:szCs w:val="20"/>
        </w:rPr>
        <w:t>. – 5</w:t>
      </w:r>
      <w:r w:rsidR="001E4FDD" w:rsidRPr="001E4FDD">
        <w:rPr>
          <w:rFonts w:eastAsia="Times New Roman"/>
          <w:sz w:val="20"/>
          <w:szCs w:val="20"/>
        </w:rPr>
        <w:t>76</w:t>
      </w:r>
      <w:r w:rsidRPr="001E4FDD">
        <w:rPr>
          <w:rFonts w:eastAsia="Times New Roman"/>
          <w:sz w:val="20"/>
          <w:szCs w:val="20"/>
        </w:rPr>
        <w:t xml:space="preserve"> с. </w:t>
      </w:r>
    </w:p>
    <w:p w:rsidR="001E7458" w:rsidRPr="001E4FDD" w:rsidRDefault="001E7458" w:rsidP="001E4FDD">
      <w:pPr>
        <w:pStyle w:val="afff4"/>
        <w:numPr>
          <w:ilvl w:val="0"/>
          <w:numId w:val="47"/>
        </w:numPr>
        <w:spacing w:after="0" w:line="240" w:lineRule="auto"/>
        <w:jc w:val="both"/>
        <w:rPr>
          <w:rFonts w:eastAsia="Times New Roman"/>
          <w:sz w:val="20"/>
          <w:szCs w:val="20"/>
        </w:rPr>
      </w:pPr>
      <w:r w:rsidRPr="001E4FDD">
        <w:rPr>
          <w:rFonts w:eastAsia="Times New Roman"/>
          <w:sz w:val="20"/>
          <w:szCs w:val="20"/>
        </w:rPr>
        <w:t xml:space="preserve">Гражданский кодекс Российской Федерации, часть </w:t>
      </w:r>
      <w:r w:rsidRPr="001E4FDD">
        <w:rPr>
          <w:rFonts w:eastAsia="Times New Roman"/>
          <w:sz w:val="20"/>
          <w:szCs w:val="20"/>
          <w:lang w:val="en-US"/>
        </w:rPr>
        <w:t>IV</w:t>
      </w:r>
      <w:r w:rsidRPr="001E4FDD">
        <w:rPr>
          <w:rFonts w:eastAsia="Times New Roman"/>
          <w:sz w:val="20"/>
          <w:szCs w:val="20"/>
        </w:rPr>
        <w:t>.</w:t>
      </w:r>
    </w:p>
    <w:p w:rsidR="00662B39" w:rsidRPr="001E4FDD" w:rsidRDefault="001E4FDD" w:rsidP="001E4FDD">
      <w:pPr>
        <w:pStyle w:val="afff4"/>
        <w:numPr>
          <w:ilvl w:val="0"/>
          <w:numId w:val="47"/>
        </w:numPr>
        <w:spacing w:after="0" w:line="240" w:lineRule="auto"/>
        <w:ind w:right="-58"/>
        <w:jc w:val="both"/>
        <w:rPr>
          <w:rFonts w:eastAsia="Times New Roman"/>
          <w:sz w:val="20"/>
          <w:szCs w:val="20"/>
        </w:rPr>
      </w:pPr>
      <w:r w:rsidRPr="001E4FDD">
        <w:rPr>
          <w:rFonts w:eastAsia="Times New Roman"/>
          <w:sz w:val="20"/>
          <w:szCs w:val="20"/>
        </w:rPr>
        <w:t xml:space="preserve">Грачева М.В., </w:t>
      </w:r>
      <w:proofErr w:type="spellStart"/>
      <w:r w:rsidRPr="001E4FDD">
        <w:rPr>
          <w:rFonts w:eastAsia="Times New Roman"/>
          <w:sz w:val="20"/>
          <w:szCs w:val="20"/>
        </w:rPr>
        <w:t>Ляпина</w:t>
      </w:r>
      <w:proofErr w:type="spellEnd"/>
      <w:r w:rsidRPr="001E4FDD">
        <w:rPr>
          <w:rFonts w:eastAsia="Times New Roman"/>
          <w:sz w:val="20"/>
          <w:szCs w:val="20"/>
        </w:rPr>
        <w:t xml:space="preserve"> С.Ю. Анализ и управление рисками инновационной деятельности // Инновации. 2006. № 1. С. 38–47.</w:t>
      </w:r>
      <w:r w:rsidRPr="001E4FDD">
        <w:rPr>
          <w:rFonts w:eastAsia="Times New Roman"/>
          <w:sz w:val="20"/>
          <w:szCs w:val="20"/>
        </w:rPr>
        <w:cr/>
      </w:r>
      <w:r w:rsidR="003E1415" w:rsidRPr="001E4FDD">
        <w:rPr>
          <w:rFonts w:eastAsia="Times New Roman"/>
          <w:sz w:val="20"/>
          <w:szCs w:val="20"/>
        </w:rPr>
        <w:t xml:space="preserve">Дьяконова О.С., Обухова А.С. Регулирование инновационной деятельности законодательством РФ // Инновационная активность регионов в условиях современной экономики: сб. материалов </w:t>
      </w:r>
      <w:proofErr w:type="spellStart"/>
      <w:r w:rsidR="003E1415" w:rsidRPr="001E4FDD">
        <w:rPr>
          <w:rFonts w:eastAsia="Times New Roman"/>
          <w:sz w:val="20"/>
          <w:szCs w:val="20"/>
        </w:rPr>
        <w:t>Всерос</w:t>
      </w:r>
      <w:proofErr w:type="spellEnd"/>
      <w:r w:rsidR="003E1415" w:rsidRPr="001E4FDD">
        <w:rPr>
          <w:rFonts w:eastAsia="Times New Roman"/>
          <w:sz w:val="20"/>
          <w:szCs w:val="20"/>
        </w:rPr>
        <w:t>. науч.-</w:t>
      </w:r>
      <w:proofErr w:type="spellStart"/>
      <w:r w:rsidR="003E1415" w:rsidRPr="001E4FDD">
        <w:rPr>
          <w:rFonts w:eastAsia="Times New Roman"/>
          <w:sz w:val="20"/>
          <w:szCs w:val="20"/>
        </w:rPr>
        <w:t>практ</w:t>
      </w:r>
      <w:proofErr w:type="spellEnd"/>
      <w:r w:rsidR="003E1415" w:rsidRPr="001E4FDD">
        <w:rPr>
          <w:rFonts w:eastAsia="Times New Roman"/>
          <w:sz w:val="20"/>
          <w:szCs w:val="20"/>
        </w:rPr>
        <w:t xml:space="preserve">. </w:t>
      </w:r>
      <w:proofErr w:type="spellStart"/>
      <w:r w:rsidR="003E1415" w:rsidRPr="001E4FDD">
        <w:rPr>
          <w:rFonts w:eastAsia="Times New Roman"/>
          <w:sz w:val="20"/>
          <w:szCs w:val="20"/>
        </w:rPr>
        <w:t>конф</w:t>
      </w:r>
      <w:proofErr w:type="spellEnd"/>
      <w:r w:rsidR="003E1415" w:rsidRPr="001E4FDD">
        <w:rPr>
          <w:rFonts w:eastAsia="Times New Roman"/>
          <w:sz w:val="20"/>
          <w:szCs w:val="20"/>
        </w:rPr>
        <w:t xml:space="preserve">., 28 дек. 2010 г. / под науч. ред. Н.В. </w:t>
      </w:r>
      <w:proofErr w:type="spellStart"/>
      <w:r w:rsidR="003E1415" w:rsidRPr="001E4FDD">
        <w:rPr>
          <w:rFonts w:eastAsia="Times New Roman"/>
          <w:sz w:val="20"/>
          <w:szCs w:val="20"/>
        </w:rPr>
        <w:t>Клочковой</w:t>
      </w:r>
      <w:proofErr w:type="spellEnd"/>
      <w:r w:rsidR="003E1415" w:rsidRPr="001E4FDD">
        <w:rPr>
          <w:rFonts w:eastAsia="Times New Roman"/>
          <w:sz w:val="20"/>
          <w:szCs w:val="20"/>
        </w:rPr>
        <w:t>. Иваново, 2010.</w:t>
      </w:r>
    </w:p>
    <w:p w:rsidR="001E7458" w:rsidRPr="001E4FDD" w:rsidRDefault="00704ED1" w:rsidP="001E4FDD">
      <w:pPr>
        <w:pStyle w:val="afff4"/>
        <w:numPr>
          <w:ilvl w:val="0"/>
          <w:numId w:val="47"/>
        </w:numPr>
        <w:spacing w:after="0" w:line="240" w:lineRule="auto"/>
        <w:jc w:val="both"/>
        <w:rPr>
          <w:rFonts w:eastAsia="Times New Roman"/>
          <w:sz w:val="20"/>
          <w:szCs w:val="20"/>
        </w:rPr>
      </w:pPr>
      <w:hyperlink r:id="rId115" w:history="1">
        <w:r w:rsidR="001E7458" w:rsidRPr="001E4FDD">
          <w:rPr>
            <w:rFonts w:eastAsia="Times New Roman"/>
            <w:sz w:val="20"/>
            <w:szCs w:val="20"/>
          </w:rPr>
          <w:t xml:space="preserve">Дьяченко О.Г., Карев С.А. //Пути и проблемы коммерциализации вузовских технологий. "Инновации", 2007, 6(104) </w:t>
        </w:r>
        <w:r w:rsidR="009F68B1" w:rsidRPr="001E4FDD">
          <w:rPr>
            <w:rFonts w:eastAsia="Times New Roman"/>
            <w:sz w:val="20"/>
            <w:szCs w:val="20"/>
          </w:rPr>
          <w:t>С</w:t>
        </w:r>
        <w:r w:rsidR="001E7458" w:rsidRPr="001E4FDD">
          <w:rPr>
            <w:rFonts w:eastAsia="Times New Roman"/>
            <w:sz w:val="20"/>
            <w:szCs w:val="20"/>
          </w:rPr>
          <w:t>. 15-17</w:t>
        </w:r>
        <w:r w:rsidR="003E1415" w:rsidRPr="001E4FDD">
          <w:rPr>
            <w:rFonts w:eastAsia="Times New Roman"/>
            <w:sz w:val="20"/>
            <w:szCs w:val="20"/>
          </w:rPr>
          <w:t>.</w:t>
        </w:r>
        <w:r w:rsidR="001E7458" w:rsidRPr="001E4FDD">
          <w:rPr>
            <w:rFonts w:eastAsia="Times New Roman"/>
            <w:sz w:val="20"/>
            <w:szCs w:val="20"/>
          </w:rPr>
          <w:t xml:space="preserve"> </w:t>
        </w:r>
      </w:hyperlink>
    </w:p>
    <w:p w:rsidR="009F68B1" w:rsidRPr="001E4FDD" w:rsidRDefault="009F68B1" w:rsidP="001E4FDD">
      <w:pPr>
        <w:pStyle w:val="afff4"/>
        <w:numPr>
          <w:ilvl w:val="0"/>
          <w:numId w:val="47"/>
        </w:numPr>
        <w:spacing w:after="0" w:line="240" w:lineRule="auto"/>
        <w:jc w:val="both"/>
        <w:rPr>
          <w:rFonts w:eastAsia="Times New Roman"/>
          <w:sz w:val="20"/>
          <w:szCs w:val="20"/>
        </w:rPr>
      </w:pPr>
      <w:r w:rsidRPr="001E4FDD">
        <w:rPr>
          <w:rFonts w:eastAsia="Times New Roman"/>
          <w:sz w:val="20"/>
          <w:szCs w:val="20"/>
        </w:rPr>
        <w:t>Емельянов Ю.С. Нормативное регулирование инновационной деятельности на федеральном и региональном уровнях//</w:t>
      </w:r>
      <w:r w:rsidRPr="001E4FDD">
        <w:rPr>
          <w:sz w:val="20"/>
          <w:szCs w:val="20"/>
        </w:rPr>
        <w:t xml:space="preserve"> </w:t>
      </w:r>
      <w:r w:rsidRPr="001E4FDD">
        <w:rPr>
          <w:rFonts w:eastAsia="Times New Roman"/>
          <w:sz w:val="20"/>
          <w:szCs w:val="20"/>
        </w:rPr>
        <w:t>Вопросы экономики и права. 2011. № 8. С. 57-63.</w:t>
      </w:r>
    </w:p>
    <w:p w:rsidR="001E7458" w:rsidRPr="001E4FDD" w:rsidRDefault="001E7458" w:rsidP="001E4FDD">
      <w:pPr>
        <w:pStyle w:val="afff4"/>
        <w:numPr>
          <w:ilvl w:val="0"/>
          <w:numId w:val="47"/>
        </w:numPr>
        <w:spacing w:after="0" w:line="240" w:lineRule="auto"/>
        <w:jc w:val="both"/>
        <w:rPr>
          <w:rFonts w:eastAsia="Times New Roman"/>
          <w:sz w:val="20"/>
          <w:szCs w:val="20"/>
        </w:rPr>
      </w:pPr>
      <w:proofErr w:type="spellStart"/>
      <w:r w:rsidRPr="001E4FDD">
        <w:rPr>
          <w:rFonts w:eastAsia="Times New Roman"/>
          <w:sz w:val="20"/>
          <w:szCs w:val="20"/>
        </w:rPr>
        <w:t>Завлин</w:t>
      </w:r>
      <w:proofErr w:type="spellEnd"/>
      <w:r w:rsidRPr="001E4FDD">
        <w:rPr>
          <w:rFonts w:eastAsia="Times New Roman"/>
          <w:sz w:val="20"/>
          <w:szCs w:val="20"/>
        </w:rPr>
        <w:t xml:space="preserve"> П.Н., Казанцев А.К., </w:t>
      </w:r>
      <w:proofErr w:type="spellStart"/>
      <w:r w:rsidRPr="001E4FDD">
        <w:rPr>
          <w:rFonts w:eastAsia="Times New Roman"/>
          <w:sz w:val="20"/>
          <w:szCs w:val="20"/>
        </w:rPr>
        <w:t>Миндели</w:t>
      </w:r>
      <w:proofErr w:type="spellEnd"/>
      <w:r w:rsidRPr="001E4FDD">
        <w:rPr>
          <w:rFonts w:eastAsia="Times New Roman"/>
          <w:sz w:val="20"/>
          <w:szCs w:val="20"/>
        </w:rPr>
        <w:t xml:space="preserve"> Л.Э. Основы инновационного менеджмента: Теория и практика: учеб. пособие/ </w:t>
      </w:r>
      <w:proofErr w:type="spellStart"/>
      <w:r w:rsidRPr="001E4FDD">
        <w:rPr>
          <w:rFonts w:eastAsia="Times New Roman"/>
          <w:sz w:val="20"/>
          <w:szCs w:val="20"/>
        </w:rPr>
        <w:t>под.ред</w:t>
      </w:r>
      <w:proofErr w:type="spellEnd"/>
      <w:r w:rsidRPr="001E4FDD">
        <w:rPr>
          <w:rFonts w:eastAsia="Times New Roman"/>
          <w:sz w:val="20"/>
          <w:szCs w:val="20"/>
        </w:rPr>
        <w:t xml:space="preserve">. </w:t>
      </w:r>
      <w:proofErr w:type="spellStart"/>
      <w:r w:rsidRPr="001E4FDD">
        <w:rPr>
          <w:rFonts w:eastAsia="Times New Roman"/>
          <w:sz w:val="20"/>
          <w:szCs w:val="20"/>
        </w:rPr>
        <w:t>Завлина</w:t>
      </w:r>
      <w:proofErr w:type="spellEnd"/>
      <w:r w:rsidRPr="001E4FDD">
        <w:rPr>
          <w:rFonts w:eastAsia="Times New Roman"/>
          <w:sz w:val="20"/>
          <w:szCs w:val="20"/>
        </w:rPr>
        <w:t xml:space="preserve"> П.Н. М.: ОАО «НПО «Издательство Экономика», 2000. 475 с.</w:t>
      </w:r>
    </w:p>
    <w:p w:rsidR="001E7458" w:rsidRPr="001E4FDD" w:rsidRDefault="001E7458" w:rsidP="001E4FDD">
      <w:pPr>
        <w:pStyle w:val="afff4"/>
        <w:numPr>
          <w:ilvl w:val="0"/>
          <w:numId w:val="47"/>
        </w:numPr>
        <w:spacing w:after="0" w:line="240" w:lineRule="auto"/>
        <w:jc w:val="both"/>
        <w:rPr>
          <w:rFonts w:eastAsia="Times New Roman"/>
          <w:sz w:val="20"/>
          <w:szCs w:val="20"/>
        </w:rPr>
      </w:pPr>
      <w:r w:rsidRPr="001E4FDD">
        <w:rPr>
          <w:rFonts w:eastAsia="Times New Roman"/>
          <w:sz w:val="20"/>
          <w:szCs w:val="20"/>
        </w:rPr>
        <w:t>Инновационный менеджмент: учебник. Сурин А.В., Молчанова О.П.  – М.: ИНФРА-М, 2009 – 368 с.</w:t>
      </w:r>
    </w:p>
    <w:p w:rsidR="00A53DAC" w:rsidRPr="001E4FDD" w:rsidRDefault="00A53DAC" w:rsidP="001E4FDD">
      <w:pPr>
        <w:pStyle w:val="afff4"/>
        <w:numPr>
          <w:ilvl w:val="0"/>
          <w:numId w:val="47"/>
        </w:numPr>
        <w:spacing w:after="0" w:line="240" w:lineRule="auto"/>
        <w:jc w:val="both"/>
        <w:rPr>
          <w:rFonts w:eastAsia="Times New Roman"/>
          <w:sz w:val="20"/>
          <w:szCs w:val="20"/>
        </w:rPr>
      </w:pPr>
      <w:r w:rsidRPr="001E4FDD">
        <w:rPr>
          <w:sz w:val="20"/>
          <w:szCs w:val="20"/>
        </w:rPr>
        <w:t xml:space="preserve">Инновационный менеджмент: учебник для академического </w:t>
      </w:r>
      <w:proofErr w:type="spellStart"/>
      <w:r w:rsidRPr="001E4FDD">
        <w:rPr>
          <w:sz w:val="20"/>
          <w:szCs w:val="20"/>
        </w:rPr>
        <w:t>бакалавриата</w:t>
      </w:r>
      <w:proofErr w:type="spellEnd"/>
      <w:r w:rsidRPr="001E4FDD">
        <w:rPr>
          <w:sz w:val="20"/>
          <w:szCs w:val="20"/>
        </w:rPr>
        <w:t xml:space="preserve"> / под общ. Ред. Л.П. Гончаренко – 2-е изд. </w:t>
      </w:r>
      <w:proofErr w:type="spellStart"/>
      <w:r w:rsidRPr="001E4FDD">
        <w:rPr>
          <w:sz w:val="20"/>
          <w:szCs w:val="20"/>
        </w:rPr>
        <w:t>Перераб</w:t>
      </w:r>
      <w:proofErr w:type="spellEnd"/>
      <w:r w:rsidR="001C7639" w:rsidRPr="001E4FDD">
        <w:rPr>
          <w:sz w:val="20"/>
          <w:szCs w:val="20"/>
        </w:rPr>
        <w:t>.</w:t>
      </w:r>
      <w:r w:rsidRPr="001E4FDD">
        <w:rPr>
          <w:sz w:val="20"/>
          <w:szCs w:val="20"/>
        </w:rPr>
        <w:t xml:space="preserve"> и доп. М:</w:t>
      </w:r>
      <w:r w:rsidR="001C7639" w:rsidRPr="001E4FDD">
        <w:rPr>
          <w:sz w:val="20"/>
          <w:szCs w:val="20"/>
        </w:rPr>
        <w:t xml:space="preserve"> </w:t>
      </w:r>
      <w:r w:rsidRPr="001E4FDD">
        <w:rPr>
          <w:sz w:val="20"/>
          <w:szCs w:val="20"/>
        </w:rPr>
        <w:t xml:space="preserve">Издательство </w:t>
      </w:r>
      <w:proofErr w:type="spellStart"/>
      <w:r w:rsidRPr="001E4FDD">
        <w:rPr>
          <w:sz w:val="20"/>
          <w:szCs w:val="20"/>
        </w:rPr>
        <w:t>Юрайт</w:t>
      </w:r>
      <w:proofErr w:type="spellEnd"/>
      <w:r w:rsidRPr="001E4FDD">
        <w:rPr>
          <w:sz w:val="20"/>
          <w:szCs w:val="20"/>
        </w:rPr>
        <w:t>, 2015. – 487 с.</w:t>
      </w:r>
    </w:p>
    <w:p w:rsidR="001E7458" w:rsidRPr="001E4FDD" w:rsidRDefault="001E7458" w:rsidP="001E4FDD">
      <w:pPr>
        <w:pStyle w:val="afff4"/>
        <w:numPr>
          <w:ilvl w:val="0"/>
          <w:numId w:val="47"/>
        </w:numPr>
        <w:spacing w:after="0" w:line="240" w:lineRule="auto"/>
        <w:jc w:val="both"/>
        <w:rPr>
          <w:rFonts w:eastAsia="Times New Roman"/>
          <w:sz w:val="20"/>
          <w:szCs w:val="20"/>
        </w:rPr>
      </w:pPr>
      <w:r w:rsidRPr="001E4FDD">
        <w:rPr>
          <w:rFonts w:eastAsia="Times New Roman"/>
          <w:sz w:val="20"/>
          <w:szCs w:val="20"/>
        </w:rPr>
        <w:t xml:space="preserve">Коваленко В.И., Кузнецов Л.М. Исследование рынка экологических услуг: Учеб. пособие. – СПб.: </w:t>
      </w:r>
      <w:proofErr w:type="spellStart"/>
      <w:r w:rsidRPr="001E4FDD">
        <w:rPr>
          <w:rFonts w:eastAsia="Times New Roman"/>
          <w:sz w:val="20"/>
          <w:szCs w:val="20"/>
        </w:rPr>
        <w:t>СПбГИЭУ</w:t>
      </w:r>
      <w:proofErr w:type="spellEnd"/>
      <w:r w:rsidRPr="001E4FDD">
        <w:rPr>
          <w:rFonts w:eastAsia="Times New Roman"/>
          <w:sz w:val="20"/>
          <w:szCs w:val="20"/>
        </w:rPr>
        <w:t>, 2007. - 170 с.</w:t>
      </w:r>
    </w:p>
    <w:p w:rsidR="00A53DAC" w:rsidRPr="001E4FDD" w:rsidRDefault="00A53DAC" w:rsidP="001E4FDD">
      <w:pPr>
        <w:pStyle w:val="afff4"/>
        <w:numPr>
          <w:ilvl w:val="0"/>
          <w:numId w:val="47"/>
        </w:numPr>
        <w:spacing w:after="0" w:line="240" w:lineRule="auto"/>
        <w:jc w:val="both"/>
        <w:rPr>
          <w:rFonts w:eastAsia="Times New Roman"/>
          <w:sz w:val="20"/>
          <w:szCs w:val="20"/>
        </w:rPr>
      </w:pPr>
      <w:r w:rsidRPr="001E4FDD">
        <w:rPr>
          <w:sz w:val="20"/>
          <w:szCs w:val="20"/>
        </w:rPr>
        <w:t xml:space="preserve">Мальцева С.В. Инновационный менеджмент: учебник для академического </w:t>
      </w:r>
      <w:proofErr w:type="spellStart"/>
      <w:r w:rsidRPr="001E4FDD">
        <w:rPr>
          <w:sz w:val="20"/>
          <w:szCs w:val="20"/>
        </w:rPr>
        <w:t>бакалавриата</w:t>
      </w:r>
      <w:proofErr w:type="spellEnd"/>
      <w:r w:rsidRPr="001E4FDD">
        <w:rPr>
          <w:sz w:val="20"/>
          <w:szCs w:val="20"/>
        </w:rPr>
        <w:t xml:space="preserve"> / под ред. С.В. Мальцевой. – М.: Издательство </w:t>
      </w:r>
      <w:proofErr w:type="spellStart"/>
      <w:r w:rsidRPr="001E4FDD">
        <w:rPr>
          <w:sz w:val="20"/>
          <w:szCs w:val="20"/>
        </w:rPr>
        <w:t>Юрайт</w:t>
      </w:r>
      <w:proofErr w:type="spellEnd"/>
      <w:r w:rsidRPr="001E4FDD">
        <w:rPr>
          <w:sz w:val="20"/>
          <w:szCs w:val="20"/>
        </w:rPr>
        <w:t>, 2015. – 527 с. – Серия: Бакалавр. Академический курс.</w:t>
      </w:r>
    </w:p>
    <w:p w:rsidR="009F68B1" w:rsidRPr="001E4FDD" w:rsidRDefault="009F68B1" w:rsidP="001E4FDD">
      <w:pPr>
        <w:pStyle w:val="afff4"/>
        <w:numPr>
          <w:ilvl w:val="0"/>
          <w:numId w:val="47"/>
        </w:numPr>
        <w:spacing w:after="0" w:line="240" w:lineRule="auto"/>
        <w:jc w:val="both"/>
        <w:rPr>
          <w:rFonts w:eastAsia="Times New Roman"/>
          <w:sz w:val="20"/>
          <w:szCs w:val="20"/>
        </w:rPr>
      </w:pPr>
      <w:r w:rsidRPr="001E4FDD">
        <w:rPr>
          <w:rFonts w:eastAsia="Times New Roman"/>
          <w:sz w:val="20"/>
          <w:szCs w:val="20"/>
        </w:rPr>
        <w:t xml:space="preserve">Мансуров Э.Г. Проблемы толкования понятий “инновация” и “инновационная деятельность” по законодательству субъектов РФ // Инновационная активность регионов в условиях современной экономики: сб. материалов </w:t>
      </w:r>
      <w:proofErr w:type="spellStart"/>
      <w:r w:rsidRPr="001E4FDD">
        <w:rPr>
          <w:rFonts w:eastAsia="Times New Roman"/>
          <w:sz w:val="20"/>
          <w:szCs w:val="20"/>
        </w:rPr>
        <w:t>Всерос</w:t>
      </w:r>
      <w:proofErr w:type="spellEnd"/>
      <w:r w:rsidRPr="001E4FDD">
        <w:rPr>
          <w:rFonts w:eastAsia="Times New Roman"/>
          <w:sz w:val="20"/>
          <w:szCs w:val="20"/>
        </w:rPr>
        <w:t>. науч.-</w:t>
      </w:r>
      <w:proofErr w:type="spellStart"/>
      <w:r w:rsidRPr="001E4FDD">
        <w:rPr>
          <w:rFonts w:eastAsia="Times New Roman"/>
          <w:sz w:val="20"/>
          <w:szCs w:val="20"/>
        </w:rPr>
        <w:t>практ</w:t>
      </w:r>
      <w:proofErr w:type="spellEnd"/>
      <w:r w:rsidRPr="001E4FDD">
        <w:rPr>
          <w:rFonts w:eastAsia="Times New Roman"/>
          <w:sz w:val="20"/>
          <w:szCs w:val="20"/>
        </w:rPr>
        <w:t xml:space="preserve">. </w:t>
      </w:r>
      <w:proofErr w:type="spellStart"/>
      <w:r w:rsidRPr="001E4FDD">
        <w:rPr>
          <w:rFonts w:eastAsia="Times New Roman"/>
          <w:sz w:val="20"/>
          <w:szCs w:val="20"/>
        </w:rPr>
        <w:t>конф</w:t>
      </w:r>
      <w:proofErr w:type="spellEnd"/>
      <w:r w:rsidRPr="001E4FDD">
        <w:rPr>
          <w:rFonts w:eastAsia="Times New Roman"/>
          <w:sz w:val="20"/>
          <w:szCs w:val="20"/>
        </w:rPr>
        <w:t xml:space="preserve">., 28 дек. 2010 г. / под науч. ред. Н.В. </w:t>
      </w:r>
      <w:proofErr w:type="spellStart"/>
      <w:r w:rsidRPr="001E4FDD">
        <w:rPr>
          <w:rFonts w:eastAsia="Times New Roman"/>
          <w:sz w:val="20"/>
          <w:szCs w:val="20"/>
        </w:rPr>
        <w:t>Клочковой</w:t>
      </w:r>
      <w:proofErr w:type="spellEnd"/>
      <w:r w:rsidRPr="001E4FDD">
        <w:rPr>
          <w:rFonts w:eastAsia="Times New Roman"/>
          <w:sz w:val="20"/>
          <w:szCs w:val="20"/>
        </w:rPr>
        <w:t>. Иваново, 2010.</w:t>
      </w:r>
    </w:p>
    <w:p w:rsidR="00886F93" w:rsidRPr="001E4FDD" w:rsidRDefault="00886F93" w:rsidP="001E4FDD">
      <w:pPr>
        <w:pStyle w:val="afff4"/>
        <w:numPr>
          <w:ilvl w:val="0"/>
          <w:numId w:val="47"/>
        </w:numPr>
        <w:spacing w:after="0" w:line="240" w:lineRule="auto"/>
        <w:jc w:val="both"/>
        <w:rPr>
          <w:rFonts w:eastAsia="Times New Roman"/>
          <w:sz w:val="20"/>
          <w:szCs w:val="20"/>
        </w:rPr>
      </w:pPr>
      <w:r w:rsidRPr="001E4FDD">
        <w:rPr>
          <w:rFonts w:eastAsia="Times New Roman"/>
          <w:sz w:val="20"/>
          <w:szCs w:val="20"/>
        </w:rPr>
        <w:lastRenderedPageBreak/>
        <w:t xml:space="preserve">Лапин Н.И. Теория и практика </w:t>
      </w:r>
      <w:proofErr w:type="spellStart"/>
      <w:r w:rsidRPr="001E4FDD">
        <w:rPr>
          <w:rFonts w:eastAsia="Times New Roman"/>
          <w:sz w:val="20"/>
          <w:szCs w:val="20"/>
        </w:rPr>
        <w:t>инноватики</w:t>
      </w:r>
      <w:proofErr w:type="spellEnd"/>
      <w:r w:rsidRPr="001E4FDD">
        <w:rPr>
          <w:rFonts w:eastAsia="Times New Roman"/>
          <w:sz w:val="20"/>
          <w:szCs w:val="20"/>
        </w:rPr>
        <w:t xml:space="preserve">: учеб. пособие / Н.И. Лапин. – М.: Университетская книга; Логос, 2008. – 328 с. </w:t>
      </w:r>
    </w:p>
    <w:p w:rsidR="001E7458" w:rsidRPr="001E4FDD" w:rsidRDefault="001E7458" w:rsidP="001E4FDD">
      <w:pPr>
        <w:pStyle w:val="afff4"/>
        <w:numPr>
          <w:ilvl w:val="0"/>
          <w:numId w:val="47"/>
        </w:numPr>
        <w:spacing w:after="0" w:line="240" w:lineRule="auto"/>
        <w:jc w:val="both"/>
        <w:rPr>
          <w:rFonts w:eastAsia="Times New Roman"/>
          <w:sz w:val="20"/>
          <w:szCs w:val="20"/>
        </w:rPr>
      </w:pPr>
      <w:r w:rsidRPr="001E4FDD">
        <w:rPr>
          <w:rFonts w:eastAsia="Times New Roman"/>
          <w:color w:val="231F20"/>
          <w:sz w:val="20"/>
          <w:szCs w:val="20"/>
        </w:rPr>
        <w:t xml:space="preserve">Лукша О., Сушков П., Яновский А. </w:t>
      </w:r>
      <w:r w:rsidRPr="001E4FDD">
        <w:rPr>
          <w:rFonts w:eastAsia="Times New Roman"/>
          <w:bCs/>
          <w:sz w:val="20"/>
          <w:szCs w:val="20"/>
        </w:rPr>
        <w:t>Центр коммерциализации технологий – организационное развитие:</w:t>
      </w:r>
      <w:r w:rsidRPr="001E4FDD">
        <w:rPr>
          <w:rFonts w:eastAsia="Times New Roman"/>
          <w:b/>
          <w:bCs/>
          <w:sz w:val="20"/>
          <w:szCs w:val="20"/>
        </w:rPr>
        <w:t xml:space="preserve"> </w:t>
      </w:r>
      <w:r w:rsidRPr="001E4FDD">
        <w:rPr>
          <w:rFonts w:eastAsia="Times New Roman"/>
          <w:sz w:val="20"/>
          <w:szCs w:val="20"/>
        </w:rPr>
        <w:t xml:space="preserve">как создать, управлять, организовать мониторинг и оценку деятельности. </w:t>
      </w:r>
      <w:r w:rsidRPr="001E4FDD">
        <w:rPr>
          <w:rFonts w:eastAsia="Times New Roman"/>
          <w:bCs/>
          <w:color w:val="231F20"/>
          <w:sz w:val="20"/>
          <w:szCs w:val="20"/>
        </w:rPr>
        <w:t xml:space="preserve">Проект </w:t>
      </w:r>
      <w:proofErr w:type="spellStart"/>
      <w:r w:rsidRPr="001E4FDD">
        <w:rPr>
          <w:rFonts w:eastAsia="Times New Roman"/>
          <w:bCs/>
          <w:color w:val="231F20"/>
          <w:sz w:val="20"/>
          <w:szCs w:val="20"/>
        </w:rPr>
        <w:t>EuropeAid</w:t>
      </w:r>
      <w:proofErr w:type="spellEnd"/>
      <w:r w:rsidRPr="001E4FDD">
        <w:rPr>
          <w:rFonts w:eastAsia="Times New Roman"/>
          <w:bCs/>
          <w:color w:val="231F20"/>
          <w:sz w:val="20"/>
          <w:szCs w:val="20"/>
        </w:rPr>
        <w:t xml:space="preserve"> «Наука и коммерциализация технологий», 2006, 124 с.</w:t>
      </w:r>
    </w:p>
    <w:p w:rsidR="001E7458" w:rsidRPr="001E4FDD" w:rsidRDefault="001E7458" w:rsidP="001E4FDD">
      <w:pPr>
        <w:pStyle w:val="afff4"/>
        <w:numPr>
          <w:ilvl w:val="0"/>
          <w:numId w:val="47"/>
        </w:numPr>
        <w:spacing w:after="0" w:line="240" w:lineRule="auto"/>
        <w:jc w:val="both"/>
        <w:rPr>
          <w:rFonts w:eastAsia="Times New Roman"/>
          <w:sz w:val="20"/>
          <w:szCs w:val="20"/>
        </w:rPr>
      </w:pPr>
      <w:r w:rsidRPr="001E4FDD">
        <w:rPr>
          <w:rFonts w:eastAsia="Times New Roman"/>
          <w:sz w:val="20"/>
          <w:szCs w:val="20"/>
        </w:rPr>
        <w:t>Моисеев Н.Н. Судьба цивилизации. Путь разума. - М.: Языки русской культуры, 2000.</w:t>
      </w:r>
    </w:p>
    <w:p w:rsidR="001E7458" w:rsidRPr="001E4FDD" w:rsidRDefault="001E7458" w:rsidP="001E4FDD">
      <w:pPr>
        <w:pStyle w:val="afff4"/>
        <w:numPr>
          <w:ilvl w:val="0"/>
          <w:numId w:val="47"/>
        </w:numPr>
        <w:spacing w:after="0" w:line="240" w:lineRule="auto"/>
        <w:jc w:val="both"/>
        <w:rPr>
          <w:rFonts w:eastAsia="Times New Roman"/>
          <w:sz w:val="20"/>
          <w:szCs w:val="20"/>
        </w:rPr>
      </w:pPr>
      <w:r w:rsidRPr="001E4FDD">
        <w:rPr>
          <w:rFonts w:eastAsia="Times New Roman"/>
          <w:sz w:val="20"/>
          <w:szCs w:val="20"/>
        </w:rPr>
        <w:t xml:space="preserve">Национальная инновационная система и государственная инновационная политика. </w:t>
      </w:r>
      <w:r w:rsidRPr="001E4FDD">
        <w:rPr>
          <w:rFonts w:eastAsia="Times New Roman"/>
          <w:bCs/>
          <w:sz w:val="20"/>
          <w:szCs w:val="20"/>
        </w:rPr>
        <w:t xml:space="preserve">Базовый доклад к обзору ОЭСР национальной инновационной системы. Министерство образования и науки РФ, 2009, 206 с. </w:t>
      </w:r>
    </w:p>
    <w:p w:rsidR="000F0056" w:rsidRPr="001E4FDD" w:rsidRDefault="00763A23" w:rsidP="001E4FDD">
      <w:pPr>
        <w:pStyle w:val="afff4"/>
        <w:numPr>
          <w:ilvl w:val="0"/>
          <w:numId w:val="47"/>
        </w:numPr>
        <w:spacing w:after="0" w:line="240" w:lineRule="auto"/>
        <w:jc w:val="both"/>
        <w:rPr>
          <w:rFonts w:eastAsia="Times New Roman"/>
          <w:sz w:val="20"/>
          <w:szCs w:val="20"/>
        </w:rPr>
      </w:pPr>
      <w:r w:rsidRPr="001E4FDD">
        <w:rPr>
          <w:rStyle w:val="submenu-table"/>
          <w:bCs/>
          <w:color w:val="000000"/>
          <w:sz w:val="20"/>
          <w:szCs w:val="20"/>
          <w:shd w:val="clear" w:color="auto" w:fill="FFFFFF"/>
        </w:rPr>
        <w:t xml:space="preserve">Селиванов С.Г., </w:t>
      </w:r>
      <w:proofErr w:type="spellStart"/>
      <w:r w:rsidRPr="001E4FDD">
        <w:rPr>
          <w:rStyle w:val="submenu-table"/>
          <w:bCs/>
          <w:color w:val="000000"/>
          <w:sz w:val="20"/>
          <w:szCs w:val="20"/>
          <w:shd w:val="clear" w:color="auto" w:fill="FFFFFF"/>
        </w:rPr>
        <w:t>Гузаиров</w:t>
      </w:r>
      <w:proofErr w:type="spellEnd"/>
      <w:r w:rsidRPr="001E4FDD">
        <w:rPr>
          <w:rStyle w:val="submenu-table"/>
          <w:bCs/>
          <w:color w:val="000000"/>
          <w:sz w:val="20"/>
          <w:szCs w:val="20"/>
          <w:shd w:val="clear" w:color="auto" w:fill="FFFFFF"/>
        </w:rPr>
        <w:t xml:space="preserve"> М.Б., Кутин А.Н. </w:t>
      </w:r>
      <w:proofErr w:type="spellStart"/>
      <w:r w:rsidRPr="001E4FDD">
        <w:rPr>
          <w:rStyle w:val="submenu-table"/>
          <w:bCs/>
          <w:color w:val="000000"/>
          <w:sz w:val="20"/>
          <w:szCs w:val="20"/>
          <w:shd w:val="clear" w:color="auto" w:fill="FFFFFF"/>
        </w:rPr>
        <w:t>Инноватика</w:t>
      </w:r>
      <w:proofErr w:type="spellEnd"/>
      <w:r w:rsidRPr="001E4FDD">
        <w:rPr>
          <w:rStyle w:val="submenu-table"/>
          <w:bCs/>
          <w:color w:val="000000"/>
          <w:sz w:val="20"/>
          <w:szCs w:val="20"/>
          <w:shd w:val="clear" w:color="auto" w:fill="FFFFFF"/>
        </w:rPr>
        <w:t>. Учебник для вузов. 2-е издание. –</w:t>
      </w:r>
      <w:proofErr w:type="spellStart"/>
      <w:r w:rsidRPr="001E4FDD">
        <w:rPr>
          <w:rStyle w:val="submenu-table"/>
          <w:bCs/>
          <w:color w:val="000000"/>
          <w:sz w:val="20"/>
          <w:szCs w:val="20"/>
          <w:shd w:val="clear" w:color="auto" w:fill="FFFFFF"/>
        </w:rPr>
        <w:t>М.:Машиностроение</w:t>
      </w:r>
      <w:proofErr w:type="spellEnd"/>
      <w:r w:rsidRPr="001E4FDD">
        <w:rPr>
          <w:rStyle w:val="submenu-table"/>
          <w:bCs/>
          <w:color w:val="000000"/>
          <w:sz w:val="20"/>
          <w:szCs w:val="20"/>
          <w:shd w:val="clear" w:color="auto" w:fill="FFFFFF"/>
        </w:rPr>
        <w:t>. 2008. -721с.</w:t>
      </w:r>
      <w:r w:rsidRPr="001E4FDD">
        <w:rPr>
          <w:rStyle w:val="apple-converted-space"/>
          <w:bCs/>
          <w:color w:val="000000"/>
          <w:sz w:val="20"/>
          <w:szCs w:val="20"/>
          <w:shd w:val="clear" w:color="auto" w:fill="FFFFFF"/>
        </w:rPr>
        <w:t> </w:t>
      </w:r>
    </w:p>
    <w:p w:rsidR="003E132D" w:rsidRPr="001E4FDD" w:rsidRDefault="003E132D" w:rsidP="001E4FDD">
      <w:pPr>
        <w:pStyle w:val="afff4"/>
        <w:numPr>
          <w:ilvl w:val="0"/>
          <w:numId w:val="47"/>
        </w:numPr>
        <w:spacing w:after="0" w:line="240" w:lineRule="auto"/>
        <w:jc w:val="both"/>
        <w:rPr>
          <w:rFonts w:eastAsia="Times New Roman"/>
          <w:sz w:val="20"/>
          <w:szCs w:val="20"/>
        </w:rPr>
      </w:pPr>
      <w:r w:rsidRPr="001E4FDD">
        <w:rPr>
          <w:rFonts w:eastAsia="Times New Roman"/>
          <w:sz w:val="20"/>
          <w:szCs w:val="20"/>
        </w:rPr>
        <w:t>Титова А.В., Наумов Г.Б. Биосферные инновации// Вопросы современной науки и практики. Университет им. В.И. Вернадского. 2012. Специальный выпуск (39). С.34 – 41.</w:t>
      </w:r>
    </w:p>
    <w:p w:rsidR="001E7458" w:rsidRPr="001E4FDD" w:rsidRDefault="001E7458" w:rsidP="001E4FDD">
      <w:pPr>
        <w:pStyle w:val="afff4"/>
        <w:numPr>
          <w:ilvl w:val="0"/>
          <w:numId w:val="47"/>
        </w:numPr>
        <w:spacing w:after="0" w:line="240" w:lineRule="auto"/>
        <w:jc w:val="both"/>
        <w:rPr>
          <w:rFonts w:eastAsia="Times New Roman"/>
          <w:sz w:val="20"/>
          <w:szCs w:val="20"/>
        </w:rPr>
      </w:pPr>
      <w:r w:rsidRPr="001E4FDD">
        <w:rPr>
          <w:rFonts w:eastAsia="Times New Roman"/>
          <w:sz w:val="20"/>
          <w:szCs w:val="20"/>
        </w:rPr>
        <w:t>Федеральный закон  Российской Федерации от 10 января 2002 года N 7-ФЗ  «Об охране окружающей среды».</w:t>
      </w:r>
    </w:p>
    <w:p w:rsidR="001E7458" w:rsidRPr="001E4FDD" w:rsidRDefault="001E7458" w:rsidP="001E4FDD">
      <w:pPr>
        <w:pStyle w:val="afff4"/>
        <w:numPr>
          <w:ilvl w:val="0"/>
          <w:numId w:val="47"/>
        </w:numPr>
        <w:spacing w:after="0" w:line="240" w:lineRule="auto"/>
        <w:jc w:val="both"/>
        <w:rPr>
          <w:rFonts w:eastAsia="Times New Roman"/>
          <w:sz w:val="20"/>
          <w:szCs w:val="20"/>
        </w:rPr>
      </w:pPr>
      <w:r w:rsidRPr="001E4FDD">
        <w:rPr>
          <w:rFonts w:eastAsia="Times New Roman"/>
          <w:sz w:val="20"/>
          <w:szCs w:val="20"/>
        </w:rPr>
        <w:t xml:space="preserve">Федеральный закон «О государственном регулировании обеспечения плодородия земель сельскохозяйственного назначения» № 101-ФЗ от 16 июля </w:t>
      </w:r>
      <w:smartTag w:uri="urn:schemas-microsoft-com:office:smarttags" w:element="metricconverter">
        <w:smartTagPr>
          <w:attr w:name="ProductID" w:val="1998 г"/>
        </w:smartTagPr>
        <w:r w:rsidRPr="001E4FDD">
          <w:rPr>
            <w:rFonts w:eastAsia="Times New Roman"/>
            <w:sz w:val="20"/>
            <w:szCs w:val="20"/>
          </w:rPr>
          <w:t>1998 г</w:t>
        </w:r>
      </w:smartTag>
      <w:r w:rsidRPr="001E4FDD">
        <w:rPr>
          <w:rFonts w:eastAsia="Times New Roman"/>
          <w:sz w:val="20"/>
          <w:szCs w:val="20"/>
        </w:rPr>
        <w:t>.</w:t>
      </w:r>
    </w:p>
    <w:p w:rsidR="001E7458" w:rsidRPr="001E4FDD" w:rsidRDefault="001E7458" w:rsidP="001E4FDD">
      <w:pPr>
        <w:pStyle w:val="afff4"/>
        <w:numPr>
          <w:ilvl w:val="0"/>
          <w:numId w:val="47"/>
        </w:numPr>
        <w:spacing w:after="0" w:line="240" w:lineRule="auto"/>
        <w:jc w:val="both"/>
        <w:rPr>
          <w:rFonts w:eastAsia="Times New Roman"/>
          <w:sz w:val="20"/>
          <w:szCs w:val="20"/>
        </w:rPr>
      </w:pPr>
      <w:r w:rsidRPr="001E4FDD">
        <w:rPr>
          <w:rFonts w:eastAsia="Times New Roman"/>
          <w:sz w:val="20"/>
          <w:szCs w:val="20"/>
        </w:rPr>
        <w:t xml:space="preserve">Федеральный закон «О техническом регулировании» № 184-ФЗ от 27 декабря </w:t>
      </w:r>
      <w:smartTag w:uri="urn:schemas-microsoft-com:office:smarttags" w:element="metricconverter">
        <w:smartTagPr>
          <w:attr w:name="ProductID" w:val="2002 г"/>
        </w:smartTagPr>
        <w:r w:rsidRPr="001E4FDD">
          <w:rPr>
            <w:rFonts w:eastAsia="Times New Roman"/>
            <w:sz w:val="20"/>
            <w:szCs w:val="20"/>
          </w:rPr>
          <w:t>2002 г</w:t>
        </w:r>
      </w:smartTag>
      <w:r w:rsidRPr="001E4FDD">
        <w:rPr>
          <w:rFonts w:eastAsia="Times New Roman"/>
          <w:sz w:val="20"/>
          <w:szCs w:val="20"/>
        </w:rPr>
        <w:t>.</w:t>
      </w:r>
    </w:p>
    <w:p w:rsidR="001E7458" w:rsidRPr="001E4FDD" w:rsidRDefault="001E7458" w:rsidP="001E4FDD">
      <w:pPr>
        <w:pStyle w:val="afff4"/>
        <w:numPr>
          <w:ilvl w:val="0"/>
          <w:numId w:val="47"/>
        </w:numPr>
        <w:spacing w:after="0" w:line="240" w:lineRule="auto"/>
        <w:jc w:val="both"/>
        <w:rPr>
          <w:rFonts w:eastAsia="Times New Roman"/>
          <w:sz w:val="20"/>
          <w:szCs w:val="20"/>
        </w:rPr>
      </w:pPr>
      <w:r w:rsidRPr="001E4FDD">
        <w:rPr>
          <w:rFonts w:eastAsia="Times New Roman"/>
          <w:sz w:val="20"/>
          <w:szCs w:val="20"/>
        </w:rPr>
        <w:t>Экономика фирмы: Учебник/ под общ. Ред. Проф. Н.И. Иващенко. – М.: ИНФРА-М, 2008. – 528 с.</w:t>
      </w:r>
    </w:p>
    <w:p w:rsidR="001E7458" w:rsidRPr="001E4FDD" w:rsidRDefault="001E7458" w:rsidP="001E4FDD">
      <w:pPr>
        <w:pStyle w:val="afff4"/>
        <w:numPr>
          <w:ilvl w:val="0"/>
          <w:numId w:val="47"/>
        </w:numPr>
        <w:spacing w:after="0" w:line="240" w:lineRule="auto"/>
        <w:jc w:val="both"/>
        <w:rPr>
          <w:rFonts w:eastAsia="Times New Roman"/>
          <w:sz w:val="20"/>
          <w:szCs w:val="20"/>
        </w:rPr>
      </w:pPr>
      <w:proofErr w:type="spellStart"/>
      <w:r w:rsidRPr="001E4FDD">
        <w:rPr>
          <w:rFonts w:eastAsia="Times New Roman"/>
          <w:sz w:val="20"/>
          <w:szCs w:val="20"/>
        </w:rPr>
        <w:t>Яковец</w:t>
      </w:r>
      <w:proofErr w:type="spellEnd"/>
      <w:r w:rsidRPr="001E4FDD">
        <w:rPr>
          <w:rFonts w:eastAsia="Times New Roman"/>
          <w:sz w:val="20"/>
          <w:szCs w:val="20"/>
        </w:rPr>
        <w:t xml:space="preserve"> Ю.В. Глобализация и взаимодействие цивилизаций. - М.: Экономика, 2001.</w:t>
      </w:r>
    </w:p>
    <w:p w:rsidR="001E7458" w:rsidRPr="001E4FDD" w:rsidRDefault="001E7458" w:rsidP="001E4FDD">
      <w:pPr>
        <w:pStyle w:val="afff4"/>
        <w:numPr>
          <w:ilvl w:val="0"/>
          <w:numId w:val="47"/>
        </w:numPr>
        <w:spacing w:after="0" w:line="240" w:lineRule="auto"/>
        <w:jc w:val="both"/>
        <w:rPr>
          <w:rFonts w:eastAsia="Times New Roman"/>
          <w:sz w:val="20"/>
          <w:szCs w:val="20"/>
          <w:lang w:val="en-US"/>
        </w:rPr>
      </w:pPr>
      <w:r w:rsidRPr="001E4FDD">
        <w:rPr>
          <w:rFonts w:eastAsia="Times New Roman"/>
          <w:sz w:val="20"/>
          <w:szCs w:val="20"/>
          <w:lang w:val="en-US"/>
        </w:rPr>
        <w:t xml:space="preserve">Gray R., </w:t>
      </w:r>
      <w:proofErr w:type="spellStart"/>
      <w:r w:rsidRPr="001E4FDD">
        <w:rPr>
          <w:rFonts w:eastAsia="Times New Roman"/>
          <w:sz w:val="20"/>
          <w:szCs w:val="20"/>
          <w:lang w:val="en-US"/>
        </w:rPr>
        <w:t>Bebbington</w:t>
      </w:r>
      <w:proofErr w:type="spellEnd"/>
      <w:r w:rsidRPr="001E4FDD">
        <w:rPr>
          <w:rFonts w:eastAsia="Times New Roman"/>
          <w:sz w:val="20"/>
          <w:szCs w:val="20"/>
          <w:lang w:val="en-US"/>
        </w:rPr>
        <w:t xml:space="preserve"> J., Walters D. Accounting for the Environment. - London: </w:t>
      </w:r>
      <w:proofErr w:type="spellStart"/>
      <w:r w:rsidRPr="001E4FDD">
        <w:rPr>
          <w:rFonts w:eastAsia="Times New Roman"/>
          <w:sz w:val="20"/>
          <w:szCs w:val="20"/>
          <w:lang w:val="en-US"/>
        </w:rPr>
        <w:t>P.Chapman</w:t>
      </w:r>
      <w:proofErr w:type="spellEnd"/>
      <w:r w:rsidRPr="001E4FDD">
        <w:rPr>
          <w:rFonts w:eastAsia="Times New Roman"/>
          <w:sz w:val="20"/>
          <w:szCs w:val="20"/>
          <w:lang w:val="en-US"/>
        </w:rPr>
        <w:t xml:space="preserve"> Publishing Ltd., 1993. - 348 p. </w:t>
      </w:r>
    </w:p>
    <w:p w:rsidR="003E132D" w:rsidRPr="001E4FDD" w:rsidRDefault="001E7458" w:rsidP="001E4FDD">
      <w:pPr>
        <w:pStyle w:val="afff4"/>
        <w:numPr>
          <w:ilvl w:val="0"/>
          <w:numId w:val="47"/>
        </w:numPr>
        <w:spacing w:after="0" w:line="240" w:lineRule="auto"/>
        <w:jc w:val="both"/>
        <w:rPr>
          <w:rFonts w:eastAsia="Times New Roman"/>
          <w:sz w:val="20"/>
          <w:szCs w:val="20"/>
          <w:lang w:val="en-US"/>
        </w:rPr>
      </w:pPr>
      <w:r w:rsidRPr="001E4FDD">
        <w:rPr>
          <w:rFonts w:eastAsia="Times New Roman"/>
          <w:sz w:val="20"/>
          <w:szCs w:val="20"/>
          <w:lang w:val="en-US"/>
        </w:rPr>
        <w:t xml:space="preserve">Welford, R. &amp; </w:t>
      </w:r>
      <w:proofErr w:type="spellStart"/>
      <w:r w:rsidRPr="001E4FDD">
        <w:rPr>
          <w:rFonts w:eastAsia="Times New Roman"/>
          <w:sz w:val="20"/>
          <w:szCs w:val="20"/>
          <w:lang w:val="en-US"/>
        </w:rPr>
        <w:t>Gouldson</w:t>
      </w:r>
      <w:proofErr w:type="spellEnd"/>
      <w:r w:rsidRPr="001E4FDD">
        <w:rPr>
          <w:rFonts w:eastAsia="Times New Roman"/>
          <w:sz w:val="20"/>
          <w:szCs w:val="20"/>
          <w:lang w:val="en-US"/>
        </w:rPr>
        <w:t xml:space="preserve">, A. Environmental Management and Business </w:t>
      </w:r>
      <w:r w:rsidR="001C7639" w:rsidRPr="001E4FDD">
        <w:rPr>
          <w:rFonts w:eastAsia="Times New Roman"/>
          <w:sz w:val="20"/>
          <w:szCs w:val="20"/>
          <w:lang w:val="en-US"/>
        </w:rPr>
        <w:t>Strategy</w:t>
      </w:r>
      <w:r w:rsidRPr="001E4FDD">
        <w:rPr>
          <w:rFonts w:eastAsia="Times New Roman"/>
          <w:sz w:val="20"/>
          <w:szCs w:val="20"/>
          <w:lang w:val="en-US"/>
        </w:rPr>
        <w:t xml:space="preserve"> Pitman Publishing, London, 1993. - 210 </w:t>
      </w:r>
      <w:r w:rsidRPr="001E4FDD">
        <w:rPr>
          <w:rFonts w:eastAsia="Times New Roman"/>
          <w:sz w:val="20"/>
          <w:szCs w:val="20"/>
        </w:rPr>
        <w:t>р</w:t>
      </w:r>
      <w:r w:rsidRPr="001E4FDD">
        <w:rPr>
          <w:rFonts w:eastAsia="Times New Roman"/>
          <w:sz w:val="20"/>
          <w:szCs w:val="20"/>
          <w:lang w:val="en-US"/>
        </w:rPr>
        <w:t>.</w:t>
      </w:r>
      <w:r w:rsidR="001C7639" w:rsidRPr="001E4FDD">
        <w:rPr>
          <w:rFonts w:eastAsia="Times New Roman"/>
          <w:sz w:val="20"/>
          <w:szCs w:val="20"/>
          <w:lang w:val="en-US"/>
        </w:rPr>
        <w:t xml:space="preserve"> </w:t>
      </w:r>
    </w:p>
    <w:p w:rsidR="003E132D" w:rsidRPr="008F1548" w:rsidRDefault="003E132D" w:rsidP="003E132D">
      <w:pPr>
        <w:spacing w:after="0" w:line="240" w:lineRule="auto"/>
        <w:ind w:left="426"/>
        <w:jc w:val="both"/>
        <w:rPr>
          <w:rFonts w:ascii="Times New Roman" w:eastAsia="Times New Roman" w:hAnsi="Times New Roman" w:cs="Times New Roman"/>
          <w:sz w:val="20"/>
          <w:szCs w:val="20"/>
          <w:lang w:val="en-US"/>
        </w:rPr>
      </w:pPr>
    </w:p>
    <w:p w:rsidR="001E7458" w:rsidRPr="00C44B6F" w:rsidRDefault="001E7458" w:rsidP="001E7458">
      <w:pPr>
        <w:spacing w:after="0" w:line="240" w:lineRule="auto"/>
        <w:jc w:val="both"/>
        <w:rPr>
          <w:rFonts w:ascii="Times New Roman" w:eastAsia="Times New Roman" w:hAnsi="Times New Roman" w:cs="Times New Roman"/>
          <w:b/>
          <w:sz w:val="20"/>
          <w:szCs w:val="20"/>
        </w:rPr>
      </w:pPr>
      <w:r w:rsidRPr="00C44B6F">
        <w:rPr>
          <w:rFonts w:ascii="Times New Roman" w:eastAsia="Times New Roman" w:hAnsi="Times New Roman" w:cs="Times New Roman"/>
          <w:b/>
          <w:sz w:val="20"/>
          <w:szCs w:val="20"/>
        </w:rPr>
        <w:t>Интернет-ресурсы</w:t>
      </w:r>
    </w:p>
    <w:p w:rsidR="001E7458" w:rsidRPr="00C44B6F" w:rsidRDefault="001E7458" w:rsidP="0071701A">
      <w:pPr>
        <w:numPr>
          <w:ilvl w:val="0"/>
          <w:numId w:val="8"/>
        </w:numPr>
        <w:spacing w:after="0" w:line="240" w:lineRule="auto"/>
        <w:rPr>
          <w:rFonts w:ascii="Times New Roman" w:eastAsia="Times New Roman" w:hAnsi="Times New Roman" w:cs="Times New Roman"/>
          <w:sz w:val="20"/>
          <w:szCs w:val="20"/>
        </w:rPr>
      </w:pPr>
      <w:r w:rsidRPr="00C44B6F">
        <w:rPr>
          <w:rFonts w:ascii="Times New Roman" w:eastAsia="Times New Roman" w:hAnsi="Times New Roman" w:cs="Times New Roman"/>
          <w:sz w:val="20"/>
          <w:szCs w:val="20"/>
        </w:rPr>
        <w:t>Данные Росстата по затратам на охрану окружающей среды по Российской Федерации (</w:t>
      </w:r>
      <w:r w:rsidR="00C216EA" w:rsidRPr="00684685">
        <w:rPr>
          <w:rFonts w:ascii="Times New Roman" w:eastAsia="Times New Roman" w:hAnsi="Times New Roman" w:cs="Times New Roman"/>
          <w:sz w:val="20"/>
          <w:szCs w:val="20"/>
        </w:rPr>
        <w:t>http://www.gks.ru/wps/wcm/connect/rosstat_main/rosstat/ru/statistics/environment/#</w:t>
      </w:r>
      <w:r w:rsidRPr="00C44B6F">
        <w:rPr>
          <w:rFonts w:ascii="Times New Roman" w:eastAsia="Times New Roman" w:hAnsi="Times New Roman" w:cs="Times New Roman"/>
          <w:sz w:val="20"/>
          <w:szCs w:val="20"/>
        </w:rPr>
        <w:t>)</w:t>
      </w:r>
    </w:p>
    <w:p w:rsidR="001E7458" w:rsidRPr="00C44B6F" w:rsidRDefault="001E7458" w:rsidP="0071701A">
      <w:pPr>
        <w:numPr>
          <w:ilvl w:val="0"/>
          <w:numId w:val="8"/>
        </w:numPr>
        <w:spacing w:after="0" w:line="240" w:lineRule="auto"/>
        <w:jc w:val="both"/>
        <w:rPr>
          <w:rFonts w:ascii="Times New Roman" w:eastAsia="Times New Roman" w:hAnsi="Times New Roman" w:cs="Times New Roman"/>
          <w:sz w:val="20"/>
          <w:szCs w:val="20"/>
        </w:rPr>
      </w:pPr>
      <w:r w:rsidRPr="00C44B6F">
        <w:rPr>
          <w:rFonts w:ascii="Times New Roman" w:eastAsia="Times New Roman" w:hAnsi="Times New Roman" w:cs="Times New Roman"/>
          <w:iCs/>
          <w:sz w:val="20"/>
          <w:szCs w:val="20"/>
        </w:rPr>
        <w:t xml:space="preserve">Доклад Президента Ассоциации “Технопарк” В.Е. </w:t>
      </w:r>
      <w:proofErr w:type="spellStart"/>
      <w:r w:rsidRPr="00C44B6F">
        <w:rPr>
          <w:rFonts w:ascii="Times New Roman" w:eastAsia="Times New Roman" w:hAnsi="Times New Roman" w:cs="Times New Roman"/>
          <w:iCs/>
          <w:sz w:val="20"/>
          <w:szCs w:val="20"/>
        </w:rPr>
        <w:t>Шукшунова</w:t>
      </w:r>
      <w:proofErr w:type="spellEnd"/>
      <w:r w:rsidRPr="00C44B6F">
        <w:rPr>
          <w:rFonts w:ascii="Times New Roman" w:eastAsia="Times New Roman" w:hAnsi="Times New Roman" w:cs="Times New Roman"/>
          <w:iCs/>
          <w:sz w:val="20"/>
          <w:szCs w:val="20"/>
        </w:rPr>
        <w:t xml:space="preserve"> на общем собрании Ассоциации “Технопарк” 16 марта </w:t>
      </w:r>
      <w:smartTag w:uri="urn:schemas-microsoft-com:office:smarttags" w:element="metricconverter">
        <w:smartTagPr>
          <w:attr w:name="ProductID" w:val="2007 г"/>
        </w:smartTagPr>
        <w:r w:rsidRPr="00C44B6F">
          <w:rPr>
            <w:rFonts w:ascii="Times New Roman" w:eastAsia="Times New Roman" w:hAnsi="Times New Roman" w:cs="Times New Roman"/>
            <w:iCs/>
            <w:sz w:val="20"/>
            <w:szCs w:val="20"/>
          </w:rPr>
          <w:t>2007 г</w:t>
        </w:r>
      </w:smartTag>
      <w:r w:rsidRPr="00C44B6F">
        <w:rPr>
          <w:rFonts w:ascii="Times New Roman" w:eastAsia="Times New Roman" w:hAnsi="Times New Roman" w:cs="Times New Roman"/>
          <w:iCs/>
          <w:sz w:val="20"/>
          <w:szCs w:val="20"/>
        </w:rPr>
        <w:t>. «</w:t>
      </w:r>
      <w:r w:rsidRPr="00C44B6F">
        <w:rPr>
          <w:rFonts w:ascii="Times New Roman" w:eastAsia="Times New Roman" w:hAnsi="Times New Roman" w:cs="Times New Roman"/>
          <w:bCs/>
          <w:sz w:val="20"/>
          <w:szCs w:val="20"/>
        </w:rPr>
        <w:t xml:space="preserve">О некоторых достижениях и многих проблемах действующих </w:t>
      </w:r>
      <w:r w:rsidRPr="00C44B6F">
        <w:rPr>
          <w:rFonts w:ascii="Times New Roman" w:eastAsia="Times New Roman" w:hAnsi="Times New Roman" w:cs="Times New Roman"/>
          <w:bCs/>
          <w:sz w:val="20"/>
          <w:szCs w:val="20"/>
        </w:rPr>
        <w:lastRenderedPageBreak/>
        <w:t>вузовских технопарков России на сегодняшний день».</w:t>
      </w:r>
      <w:r w:rsidRPr="00C44B6F">
        <w:rPr>
          <w:rFonts w:ascii="Times New Roman" w:eastAsia="Times New Roman" w:hAnsi="Times New Roman" w:cs="Times New Roman"/>
          <w:sz w:val="20"/>
          <w:szCs w:val="20"/>
        </w:rPr>
        <w:t xml:space="preserve"> http://www.innovbusiness.ru/content/document_r_798FA8BC-F2B8-47CB-867F-51B9E5126A60.html</w:t>
      </w:r>
    </w:p>
    <w:p w:rsidR="001E7458" w:rsidRPr="00C44B6F" w:rsidRDefault="001E7458" w:rsidP="0071701A">
      <w:pPr>
        <w:numPr>
          <w:ilvl w:val="0"/>
          <w:numId w:val="8"/>
        </w:numPr>
        <w:spacing w:after="0" w:line="240" w:lineRule="auto"/>
        <w:jc w:val="both"/>
        <w:rPr>
          <w:rFonts w:ascii="Times New Roman" w:eastAsia="Times New Roman" w:hAnsi="Times New Roman" w:cs="Times New Roman"/>
          <w:sz w:val="20"/>
          <w:szCs w:val="20"/>
        </w:rPr>
      </w:pPr>
      <w:r w:rsidRPr="00C44B6F">
        <w:rPr>
          <w:rFonts w:ascii="Times New Roman" w:eastAsia="Times New Roman" w:hAnsi="Times New Roman" w:cs="Times New Roman"/>
          <w:sz w:val="20"/>
          <w:szCs w:val="20"/>
        </w:rPr>
        <w:t>Инновации в экологии. Аналитическое исследование группы «Эксперт», 140 с. http://www.expert.ru</w:t>
      </w:r>
    </w:p>
    <w:p w:rsidR="001E7458" w:rsidRPr="00C44B6F" w:rsidRDefault="001E7458" w:rsidP="0071701A">
      <w:pPr>
        <w:numPr>
          <w:ilvl w:val="0"/>
          <w:numId w:val="8"/>
        </w:numPr>
        <w:spacing w:after="0" w:line="240" w:lineRule="auto"/>
        <w:rPr>
          <w:rFonts w:ascii="Times New Roman" w:eastAsia="Times New Roman" w:hAnsi="Times New Roman" w:cs="Times New Roman"/>
          <w:sz w:val="20"/>
          <w:szCs w:val="20"/>
        </w:rPr>
      </w:pPr>
      <w:r w:rsidRPr="00C44B6F">
        <w:rPr>
          <w:rFonts w:ascii="Times New Roman" w:eastAsia="Times New Roman" w:hAnsi="Times New Roman" w:cs="Times New Roman"/>
          <w:sz w:val="20"/>
          <w:szCs w:val="20"/>
        </w:rPr>
        <w:t>Обзор рейтингового агентства «Эксперт РА», часть 1, Понятие, функции и задачи технопарков. http://www.raexpert.ru/researches/technopark/part1</w:t>
      </w:r>
    </w:p>
    <w:p w:rsidR="001E7458" w:rsidRPr="00C44B6F" w:rsidRDefault="001E7458" w:rsidP="0071701A">
      <w:pPr>
        <w:numPr>
          <w:ilvl w:val="0"/>
          <w:numId w:val="3"/>
        </w:numPr>
        <w:spacing w:after="0" w:line="240" w:lineRule="auto"/>
        <w:rPr>
          <w:rFonts w:ascii="Times New Roman" w:eastAsia="Times New Roman" w:hAnsi="Times New Roman" w:cs="Times New Roman"/>
          <w:sz w:val="20"/>
          <w:szCs w:val="20"/>
        </w:rPr>
      </w:pPr>
      <w:r w:rsidRPr="00C44B6F">
        <w:rPr>
          <w:rFonts w:ascii="Times New Roman" w:eastAsia="Times New Roman" w:hAnsi="Times New Roman" w:cs="Times New Roman"/>
          <w:sz w:val="20"/>
          <w:szCs w:val="20"/>
        </w:rPr>
        <w:t>Обзор рейтингового агентства «Эксперт РА», часть 2. Зарубежный опыт работы технопарков. http://www.raexpert.ru/researches/technopark/part2</w:t>
      </w:r>
    </w:p>
    <w:p w:rsidR="001E7458" w:rsidRPr="00C216EA" w:rsidRDefault="001E7458" w:rsidP="0071701A">
      <w:pPr>
        <w:numPr>
          <w:ilvl w:val="0"/>
          <w:numId w:val="8"/>
        </w:numPr>
        <w:spacing w:after="0" w:line="240" w:lineRule="auto"/>
        <w:jc w:val="both"/>
        <w:rPr>
          <w:rFonts w:ascii="Times New Roman" w:eastAsia="Times New Roman" w:hAnsi="Times New Roman" w:cs="Times New Roman"/>
          <w:sz w:val="20"/>
          <w:szCs w:val="20"/>
        </w:rPr>
      </w:pPr>
      <w:r w:rsidRPr="00C44B6F">
        <w:rPr>
          <w:rFonts w:ascii="Times New Roman" w:eastAsia="Times New Roman" w:hAnsi="Times New Roman" w:cs="Times New Roman"/>
          <w:sz w:val="20"/>
          <w:szCs w:val="20"/>
        </w:rPr>
        <w:t xml:space="preserve">Обзор рейтингового агентства «Эксперт РА», часть 3. </w:t>
      </w:r>
      <w:r w:rsidRPr="00C216EA">
        <w:rPr>
          <w:rFonts w:ascii="Times New Roman" w:eastAsia="Times New Roman" w:hAnsi="Times New Roman" w:cs="Times New Roman"/>
          <w:sz w:val="20"/>
          <w:szCs w:val="20"/>
        </w:rPr>
        <w:t>http://www.raexpert.ru/researches/technopark/part3</w:t>
      </w:r>
    </w:p>
    <w:p w:rsidR="001E7458" w:rsidRPr="00C44B6F" w:rsidRDefault="00704ED1" w:rsidP="0071701A">
      <w:pPr>
        <w:numPr>
          <w:ilvl w:val="0"/>
          <w:numId w:val="8"/>
        </w:numPr>
        <w:spacing w:after="0" w:line="240" w:lineRule="auto"/>
        <w:jc w:val="both"/>
        <w:rPr>
          <w:rFonts w:ascii="Times New Roman" w:eastAsia="Times New Roman" w:hAnsi="Times New Roman" w:cs="Times New Roman"/>
          <w:sz w:val="20"/>
          <w:szCs w:val="20"/>
        </w:rPr>
      </w:pPr>
      <w:hyperlink r:id="rId116" w:history="1">
        <w:r w:rsidR="001E7458" w:rsidRPr="00C44B6F">
          <w:rPr>
            <w:rFonts w:ascii="Times New Roman" w:eastAsia="Times New Roman" w:hAnsi="Times New Roman" w:cs="Times New Roman"/>
            <w:sz w:val="20"/>
            <w:szCs w:val="20"/>
            <w:lang w:val="en-US"/>
          </w:rPr>
          <w:t>www</w:t>
        </w:r>
        <w:r w:rsidR="001E7458" w:rsidRPr="00C44B6F">
          <w:rPr>
            <w:rFonts w:ascii="Times New Roman" w:eastAsia="Times New Roman" w:hAnsi="Times New Roman" w:cs="Times New Roman"/>
            <w:sz w:val="20"/>
            <w:szCs w:val="20"/>
          </w:rPr>
          <w:t>.</w:t>
        </w:r>
        <w:proofErr w:type="spellStart"/>
        <w:r w:rsidR="001E7458" w:rsidRPr="00C44B6F">
          <w:rPr>
            <w:rFonts w:ascii="Times New Roman" w:eastAsia="Times New Roman" w:hAnsi="Times New Roman" w:cs="Times New Roman"/>
            <w:sz w:val="20"/>
            <w:szCs w:val="20"/>
            <w:lang w:val="en-US"/>
          </w:rPr>
          <w:t>sciencepark</w:t>
        </w:r>
        <w:proofErr w:type="spellEnd"/>
        <w:r w:rsidR="001E7458" w:rsidRPr="00C44B6F">
          <w:rPr>
            <w:rFonts w:ascii="Times New Roman" w:eastAsia="Times New Roman" w:hAnsi="Times New Roman" w:cs="Times New Roman"/>
            <w:sz w:val="20"/>
            <w:szCs w:val="20"/>
          </w:rPr>
          <w:t>.</w:t>
        </w:r>
        <w:proofErr w:type="spellStart"/>
        <w:r w:rsidR="001E7458" w:rsidRPr="00C44B6F">
          <w:rPr>
            <w:rFonts w:ascii="Times New Roman" w:eastAsia="Times New Roman" w:hAnsi="Times New Roman" w:cs="Times New Roman"/>
            <w:sz w:val="20"/>
            <w:szCs w:val="20"/>
            <w:lang w:val="en-US"/>
          </w:rPr>
          <w:t>ru</w:t>
        </w:r>
        <w:proofErr w:type="spellEnd"/>
      </w:hyperlink>
    </w:p>
    <w:p w:rsidR="001E7458" w:rsidRPr="00C44B6F" w:rsidRDefault="001E7458" w:rsidP="0071701A">
      <w:pPr>
        <w:numPr>
          <w:ilvl w:val="0"/>
          <w:numId w:val="8"/>
        </w:numPr>
        <w:spacing w:after="0" w:line="240" w:lineRule="auto"/>
        <w:jc w:val="both"/>
        <w:rPr>
          <w:rFonts w:ascii="Times New Roman" w:eastAsia="Times New Roman" w:hAnsi="Times New Roman" w:cs="Times New Roman"/>
          <w:sz w:val="20"/>
          <w:szCs w:val="20"/>
        </w:rPr>
      </w:pPr>
      <w:r w:rsidRPr="00C44B6F">
        <w:rPr>
          <w:rFonts w:ascii="Times New Roman" w:eastAsia="Times New Roman" w:hAnsi="Times New Roman" w:cs="Times New Roman"/>
          <w:sz w:val="20"/>
          <w:szCs w:val="20"/>
        </w:rPr>
        <w:t>Интернет сайты технопарков города Москвы</w:t>
      </w:r>
    </w:p>
    <w:p w:rsidR="001E7458" w:rsidRPr="00C44B6F" w:rsidRDefault="001E7458" w:rsidP="0071701A">
      <w:pPr>
        <w:numPr>
          <w:ilvl w:val="0"/>
          <w:numId w:val="8"/>
        </w:numPr>
        <w:spacing w:after="0" w:line="240" w:lineRule="auto"/>
        <w:jc w:val="both"/>
        <w:rPr>
          <w:rFonts w:ascii="Times New Roman" w:eastAsia="Times New Roman" w:hAnsi="Times New Roman" w:cs="Times New Roman"/>
          <w:sz w:val="20"/>
          <w:szCs w:val="20"/>
        </w:rPr>
      </w:pPr>
      <w:r w:rsidRPr="00C44B6F">
        <w:rPr>
          <w:rFonts w:ascii="Times New Roman" w:eastAsia="Times New Roman" w:hAnsi="Times New Roman" w:cs="Times New Roman"/>
          <w:bCs/>
          <w:i/>
          <w:iCs/>
          <w:sz w:val="20"/>
          <w:szCs w:val="20"/>
        </w:rPr>
        <w:t xml:space="preserve">Федеральный портал по научной и инновационной деятельности </w:t>
      </w:r>
      <w:r w:rsidRPr="00C44B6F">
        <w:rPr>
          <w:rFonts w:ascii="Times New Roman" w:eastAsia="Times New Roman" w:hAnsi="Times New Roman" w:cs="Times New Roman"/>
          <w:bCs/>
          <w:sz w:val="20"/>
          <w:szCs w:val="20"/>
        </w:rPr>
        <w:t>(www.sci-innov.ru)</w:t>
      </w:r>
      <w:r w:rsidRPr="00C44B6F">
        <w:rPr>
          <w:rFonts w:ascii="Times New Roman" w:eastAsia="Times New Roman" w:hAnsi="Times New Roman" w:cs="Times New Roman"/>
          <w:b/>
          <w:bCs/>
          <w:sz w:val="20"/>
          <w:szCs w:val="20"/>
        </w:rPr>
        <w:t xml:space="preserve"> - </w:t>
      </w:r>
      <w:r w:rsidRPr="00C44B6F">
        <w:rPr>
          <w:rFonts w:ascii="Times New Roman" w:eastAsia="Times New Roman" w:hAnsi="Times New Roman" w:cs="Times New Roman"/>
          <w:sz w:val="20"/>
          <w:szCs w:val="20"/>
        </w:rPr>
        <w:t xml:space="preserve">информационный портал, открывающий доступ к важнейшим документам по научной и инновационной деятельности. Содержит ссылки на основные организации, связанные с осуществлением этой деятельности. Дает информацию о содержании и ходе выполнения ФЦП. </w:t>
      </w:r>
    </w:p>
    <w:p w:rsidR="001E7458" w:rsidRPr="00C44B6F" w:rsidRDefault="001E7458" w:rsidP="0071701A">
      <w:pPr>
        <w:numPr>
          <w:ilvl w:val="0"/>
          <w:numId w:val="8"/>
        </w:numPr>
        <w:spacing w:after="0" w:line="240" w:lineRule="auto"/>
        <w:jc w:val="both"/>
        <w:rPr>
          <w:rFonts w:ascii="Times New Roman" w:eastAsia="Times New Roman" w:hAnsi="Times New Roman" w:cs="Times New Roman"/>
          <w:sz w:val="20"/>
          <w:szCs w:val="20"/>
        </w:rPr>
      </w:pPr>
      <w:r w:rsidRPr="00C44B6F">
        <w:rPr>
          <w:rFonts w:ascii="Times New Roman" w:eastAsia="Times New Roman" w:hAnsi="Times New Roman" w:cs="Times New Roman"/>
          <w:bCs/>
          <w:i/>
          <w:iCs/>
          <w:sz w:val="20"/>
          <w:szCs w:val="20"/>
        </w:rPr>
        <w:t xml:space="preserve">Портал информационной поддержки инноваций и бизнеса «Инновации и предпринимательство» </w:t>
      </w:r>
      <w:r w:rsidRPr="00C44B6F">
        <w:rPr>
          <w:rFonts w:ascii="Times New Roman" w:eastAsia="Times New Roman" w:hAnsi="Times New Roman" w:cs="Times New Roman"/>
          <w:bCs/>
          <w:sz w:val="20"/>
          <w:szCs w:val="20"/>
        </w:rPr>
        <w:t>(www.innovbusiness.ru)</w:t>
      </w:r>
      <w:r w:rsidRPr="00C44B6F">
        <w:rPr>
          <w:rFonts w:ascii="Times New Roman" w:eastAsia="Times New Roman" w:hAnsi="Times New Roman" w:cs="Times New Roman"/>
          <w:sz w:val="20"/>
          <w:szCs w:val="20"/>
        </w:rPr>
        <w:t xml:space="preserve">. На портале размещена база данных по инновационным проектам, содержатся аналитические материалы, освещающие основные вопросы и проблемы, с которыми сталкиваются предприниматели, занимающиеся инновационной деятельностью. </w:t>
      </w:r>
    </w:p>
    <w:p w:rsidR="001E7458" w:rsidRPr="00C44B6F" w:rsidRDefault="001E7458" w:rsidP="0071701A">
      <w:pPr>
        <w:numPr>
          <w:ilvl w:val="0"/>
          <w:numId w:val="8"/>
        </w:numPr>
        <w:spacing w:after="0" w:line="240" w:lineRule="auto"/>
        <w:jc w:val="both"/>
        <w:rPr>
          <w:rFonts w:ascii="Times New Roman" w:eastAsia="Times New Roman" w:hAnsi="Times New Roman" w:cs="Times New Roman"/>
          <w:sz w:val="20"/>
          <w:szCs w:val="20"/>
        </w:rPr>
      </w:pPr>
      <w:r w:rsidRPr="00C44B6F">
        <w:rPr>
          <w:rFonts w:ascii="Times New Roman" w:eastAsia="Times New Roman" w:hAnsi="Times New Roman" w:cs="Times New Roman"/>
          <w:bCs/>
          <w:i/>
          <w:iCs/>
          <w:sz w:val="20"/>
          <w:szCs w:val="20"/>
        </w:rPr>
        <w:t xml:space="preserve">Информационный интернет-канал «Наука и инновации» </w:t>
      </w:r>
      <w:r w:rsidRPr="00C44B6F">
        <w:rPr>
          <w:rFonts w:ascii="Times New Roman" w:eastAsia="Times New Roman" w:hAnsi="Times New Roman" w:cs="Times New Roman"/>
          <w:bCs/>
          <w:sz w:val="20"/>
          <w:szCs w:val="20"/>
        </w:rPr>
        <w:t>(www.rsci.ru).</w:t>
      </w:r>
      <w:r w:rsidRPr="00C44B6F">
        <w:rPr>
          <w:rFonts w:ascii="Times New Roman" w:eastAsia="Times New Roman" w:hAnsi="Times New Roman" w:cs="Times New Roman"/>
          <w:b/>
          <w:bCs/>
          <w:sz w:val="20"/>
          <w:szCs w:val="20"/>
        </w:rPr>
        <w:t xml:space="preserve"> </w:t>
      </w:r>
      <w:r w:rsidRPr="00C44B6F">
        <w:rPr>
          <w:rFonts w:ascii="Times New Roman" w:eastAsia="Times New Roman" w:hAnsi="Times New Roman" w:cs="Times New Roman"/>
          <w:sz w:val="20"/>
          <w:szCs w:val="20"/>
        </w:rPr>
        <w:t xml:space="preserve">Создан в сентябре </w:t>
      </w:r>
      <w:smartTag w:uri="urn:schemas-microsoft-com:office:smarttags" w:element="metricconverter">
        <w:smartTagPr>
          <w:attr w:name="ProductID" w:val="2000 г"/>
        </w:smartTagPr>
        <w:r w:rsidRPr="00C44B6F">
          <w:rPr>
            <w:rFonts w:ascii="Times New Roman" w:eastAsia="Times New Roman" w:hAnsi="Times New Roman" w:cs="Times New Roman"/>
            <w:sz w:val="20"/>
            <w:szCs w:val="20"/>
          </w:rPr>
          <w:t>2000 г</w:t>
        </w:r>
      </w:smartTag>
      <w:r w:rsidRPr="00C44B6F">
        <w:rPr>
          <w:rFonts w:ascii="Times New Roman" w:eastAsia="Times New Roman" w:hAnsi="Times New Roman" w:cs="Times New Roman"/>
          <w:sz w:val="20"/>
          <w:szCs w:val="20"/>
        </w:rPr>
        <w:t xml:space="preserve">., работает под патронажем Российского фонда фундаментальных исследований, Фонда содействия развитию малых форм предприятий в научно-технической сфере. </w:t>
      </w:r>
    </w:p>
    <w:p w:rsidR="001E7458" w:rsidRPr="00C44B6F" w:rsidRDefault="001E7458" w:rsidP="0071701A">
      <w:pPr>
        <w:numPr>
          <w:ilvl w:val="0"/>
          <w:numId w:val="8"/>
        </w:numPr>
        <w:spacing w:after="0" w:line="240" w:lineRule="auto"/>
        <w:jc w:val="both"/>
        <w:rPr>
          <w:rFonts w:ascii="Times New Roman" w:eastAsia="Times New Roman" w:hAnsi="Times New Roman" w:cs="Times New Roman"/>
          <w:sz w:val="20"/>
          <w:szCs w:val="20"/>
        </w:rPr>
      </w:pPr>
      <w:r w:rsidRPr="00C44B6F">
        <w:rPr>
          <w:rFonts w:ascii="Times New Roman" w:eastAsia="Times New Roman" w:hAnsi="Times New Roman" w:cs="Times New Roman"/>
          <w:bCs/>
          <w:i/>
          <w:iCs/>
          <w:sz w:val="20"/>
          <w:szCs w:val="20"/>
        </w:rPr>
        <w:t xml:space="preserve">Наука и технологии РФ http://www.strf.ru. </w:t>
      </w:r>
      <w:r w:rsidRPr="00C44B6F">
        <w:rPr>
          <w:rFonts w:ascii="Times New Roman" w:eastAsia="Times New Roman" w:hAnsi="Times New Roman" w:cs="Times New Roman"/>
          <w:sz w:val="20"/>
          <w:szCs w:val="20"/>
        </w:rPr>
        <w:t>Создан в 2005 году при поддержке Федерального агентства по науке и инновациям. Проект является информационно-аналитическим экспертным представлением мероприятий в рамках федеральной целевой программы «Исследования и разработки по приоритетным направлениям развития научно-технологического комплекса России на 20</w:t>
      </w:r>
      <w:r w:rsidR="00C216EA">
        <w:rPr>
          <w:rFonts w:ascii="Times New Roman" w:eastAsia="Times New Roman" w:hAnsi="Times New Roman" w:cs="Times New Roman"/>
          <w:sz w:val="20"/>
          <w:szCs w:val="20"/>
        </w:rPr>
        <w:t>14</w:t>
      </w:r>
      <w:r w:rsidRPr="00C44B6F">
        <w:rPr>
          <w:rFonts w:ascii="Times New Roman" w:eastAsia="Times New Roman" w:hAnsi="Times New Roman" w:cs="Times New Roman"/>
          <w:sz w:val="20"/>
          <w:szCs w:val="20"/>
        </w:rPr>
        <w:t>—20</w:t>
      </w:r>
      <w:r w:rsidR="00C216EA">
        <w:rPr>
          <w:rFonts w:ascii="Times New Roman" w:eastAsia="Times New Roman" w:hAnsi="Times New Roman" w:cs="Times New Roman"/>
          <w:sz w:val="20"/>
          <w:szCs w:val="20"/>
        </w:rPr>
        <w:t>20</w:t>
      </w:r>
      <w:r w:rsidRPr="00C44B6F">
        <w:rPr>
          <w:rFonts w:ascii="Times New Roman" w:eastAsia="Times New Roman" w:hAnsi="Times New Roman" w:cs="Times New Roman"/>
          <w:sz w:val="20"/>
          <w:szCs w:val="20"/>
        </w:rPr>
        <w:t xml:space="preserve"> годы».</w:t>
      </w:r>
    </w:p>
    <w:p w:rsidR="001E7458" w:rsidRPr="00C44B6F" w:rsidRDefault="001E7458" w:rsidP="0071701A">
      <w:pPr>
        <w:numPr>
          <w:ilvl w:val="0"/>
          <w:numId w:val="8"/>
        </w:numPr>
        <w:spacing w:after="0" w:line="240" w:lineRule="auto"/>
        <w:jc w:val="both"/>
        <w:rPr>
          <w:rFonts w:ascii="Times New Roman" w:eastAsia="Times New Roman" w:hAnsi="Times New Roman" w:cs="Times New Roman"/>
          <w:sz w:val="20"/>
          <w:szCs w:val="20"/>
        </w:rPr>
      </w:pPr>
      <w:r w:rsidRPr="00C44B6F">
        <w:rPr>
          <w:rFonts w:ascii="Times New Roman" w:eastAsia="Times New Roman" w:hAnsi="Times New Roman" w:cs="Times New Roman"/>
          <w:bCs/>
          <w:i/>
          <w:iCs/>
          <w:sz w:val="20"/>
          <w:szCs w:val="20"/>
        </w:rPr>
        <w:t xml:space="preserve">Информационный портал </w:t>
      </w:r>
      <w:proofErr w:type="spellStart"/>
      <w:r w:rsidRPr="00C44B6F">
        <w:rPr>
          <w:rFonts w:ascii="Times New Roman" w:eastAsia="Times New Roman" w:hAnsi="Times New Roman" w:cs="Times New Roman"/>
          <w:bCs/>
          <w:i/>
          <w:iCs/>
          <w:sz w:val="20"/>
          <w:szCs w:val="20"/>
        </w:rPr>
        <w:t>ИнфоНТР</w:t>
      </w:r>
      <w:proofErr w:type="spellEnd"/>
      <w:r w:rsidRPr="00C44B6F">
        <w:rPr>
          <w:rFonts w:ascii="Times New Roman" w:eastAsia="Times New Roman" w:hAnsi="Times New Roman" w:cs="Times New Roman"/>
          <w:bCs/>
          <w:i/>
          <w:iCs/>
          <w:sz w:val="20"/>
          <w:szCs w:val="20"/>
        </w:rPr>
        <w:t xml:space="preserve"> (</w:t>
      </w:r>
      <w:r w:rsidRPr="00C44B6F">
        <w:rPr>
          <w:rFonts w:ascii="Times New Roman" w:eastAsia="Times New Roman" w:hAnsi="Times New Roman" w:cs="Times New Roman"/>
          <w:bCs/>
          <w:sz w:val="20"/>
          <w:szCs w:val="20"/>
        </w:rPr>
        <w:t>www.infontr.ru</w:t>
      </w:r>
      <w:r w:rsidRPr="00C44B6F">
        <w:rPr>
          <w:rFonts w:ascii="Times New Roman" w:eastAsia="Times New Roman" w:hAnsi="Times New Roman" w:cs="Times New Roman"/>
          <w:i/>
          <w:iCs/>
          <w:sz w:val="20"/>
          <w:szCs w:val="20"/>
        </w:rPr>
        <w:t>)</w:t>
      </w:r>
      <w:r w:rsidRPr="00C44B6F">
        <w:rPr>
          <w:rFonts w:ascii="Times New Roman" w:eastAsia="Times New Roman" w:hAnsi="Times New Roman" w:cs="Times New Roman"/>
          <w:sz w:val="20"/>
          <w:szCs w:val="20"/>
        </w:rPr>
        <w:t xml:space="preserve">. Предоставляет информацию о современных научно-технических и технологических достижениях. </w:t>
      </w:r>
    </w:p>
    <w:p w:rsidR="001E7458" w:rsidRPr="00C44B6F" w:rsidRDefault="001E7458" w:rsidP="0071701A">
      <w:pPr>
        <w:numPr>
          <w:ilvl w:val="0"/>
          <w:numId w:val="8"/>
        </w:numPr>
        <w:spacing w:after="0" w:line="240" w:lineRule="auto"/>
        <w:jc w:val="both"/>
        <w:rPr>
          <w:rFonts w:ascii="Times New Roman" w:eastAsia="Times New Roman" w:hAnsi="Times New Roman" w:cs="Times New Roman"/>
          <w:sz w:val="20"/>
          <w:szCs w:val="20"/>
        </w:rPr>
      </w:pPr>
      <w:r w:rsidRPr="00C44B6F">
        <w:rPr>
          <w:rFonts w:ascii="Times New Roman" w:eastAsia="Times New Roman" w:hAnsi="Times New Roman" w:cs="Times New Roman"/>
          <w:bCs/>
          <w:i/>
          <w:iCs/>
          <w:sz w:val="20"/>
          <w:szCs w:val="20"/>
        </w:rPr>
        <w:lastRenderedPageBreak/>
        <w:t>Портал «Конкурса Русских Инноваций» (</w:t>
      </w:r>
      <w:r w:rsidRPr="00C44B6F">
        <w:rPr>
          <w:rFonts w:ascii="Times New Roman" w:eastAsia="Times New Roman" w:hAnsi="Times New Roman" w:cs="Times New Roman"/>
          <w:bCs/>
          <w:sz w:val="20"/>
          <w:szCs w:val="20"/>
        </w:rPr>
        <w:t>www.inno.ru).</w:t>
      </w:r>
      <w:r w:rsidRPr="00C44B6F">
        <w:rPr>
          <w:rFonts w:ascii="Times New Roman" w:eastAsia="Times New Roman" w:hAnsi="Times New Roman" w:cs="Times New Roman"/>
          <w:b/>
          <w:bCs/>
          <w:sz w:val="20"/>
          <w:szCs w:val="20"/>
        </w:rPr>
        <w:t xml:space="preserve"> </w:t>
      </w:r>
      <w:r w:rsidRPr="00C44B6F">
        <w:rPr>
          <w:rFonts w:ascii="Times New Roman" w:eastAsia="Times New Roman" w:hAnsi="Times New Roman" w:cs="Times New Roman"/>
          <w:sz w:val="20"/>
          <w:szCs w:val="20"/>
        </w:rPr>
        <w:t xml:space="preserve">Конкурс был организован журналом «Эксперт» в 2001 году. В состав Экспертного совета конкурса входят представители государства (в </w:t>
      </w:r>
      <w:proofErr w:type="spellStart"/>
      <w:r w:rsidRPr="00C44B6F">
        <w:rPr>
          <w:rFonts w:ascii="Times New Roman" w:eastAsia="Times New Roman" w:hAnsi="Times New Roman" w:cs="Times New Roman"/>
          <w:sz w:val="20"/>
          <w:szCs w:val="20"/>
        </w:rPr>
        <w:t>т.ч</w:t>
      </w:r>
      <w:proofErr w:type="spellEnd"/>
      <w:r w:rsidRPr="00C44B6F">
        <w:rPr>
          <w:rFonts w:ascii="Times New Roman" w:eastAsia="Times New Roman" w:hAnsi="Times New Roman" w:cs="Times New Roman"/>
          <w:sz w:val="20"/>
          <w:szCs w:val="20"/>
        </w:rPr>
        <w:t>. Министр образования и науки Российской Федерации), 5 академиков и представители крупного бизнеса. Портал придает конкурсу открытость и является активным пропагандистом «историй успеха» победителей конкурса.</w:t>
      </w:r>
    </w:p>
    <w:p w:rsidR="00085E80" w:rsidRPr="001E7458" w:rsidRDefault="001E7458" w:rsidP="00085E80">
      <w:pPr>
        <w:spacing w:after="0" w:line="240" w:lineRule="auto"/>
        <w:jc w:val="center"/>
        <w:rPr>
          <w:rFonts w:ascii="Times New Roman" w:hAnsi="Times New Roman"/>
          <w:b/>
          <w:sz w:val="20"/>
          <w:szCs w:val="20"/>
        </w:rPr>
      </w:pPr>
      <w:r w:rsidRPr="001E7458">
        <w:rPr>
          <w:rFonts w:ascii="Times New Roman" w:eastAsia="Times New Roman" w:hAnsi="Times New Roman" w:cs="Times New Roman"/>
          <w:sz w:val="20"/>
          <w:szCs w:val="20"/>
        </w:rPr>
        <w:br w:type="page"/>
      </w:r>
      <w:r w:rsidR="00085E80" w:rsidRPr="001E7458">
        <w:rPr>
          <w:rFonts w:ascii="Times New Roman" w:hAnsi="Times New Roman"/>
          <w:b/>
          <w:sz w:val="20"/>
          <w:szCs w:val="20"/>
        </w:rPr>
        <w:lastRenderedPageBreak/>
        <w:t>СОДЕРЖАНИЕ</w:t>
      </w:r>
    </w:p>
    <w:tbl>
      <w:tblPr>
        <w:tblW w:w="6408" w:type="dxa"/>
        <w:tblLayout w:type="fixed"/>
        <w:tblLook w:val="0000" w:firstRow="0" w:lastRow="0" w:firstColumn="0" w:lastColumn="0" w:noHBand="0" w:noVBand="0"/>
      </w:tblPr>
      <w:tblGrid>
        <w:gridCol w:w="5384"/>
        <w:gridCol w:w="1024"/>
      </w:tblGrid>
      <w:tr w:rsidR="00085E80" w:rsidRPr="00330EA3" w:rsidTr="006D34EC">
        <w:tc>
          <w:tcPr>
            <w:tcW w:w="5384" w:type="dxa"/>
          </w:tcPr>
          <w:p w:rsidR="00085E80" w:rsidRPr="001E7458" w:rsidRDefault="00085E80" w:rsidP="006D34EC">
            <w:pPr>
              <w:widowControl w:val="0"/>
              <w:tabs>
                <w:tab w:val="left" w:pos="2977"/>
                <w:tab w:val="left" w:pos="4536"/>
              </w:tabs>
              <w:spacing w:after="0" w:line="240" w:lineRule="auto"/>
              <w:ind w:right="34"/>
              <w:jc w:val="both"/>
              <w:rPr>
                <w:rFonts w:ascii="Times New Roman" w:hAnsi="Times New Roman"/>
                <w:b/>
                <w:sz w:val="20"/>
                <w:szCs w:val="20"/>
              </w:rPr>
            </w:pPr>
          </w:p>
        </w:tc>
        <w:tc>
          <w:tcPr>
            <w:tcW w:w="1024" w:type="dxa"/>
          </w:tcPr>
          <w:p w:rsidR="00085E80" w:rsidRPr="00330EA3" w:rsidRDefault="00085E80" w:rsidP="006D34EC">
            <w:pPr>
              <w:widowControl w:val="0"/>
              <w:tabs>
                <w:tab w:val="left" w:pos="2977"/>
                <w:tab w:val="left" w:pos="4536"/>
              </w:tabs>
              <w:spacing w:after="0" w:line="240" w:lineRule="auto"/>
              <w:ind w:left="-164" w:right="-108"/>
              <w:jc w:val="center"/>
              <w:rPr>
                <w:rFonts w:ascii="Times New Roman" w:hAnsi="Times New Roman"/>
                <w:b/>
                <w:sz w:val="20"/>
                <w:szCs w:val="20"/>
              </w:rPr>
            </w:pPr>
            <w:r w:rsidRPr="00330EA3">
              <w:rPr>
                <w:rFonts w:ascii="Times New Roman" w:hAnsi="Times New Roman"/>
                <w:b/>
                <w:sz w:val="20"/>
                <w:szCs w:val="20"/>
              </w:rPr>
              <w:t>Стр.</w:t>
            </w:r>
          </w:p>
        </w:tc>
      </w:tr>
      <w:tr w:rsidR="00085E80" w:rsidRPr="00330EA3" w:rsidTr="006D34EC">
        <w:tc>
          <w:tcPr>
            <w:tcW w:w="5384" w:type="dxa"/>
          </w:tcPr>
          <w:p w:rsidR="00085E80" w:rsidRPr="0069308B" w:rsidRDefault="00523909" w:rsidP="00523909">
            <w:pPr>
              <w:widowControl w:val="0"/>
              <w:tabs>
                <w:tab w:val="left" w:pos="2977"/>
                <w:tab w:val="left" w:pos="4536"/>
              </w:tabs>
              <w:spacing w:after="0" w:line="240" w:lineRule="auto"/>
              <w:ind w:right="34"/>
              <w:jc w:val="both"/>
              <w:rPr>
                <w:rFonts w:ascii="Times New Roman" w:hAnsi="Times New Roman"/>
                <w:sz w:val="20"/>
                <w:szCs w:val="20"/>
              </w:rPr>
            </w:pPr>
            <w:r w:rsidRPr="0069308B">
              <w:rPr>
                <w:rFonts w:ascii="Times New Roman" w:hAnsi="Times New Roman"/>
                <w:sz w:val="20"/>
                <w:szCs w:val="20"/>
              </w:rPr>
              <w:t>Предисловие</w:t>
            </w:r>
            <w:r w:rsidR="00330EA3" w:rsidRPr="0069308B">
              <w:rPr>
                <w:rFonts w:ascii="Times New Roman" w:hAnsi="Times New Roman"/>
                <w:sz w:val="20"/>
                <w:szCs w:val="20"/>
              </w:rPr>
              <w:t>…………………………………………………..</w:t>
            </w:r>
          </w:p>
        </w:tc>
        <w:tc>
          <w:tcPr>
            <w:tcW w:w="1024" w:type="dxa"/>
          </w:tcPr>
          <w:p w:rsidR="00085E80" w:rsidRPr="00330EA3" w:rsidRDefault="00523909" w:rsidP="00330EA3">
            <w:pPr>
              <w:widowControl w:val="0"/>
              <w:tabs>
                <w:tab w:val="left" w:pos="2977"/>
                <w:tab w:val="left" w:pos="4536"/>
              </w:tabs>
              <w:spacing w:after="0" w:line="240" w:lineRule="auto"/>
              <w:ind w:left="3" w:right="-108"/>
              <w:rPr>
                <w:rFonts w:ascii="Times New Roman" w:hAnsi="Times New Roman"/>
                <w:sz w:val="20"/>
                <w:szCs w:val="20"/>
              </w:rPr>
            </w:pPr>
            <w:r w:rsidRPr="00330EA3">
              <w:rPr>
                <w:rFonts w:ascii="Times New Roman" w:hAnsi="Times New Roman"/>
                <w:sz w:val="20"/>
                <w:szCs w:val="20"/>
              </w:rPr>
              <w:t>3</w:t>
            </w:r>
          </w:p>
        </w:tc>
      </w:tr>
      <w:tr w:rsidR="00085E80" w:rsidRPr="00330EA3" w:rsidTr="006D34EC">
        <w:tc>
          <w:tcPr>
            <w:tcW w:w="5384" w:type="dxa"/>
          </w:tcPr>
          <w:p w:rsidR="00085E80" w:rsidRPr="0069308B" w:rsidRDefault="00085E80" w:rsidP="006D34EC">
            <w:pPr>
              <w:widowControl w:val="0"/>
              <w:tabs>
                <w:tab w:val="left" w:pos="2977"/>
                <w:tab w:val="left" w:pos="4536"/>
              </w:tabs>
              <w:spacing w:after="0" w:line="240" w:lineRule="auto"/>
              <w:ind w:right="34"/>
              <w:jc w:val="both"/>
              <w:rPr>
                <w:rFonts w:ascii="Times New Roman" w:hAnsi="Times New Roman"/>
                <w:sz w:val="20"/>
                <w:szCs w:val="20"/>
              </w:rPr>
            </w:pPr>
            <w:r w:rsidRPr="0069308B">
              <w:rPr>
                <w:rFonts w:ascii="Times New Roman" w:hAnsi="Times New Roman"/>
                <w:sz w:val="20"/>
                <w:szCs w:val="20"/>
              </w:rPr>
              <w:t xml:space="preserve">Глава 1. </w:t>
            </w:r>
            <w:proofErr w:type="spellStart"/>
            <w:r w:rsidRPr="0069308B">
              <w:rPr>
                <w:rFonts w:ascii="Times New Roman" w:hAnsi="Times New Roman"/>
                <w:sz w:val="20"/>
                <w:szCs w:val="20"/>
              </w:rPr>
              <w:t>Инноватика</w:t>
            </w:r>
            <w:proofErr w:type="spellEnd"/>
            <w:r w:rsidRPr="0069308B">
              <w:rPr>
                <w:rFonts w:ascii="Times New Roman" w:hAnsi="Times New Roman"/>
                <w:sz w:val="20"/>
                <w:szCs w:val="20"/>
              </w:rPr>
              <w:t xml:space="preserve"> как область знаний об инновационной деятельности………………………………</w:t>
            </w:r>
            <w:r w:rsidR="00AF2A1B">
              <w:rPr>
                <w:rFonts w:ascii="Times New Roman" w:hAnsi="Times New Roman"/>
                <w:sz w:val="20"/>
                <w:szCs w:val="20"/>
              </w:rPr>
              <w:t>…………………..</w:t>
            </w:r>
          </w:p>
        </w:tc>
        <w:tc>
          <w:tcPr>
            <w:tcW w:w="1024" w:type="dxa"/>
          </w:tcPr>
          <w:p w:rsidR="00085E80" w:rsidRPr="00330EA3" w:rsidRDefault="00085E80" w:rsidP="00330EA3">
            <w:pPr>
              <w:widowControl w:val="0"/>
              <w:tabs>
                <w:tab w:val="left" w:pos="2977"/>
                <w:tab w:val="left" w:pos="4536"/>
              </w:tabs>
              <w:spacing w:after="0" w:line="240" w:lineRule="auto"/>
              <w:ind w:left="3" w:right="-108"/>
              <w:rPr>
                <w:rFonts w:ascii="Times New Roman" w:hAnsi="Times New Roman"/>
                <w:sz w:val="20"/>
                <w:szCs w:val="20"/>
              </w:rPr>
            </w:pPr>
          </w:p>
          <w:p w:rsidR="00523909" w:rsidRPr="00330EA3" w:rsidRDefault="00523909" w:rsidP="00330EA3">
            <w:pPr>
              <w:widowControl w:val="0"/>
              <w:tabs>
                <w:tab w:val="left" w:pos="2977"/>
                <w:tab w:val="left" w:pos="4536"/>
              </w:tabs>
              <w:spacing w:after="0" w:line="240" w:lineRule="auto"/>
              <w:ind w:left="3" w:right="-108"/>
              <w:rPr>
                <w:rFonts w:ascii="Times New Roman" w:hAnsi="Times New Roman"/>
                <w:sz w:val="20"/>
                <w:szCs w:val="20"/>
              </w:rPr>
            </w:pPr>
            <w:r w:rsidRPr="00330EA3">
              <w:rPr>
                <w:rFonts w:ascii="Times New Roman" w:hAnsi="Times New Roman"/>
                <w:sz w:val="20"/>
                <w:szCs w:val="20"/>
              </w:rPr>
              <w:t>5</w:t>
            </w:r>
          </w:p>
        </w:tc>
      </w:tr>
      <w:tr w:rsidR="00085E80" w:rsidRPr="00330EA3" w:rsidTr="006D34EC">
        <w:trPr>
          <w:trHeight w:val="183"/>
        </w:trPr>
        <w:tc>
          <w:tcPr>
            <w:tcW w:w="5384" w:type="dxa"/>
          </w:tcPr>
          <w:p w:rsidR="00085E80" w:rsidRPr="0069308B" w:rsidRDefault="00085E80" w:rsidP="006D34EC">
            <w:pPr>
              <w:widowControl w:val="0"/>
              <w:tabs>
                <w:tab w:val="left" w:pos="2977"/>
                <w:tab w:val="left" w:pos="4536"/>
              </w:tabs>
              <w:spacing w:after="0" w:line="240" w:lineRule="auto"/>
              <w:jc w:val="both"/>
              <w:rPr>
                <w:rFonts w:ascii="Times New Roman" w:hAnsi="Times New Roman"/>
                <w:snapToGrid w:val="0"/>
                <w:sz w:val="20"/>
                <w:szCs w:val="20"/>
              </w:rPr>
            </w:pPr>
            <w:r w:rsidRPr="0069308B">
              <w:rPr>
                <w:rFonts w:ascii="Times New Roman" w:hAnsi="Times New Roman"/>
                <w:sz w:val="20"/>
                <w:szCs w:val="20"/>
              </w:rPr>
              <w:t>1.1. Основные понятия и определения.</w:t>
            </w:r>
            <w:r w:rsidRPr="0069308B">
              <w:rPr>
                <w:rFonts w:ascii="Times New Roman" w:hAnsi="Times New Roman"/>
                <w:snapToGrid w:val="0"/>
                <w:sz w:val="20"/>
                <w:szCs w:val="20"/>
              </w:rPr>
              <w:t xml:space="preserve">………………………. </w:t>
            </w:r>
          </w:p>
        </w:tc>
        <w:tc>
          <w:tcPr>
            <w:tcW w:w="1024" w:type="dxa"/>
          </w:tcPr>
          <w:p w:rsidR="00085E80" w:rsidRPr="00330EA3" w:rsidRDefault="00523909" w:rsidP="00330EA3">
            <w:pPr>
              <w:spacing w:after="0" w:line="240" w:lineRule="auto"/>
              <w:ind w:left="3" w:right="-108"/>
              <w:rPr>
                <w:rFonts w:ascii="Times New Roman" w:hAnsi="Times New Roman"/>
                <w:sz w:val="20"/>
                <w:szCs w:val="20"/>
              </w:rPr>
            </w:pPr>
            <w:r w:rsidRPr="00330EA3">
              <w:rPr>
                <w:rFonts w:ascii="Times New Roman" w:hAnsi="Times New Roman"/>
                <w:sz w:val="20"/>
                <w:szCs w:val="20"/>
              </w:rPr>
              <w:t>5</w:t>
            </w:r>
          </w:p>
        </w:tc>
      </w:tr>
      <w:tr w:rsidR="00085E80" w:rsidRPr="00330EA3" w:rsidTr="006D34EC">
        <w:tc>
          <w:tcPr>
            <w:tcW w:w="5384" w:type="dxa"/>
          </w:tcPr>
          <w:p w:rsidR="00085E80" w:rsidRPr="0069308B" w:rsidRDefault="00085E80" w:rsidP="006D34EC">
            <w:pPr>
              <w:widowControl w:val="0"/>
              <w:tabs>
                <w:tab w:val="left" w:pos="2977"/>
                <w:tab w:val="left" w:pos="4536"/>
              </w:tabs>
              <w:spacing w:after="0" w:line="240" w:lineRule="auto"/>
              <w:ind w:right="34"/>
              <w:jc w:val="both"/>
              <w:rPr>
                <w:rFonts w:ascii="Times New Roman" w:hAnsi="Times New Roman"/>
                <w:sz w:val="20"/>
                <w:szCs w:val="20"/>
              </w:rPr>
            </w:pPr>
            <w:r w:rsidRPr="0069308B">
              <w:rPr>
                <w:rFonts w:ascii="Times New Roman" w:hAnsi="Times New Roman"/>
                <w:sz w:val="20"/>
                <w:szCs w:val="20"/>
              </w:rPr>
              <w:t>1.2.</w:t>
            </w:r>
            <w:r w:rsidR="0041266D">
              <w:rPr>
                <w:rFonts w:ascii="Times New Roman" w:hAnsi="Times New Roman"/>
                <w:sz w:val="20"/>
                <w:szCs w:val="20"/>
              </w:rPr>
              <w:t xml:space="preserve"> </w:t>
            </w:r>
            <w:r w:rsidRPr="0069308B">
              <w:rPr>
                <w:rFonts w:ascii="Times New Roman" w:hAnsi="Times New Roman"/>
                <w:sz w:val="20"/>
                <w:szCs w:val="20"/>
              </w:rPr>
              <w:t xml:space="preserve">Становление </w:t>
            </w:r>
            <w:proofErr w:type="spellStart"/>
            <w:r w:rsidRPr="0069308B">
              <w:rPr>
                <w:rFonts w:ascii="Times New Roman" w:hAnsi="Times New Roman"/>
                <w:sz w:val="20"/>
                <w:szCs w:val="20"/>
              </w:rPr>
              <w:t>инноватики</w:t>
            </w:r>
            <w:proofErr w:type="spellEnd"/>
            <w:r w:rsidRPr="0069308B">
              <w:rPr>
                <w:rFonts w:ascii="Times New Roman" w:hAnsi="Times New Roman"/>
                <w:sz w:val="20"/>
                <w:szCs w:val="20"/>
              </w:rPr>
              <w:t xml:space="preserve"> в мире и в России……………</w:t>
            </w:r>
          </w:p>
        </w:tc>
        <w:tc>
          <w:tcPr>
            <w:tcW w:w="1024" w:type="dxa"/>
          </w:tcPr>
          <w:p w:rsidR="00085E80" w:rsidRPr="00330EA3" w:rsidRDefault="00523909" w:rsidP="00330EA3">
            <w:pPr>
              <w:widowControl w:val="0"/>
              <w:tabs>
                <w:tab w:val="left" w:pos="2977"/>
                <w:tab w:val="left" w:pos="4536"/>
              </w:tabs>
              <w:spacing w:after="0" w:line="240" w:lineRule="auto"/>
              <w:ind w:left="3" w:right="-108"/>
              <w:rPr>
                <w:rFonts w:ascii="Times New Roman" w:hAnsi="Times New Roman"/>
                <w:sz w:val="20"/>
                <w:szCs w:val="20"/>
              </w:rPr>
            </w:pPr>
            <w:r w:rsidRPr="00330EA3">
              <w:rPr>
                <w:rFonts w:ascii="Times New Roman" w:hAnsi="Times New Roman"/>
                <w:sz w:val="20"/>
                <w:szCs w:val="20"/>
              </w:rPr>
              <w:t>10</w:t>
            </w:r>
          </w:p>
        </w:tc>
      </w:tr>
      <w:tr w:rsidR="0041266D" w:rsidRPr="00330EA3" w:rsidTr="006D34EC">
        <w:tc>
          <w:tcPr>
            <w:tcW w:w="5384" w:type="dxa"/>
          </w:tcPr>
          <w:p w:rsidR="0041266D" w:rsidRPr="0041266D" w:rsidRDefault="0041266D" w:rsidP="0041266D">
            <w:pPr>
              <w:widowControl w:val="0"/>
              <w:tabs>
                <w:tab w:val="left" w:pos="2977"/>
                <w:tab w:val="left" w:pos="4536"/>
              </w:tabs>
              <w:spacing w:after="0" w:line="240" w:lineRule="auto"/>
              <w:ind w:left="142" w:right="34"/>
              <w:jc w:val="both"/>
              <w:rPr>
                <w:rFonts w:ascii="Times New Roman" w:hAnsi="Times New Roman"/>
                <w:sz w:val="20"/>
                <w:szCs w:val="20"/>
              </w:rPr>
            </w:pPr>
            <w:r w:rsidRPr="0041266D">
              <w:rPr>
                <w:rFonts w:ascii="Times New Roman" w:eastAsia="Times New Roman" w:hAnsi="Times New Roman" w:cs="Times New Roman"/>
                <w:sz w:val="20"/>
                <w:szCs w:val="20"/>
              </w:rPr>
              <w:t xml:space="preserve">1.2.1. Развитие </w:t>
            </w:r>
            <w:proofErr w:type="spellStart"/>
            <w:r w:rsidRPr="0041266D">
              <w:rPr>
                <w:rFonts w:ascii="Times New Roman" w:eastAsia="Times New Roman" w:hAnsi="Times New Roman" w:cs="Times New Roman"/>
                <w:sz w:val="20"/>
                <w:szCs w:val="20"/>
              </w:rPr>
              <w:t>инноватики</w:t>
            </w:r>
            <w:proofErr w:type="spellEnd"/>
            <w:r w:rsidRPr="0041266D">
              <w:rPr>
                <w:rFonts w:ascii="Times New Roman" w:eastAsia="Times New Roman" w:hAnsi="Times New Roman" w:cs="Times New Roman"/>
                <w:sz w:val="20"/>
                <w:szCs w:val="20"/>
              </w:rPr>
              <w:t xml:space="preserve"> в условиях рыночной экономики</w:t>
            </w:r>
            <w:r>
              <w:rPr>
                <w:rFonts w:ascii="Times New Roman" w:eastAsia="Times New Roman" w:hAnsi="Times New Roman" w:cs="Times New Roman"/>
                <w:sz w:val="20"/>
                <w:szCs w:val="20"/>
              </w:rPr>
              <w:t>……………………………………………………</w:t>
            </w:r>
          </w:p>
        </w:tc>
        <w:tc>
          <w:tcPr>
            <w:tcW w:w="1024" w:type="dxa"/>
          </w:tcPr>
          <w:p w:rsidR="0041266D" w:rsidRDefault="0041266D" w:rsidP="00330EA3">
            <w:pPr>
              <w:widowControl w:val="0"/>
              <w:tabs>
                <w:tab w:val="left" w:pos="2977"/>
                <w:tab w:val="left" w:pos="4536"/>
              </w:tabs>
              <w:spacing w:after="0" w:line="240" w:lineRule="auto"/>
              <w:ind w:left="3" w:right="-108"/>
              <w:rPr>
                <w:rFonts w:ascii="Times New Roman" w:hAnsi="Times New Roman"/>
                <w:sz w:val="20"/>
                <w:szCs w:val="20"/>
              </w:rPr>
            </w:pPr>
          </w:p>
          <w:p w:rsidR="0041266D" w:rsidRPr="00330EA3" w:rsidRDefault="0041266D" w:rsidP="00330EA3">
            <w:pPr>
              <w:widowControl w:val="0"/>
              <w:tabs>
                <w:tab w:val="left" w:pos="2977"/>
                <w:tab w:val="left" w:pos="4536"/>
              </w:tabs>
              <w:spacing w:after="0" w:line="240" w:lineRule="auto"/>
              <w:ind w:left="3" w:right="-108"/>
              <w:rPr>
                <w:rFonts w:ascii="Times New Roman" w:hAnsi="Times New Roman"/>
                <w:sz w:val="20"/>
                <w:szCs w:val="20"/>
              </w:rPr>
            </w:pPr>
            <w:r>
              <w:rPr>
                <w:rFonts w:ascii="Times New Roman" w:hAnsi="Times New Roman"/>
                <w:sz w:val="20"/>
                <w:szCs w:val="20"/>
              </w:rPr>
              <w:t>10</w:t>
            </w:r>
          </w:p>
        </w:tc>
      </w:tr>
      <w:tr w:rsidR="0041266D" w:rsidRPr="00330EA3" w:rsidTr="006D34EC">
        <w:tc>
          <w:tcPr>
            <w:tcW w:w="5384" w:type="dxa"/>
          </w:tcPr>
          <w:p w:rsidR="0041266D" w:rsidRPr="0041266D" w:rsidRDefault="0041266D" w:rsidP="0041266D">
            <w:pPr>
              <w:widowControl w:val="0"/>
              <w:tabs>
                <w:tab w:val="left" w:pos="2977"/>
                <w:tab w:val="left" w:pos="4536"/>
              </w:tabs>
              <w:spacing w:after="0" w:line="240" w:lineRule="auto"/>
              <w:ind w:left="142" w:right="34"/>
              <w:jc w:val="both"/>
              <w:rPr>
                <w:rFonts w:ascii="Times New Roman" w:eastAsia="Times New Roman" w:hAnsi="Times New Roman" w:cs="Times New Roman"/>
                <w:sz w:val="20"/>
                <w:szCs w:val="20"/>
              </w:rPr>
            </w:pPr>
            <w:r w:rsidRPr="0041266D">
              <w:rPr>
                <w:rFonts w:ascii="Times New Roman" w:eastAsia="Times New Roman" w:hAnsi="Times New Roman" w:cs="Times New Roman"/>
                <w:sz w:val="20"/>
                <w:szCs w:val="20"/>
              </w:rPr>
              <w:t xml:space="preserve">1.2.2. Развитие </w:t>
            </w:r>
            <w:proofErr w:type="spellStart"/>
            <w:r w:rsidRPr="0041266D">
              <w:rPr>
                <w:rFonts w:ascii="Times New Roman" w:eastAsia="Times New Roman" w:hAnsi="Times New Roman" w:cs="Times New Roman"/>
                <w:sz w:val="20"/>
                <w:szCs w:val="20"/>
              </w:rPr>
              <w:t>инноватики</w:t>
            </w:r>
            <w:proofErr w:type="spellEnd"/>
            <w:r w:rsidRPr="0041266D">
              <w:rPr>
                <w:rFonts w:ascii="Times New Roman" w:eastAsia="Times New Roman" w:hAnsi="Times New Roman" w:cs="Times New Roman"/>
                <w:sz w:val="20"/>
                <w:szCs w:val="20"/>
              </w:rPr>
              <w:t xml:space="preserve"> в условиях плановой экономики</w:t>
            </w:r>
            <w:r>
              <w:rPr>
                <w:rFonts w:ascii="Times New Roman" w:eastAsia="Times New Roman" w:hAnsi="Times New Roman" w:cs="Times New Roman"/>
                <w:sz w:val="20"/>
                <w:szCs w:val="20"/>
              </w:rPr>
              <w:t>…………………………………………………….</w:t>
            </w:r>
          </w:p>
        </w:tc>
        <w:tc>
          <w:tcPr>
            <w:tcW w:w="1024" w:type="dxa"/>
          </w:tcPr>
          <w:p w:rsidR="0041266D" w:rsidRDefault="0041266D" w:rsidP="00330EA3">
            <w:pPr>
              <w:widowControl w:val="0"/>
              <w:tabs>
                <w:tab w:val="left" w:pos="2977"/>
                <w:tab w:val="left" w:pos="4536"/>
              </w:tabs>
              <w:spacing w:after="0" w:line="240" w:lineRule="auto"/>
              <w:ind w:left="3" w:right="-108"/>
              <w:rPr>
                <w:rFonts w:ascii="Times New Roman" w:hAnsi="Times New Roman"/>
                <w:sz w:val="20"/>
                <w:szCs w:val="20"/>
              </w:rPr>
            </w:pPr>
          </w:p>
          <w:p w:rsidR="0041266D" w:rsidRDefault="0041266D" w:rsidP="00330EA3">
            <w:pPr>
              <w:widowControl w:val="0"/>
              <w:tabs>
                <w:tab w:val="left" w:pos="2977"/>
                <w:tab w:val="left" w:pos="4536"/>
              </w:tabs>
              <w:spacing w:after="0" w:line="240" w:lineRule="auto"/>
              <w:ind w:left="3" w:right="-108"/>
              <w:rPr>
                <w:rFonts w:ascii="Times New Roman" w:hAnsi="Times New Roman"/>
                <w:sz w:val="20"/>
                <w:szCs w:val="20"/>
              </w:rPr>
            </w:pPr>
            <w:r>
              <w:rPr>
                <w:rFonts w:ascii="Times New Roman" w:hAnsi="Times New Roman"/>
                <w:sz w:val="20"/>
                <w:szCs w:val="20"/>
              </w:rPr>
              <w:t>12</w:t>
            </w:r>
          </w:p>
        </w:tc>
      </w:tr>
      <w:tr w:rsidR="0041266D" w:rsidRPr="00330EA3" w:rsidTr="006D34EC">
        <w:tc>
          <w:tcPr>
            <w:tcW w:w="5384" w:type="dxa"/>
          </w:tcPr>
          <w:p w:rsidR="0041266D" w:rsidRPr="0041266D" w:rsidRDefault="0041266D" w:rsidP="0041266D">
            <w:pPr>
              <w:widowControl w:val="0"/>
              <w:tabs>
                <w:tab w:val="left" w:pos="2977"/>
                <w:tab w:val="left" w:pos="4536"/>
              </w:tabs>
              <w:spacing w:after="0" w:line="240" w:lineRule="auto"/>
              <w:ind w:left="142" w:right="34"/>
              <w:jc w:val="both"/>
              <w:rPr>
                <w:rFonts w:ascii="Times New Roman" w:eastAsia="Times New Roman" w:hAnsi="Times New Roman" w:cs="Times New Roman"/>
                <w:sz w:val="20"/>
                <w:szCs w:val="20"/>
              </w:rPr>
            </w:pPr>
            <w:r w:rsidRPr="0041266D">
              <w:rPr>
                <w:rFonts w:ascii="Times New Roman" w:eastAsia="Times New Roman" w:hAnsi="Times New Roman" w:cs="Times New Roman"/>
                <w:sz w:val="20"/>
                <w:szCs w:val="20"/>
              </w:rPr>
              <w:t xml:space="preserve">1.2.3. Развитие </w:t>
            </w:r>
            <w:proofErr w:type="spellStart"/>
            <w:r w:rsidRPr="0041266D">
              <w:rPr>
                <w:rFonts w:ascii="Times New Roman" w:eastAsia="Times New Roman" w:hAnsi="Times New Roman" w:cs="Times New Roman"/>
                <w:sz w:val="20"/>
                <w:szCs w:val="20"/>
              </w:rPr>
              <w:t>инноватики</w:t>
            </w:r>
            <w:proofErr w:type="spellEnd"/>
            <w:r w:rsidRPr="0041266D">
              <w:rPr>
                <w:rFonts w:ascii="Times New Roman" w:eastAsia="Times New Roman" w:hAnsi="Times New Roman" w:cs="Times New Roman"/>
                <w:sz w:val="20"/>
                <w:szCs w:val="20"/>
              </w:rPr>
              <w:t xml:space="preserve"> в Российской Федерации</w:t>
            </w:r>
            <w:r>
              <w:rPr>
                <w:rFonts w:ascii="Times New Roman" w:eastAsia="Times New Roman" w:hAnsi="Times New Roman" w:cs="Times New Roman"/>
                <w:sz w:val="20"/>
                <w:szCs w:val="20"/>
              </w:rPr>
              <w:t>……</w:t>
            </w:r>
          </w:p>
        </w:tc>
        <w:tc>
          <w:tcPr>
            <w:tcW w:w="1024" w:type="dxa"/>
          </w:tcPr>
          <w:p w:rsidR="0041266D" w:rsidRDefault="0041266D" w:rsidP="00330EA3">
            <w:pPr>
              <w:widowControl w:val="0"/>
              <w:tabs>
                <w:tab w:val="left" w:pos="2977"/>
                <w:tab w:val="left" w:pos="4536"/>
              </w:tabs>
              <w:spacing w:after="0" w:line="240" w:lineRule="auto"/>
              <w:ind w:left="3" w:right="-108"/>
              <w:rPr>
                <w:rFonts w:ascii="Times New Roman" w:hAnsi="Times New Roman"/>
                <w:sz w:val="20"/>
                <w:szCs w:val="20"/>
              </w:rPr>
            </w:pPr>
            <w:r>
              <w:rPr>
                <w:rFonts w:ascii="Times New Roman" w:hAnsi="Times New Roman"/>
                <w:sz w:val="20"/>
                <w:szCs w:val="20"/>
              </w:rPr>
              <w:t>14</w:t>
            </w:r>
          </w:p>
        </w:tc>
      </w:tr>
      <w:tr w:rsidR="0041266D" w:rsidRPr="00330EA3" w:rsidTr="006D34EC">
        <w:tc>
          <w:tcPr>
            <w:tcW w:w="5384" w:type="dxa"/>
          </w:tcPr>
          <w:p w:rsidR="0041266D" w:rsidRPr="0041266D" w:rsidRDefault="0041266D" w:rsidP="0041266D">
            <w:pPr>
              <w:widowControl w:val="0"/>
              <w:tabs>
                <w:tab w:val="left" w:pos="2977"/>
                <w:tab w:val="left" w:pos="4536"/>
              </w:tabs>
              <w:spacing w:after="0" w:line="240" w:lineRule="auto"/>
              <w:ind w:left="142" w:right="34"/>
              <w:jc w:val="both"/>
              <w:rPr>
                <w:rFonts w:ascii="Times New Roman" w:eastAsia="Times New Roman" w:hAnsi="Times New Roman" w:cs="Times New Roman"/>
                <w:sz w:val="20"/>
                <w:szCs w:val="20"/>
              </w:rPr>
            </w:pPr>
            <w:r w:rsidRPr="0041266D">
              <w:rPr>
                <w:rFonts w:ascii="Times New Roman" w:eastAsia="Times New Roman" w:hAnsi="Times New Roman" w:cs="Times New Roman"/>
                <w:sz w:val="20"/>
                <w:szCs w:val="20"/>
              </w:rPr>
              <w:t xml:space="preserve">1.2.4. Законодательная и нормативно-методическая база </w:t>
            </w:r>
            <w:proofErr w:type="spellStart"/>
            <w:r w:rsidRPr="0041266D">
              <w:rPr>
                <w:rFonts w:ascii="Times New Roman" w:eastAsia="Times New Roman" w:hAnsi="Times New Roman" w:cs="Times New Roman"/>
                <w:sz w:val="20"/>
                <w:szCs w:val="20"/>
              </w:rPr>
              <w:t>инноватики</w:t>
            </w:r>
            <w:proofErr w:type="spellEnd"/>
            <w:r w:rsidRPr="0041266D">
              <w:rPr>
                <w:rFonts w:ascii="Times New Roman" w:eastAsia="Times New Roman" w:hAnsi="Times New Roman" w:cs="Times New Roman"/>
                <w:sz w:val="20"/>
                <w:szCs w:val="20"/>
              </w:rPr>
              <w:t xml:space="preserve">  в Российской Федерации</w:t>
            </w:r>
            <w:r>
              <w:rPr>
                <w:rFonts w:ascii="Times New Roman" w:eastAsia="Times New Roman" w:hAnsi="Times New Roman" w:cs="Times New Roman"/>
                <w:sz w:val="20"/>
                <w:szCs w:val="20"/>
              </w:rPr>
              <w:t>……………………...</w:t>
            </w:r>
          </w:p>
        </w:tc>
        <w:tc>
          <w:tcPr>
            <w:tcW w:w="1024" w:type="dxa"/>
          </w:tcPr>
          <w:p w:rsidR="0041266D" w:rsidRDefault="0041266D" w:rsidP="00330EA3">
            <w:pPr>
              <w:widowControl w:val="0"/>
              <w:tabs>
                <w:tab w:val="left" w:pos="2977"/>
                <w:tab w:val="left" w:pos="4536"/>
              </w:tabs>
              <w:spacing w:after="0" w:line="240" w:lineRule="auto"/>
              <w:ind w:left="3" w:right="-108"/>
              <w:rPr>
                <w:rFonts w:ascii="Times New Roman" w:hAnsi="Times New Roman"/>
                <w:sz w:val="20"/>
                <w:szCs w:val="20"/>
              </w:rPr>
            </w:pPr>
          </w:p>
          <w:p w:rsidR="0041266D" w:rsidRDefault="0041266D" w:rsidP="00330EA3">
            <w:pPr>
              <w:widowControl w:val="0"/>
              <w:tabs>
                <w:tab w:val="left" w:pos="2977"/>
                <w:tab w:val="left" w:pos="4536"/>
              </w:tabs>
              <w:spacing w:after="0" w:line="240" w:lineRule="auto"/>
              <w:ind w:left="3" w:right="-108"/>
              <w:rPr>
                <w:rFonts w:ascii="Times New Roman" w:hAnsi="Times New Roman"/>
                <w:sz w:val="20"/>
                <w:szCs w:val="20"/>
              </w:rPr>
            </w:pPr>
            <w:r>
              <w:rPr>
                <w:rFonts w:ascii="Times New Roman" w:hAnsi="Times New Roman"/>
                <w:sz w:val="20"/>
                <w:szCs w:val="20"/>
              </w:rPr>
              <w:t>15</w:t>
            </w:r>
          </w:p>
        </w:tc>
      </w:tr>
      <w:tr w:rsidR="00085E80" w:rsidRPr="00330EA3" w:rsidTr="006D34EC">
        <w:tc>
          <w:tcPr>
            <w:tcW w:w="5384" w:type="dxa"/>
          </w:tcPr>
          <w:p w:rsidR="00085E80" w:rsidRPr="0069308B" w:rsidRDefault="00085E80" w:rsidP="006D34EC">
            <w:pPr>
              <w:widowControl w:val="0"/>
              <w:tabs>
                <w:tab w:val="left" w:pos="2977"/>
                <w:tab w:val="left" w:pos="4536"/>
              </w:tabs>
              <w:spacing w:after="0" w:line="240" w:lineRule="auto"/>
              <w:ind w:right="34"/>
              <w:jc w:val="both"/>
              <w:rPr>
                <w:rFonts w:ascii="Times New Roman" w:hAnsi="Times New Roman"/>
                <w:sz w:val="20"/>
                <w:szCs w:val="20"/>
              </w:rPr>
            </w:pPr>
            <w:r w:rsidRPr="0069308B">
              <w:rPr>
                <w:rFonts w:ascii="Times New Roman" w:hAnsi="Times New Roman"/>
                <w:sz w:val="20"/>
                <w:szCs w:val="20"/>
              </w:rPr>
              <w:t>1.3. Классификация инноваций………………………………</w:t>
            </w:r>
          </w:p>
        </w:tc>
        <w:tc>
          <w:tcPr>
            <w:tcW w:w="1024" w:type="dxa"/>
          </w:tcPr>
          <w:p w:rsidR="00085E80" w:rsidRPr="00330EA3" w:rsidRDefault="00523909" w:rsidP="00330EA3">
            <w:pPr>
              <w:widowControl w:val="0"/>
              <w:tabs>
                <w:tab w:val="left" w:pos="2977"/>
                <w:tab w:val="left" w:pos="4536"/>
              </w:tabs>
              <w:spacing w:after="0" w:line="240" w:lineRule="auto"/>
              <w:ind w:left="3" w:right="-108"/>
              <w:rPr>
                <w:rFonts w:ascii="Times New Roman" w:hAnsi="Times New Roman"/>
                <w:sz w:val="20"/>
                <w:szCs w:val="20"/>
              </w:rPr>
            </w:pPr>
            <w:r w:rsidRPr="00330EA3">
              <w:rPr>
                <w:rFonts w:ascii="Times New Roman" w:hAnsi="Times New Roman"/>
                <w:sz w:val="20"/>
                <w:szCs w:val="20"/>
              </w:rPr>
              <w:t>24</w:t>
            </w:r>
          </w:p>
        </w:tc>
      </w:tr>
      <w:tr w:rsidR="0041266D" w:rsidRPr="00330EA3" w:rsidTr="006D34EC">
        <w:tc>
          <w:tcPr>
            <w:tcW w:w="5384" w:type="dxa"/>
          </w:tcPr>
          <w:p w:rsidR="0041266D" w:rsidRPr="0041266D" w:rsidRDefault="0041266D" w:rsidP="0041266D">
            <w:pPr>
              <w:widowControl w:val="0"/>
              <w:tabs>
                <w:tab w:val="left" w:pos="2977"/>
                <w:tab w:val="left" w:pos="4536"/>
              </w:tabs>
              <w:spacing w:after="0" w:line="240" w:lineRule="auto"/>
              <w:ind w:left="142" w:right="34"/>
              <w:jc w:val="both"/>
              <w:rPr>
                <w:rFonts w:ascii="Times New Roman" w:hAnsi="Times New Roman"/>
                <w:sz w:val="20"/>
                <w:szCs w:val="20"/>
              </w:rPr>
            </w:pPr>
            <w:r w:rsidRPr="0041266D">
              <w:rPr>
                <w:rFonts w:ascii="Times New Roman" w:eastAsia="Times New Roman" w:hAnsi="Times New Roman" w:cs="Times New Roman"/>
                <w:bCs/>
                <w:color w:val="000000"/>
                <w:sz w:val="20"/>
                <w:szCs w:val="20"/>
              </w:rPr>
              <w:t>1.3.1. Базисные и улучшающие инновации</w:t>
            </w:r>
            <w:r w:rsidR="00AF2A1B">
              <w:rPr>
                <w:rFonts w:ascii="Times New Roman" w:eastAsia="Times New Roman" w:hAnsi="Times New Roman" w:cs="Times New Roman"/>
                <w:bCs/>
                <w:color w:val="000000"/>
                <w:sz w:val="20"/>
                <w:szCs w:val="20"/>
              </w:rPr>
              <w:t>……………….</w:t>
            </w:r>
          </w:p>
        </w:tc>
        <w:tc>
          <w:tcPr>
            <w:tcW w:w="1024" w:type="dxa"/>
          </w:tcPr>
          <w:p w:rsidR="0041266D" w:rsidRPr="00330EA3" w:rsidRDefault="0041266D" w:rsidP="00330EA3">
            <w:pPr>
              <w:widowControl w:val="0"/>
              <w:tabs>
                <w:tab w:val="left" w:pos="2977"/>
                <w:tab w:val="left" w:pos="4536"/>
              </w:tabs>
              <w:spacing w:after="0" w:line="240" w:lineRule="auto"/>
              <w:ind w:left="3" w:right="-108"/>
              <w:rPr>
                <w:rFonts w:ascii="Times New Roman" w:hAnsi="Times New Roman"/>
                <w:sz w:val="20"/>
                <w:szCs w:val="20"/>
              </w:rPr>
            </w:pPr>
            <w:r>
              <w:rPr>
                <w:rFonts w:ascii="Times New Roman" w:hAnsi="Times New Roman"/>
                <w:sz w:val="20"/>
                <w:szCs w:val="20"/>
              </w:rPr>
              <w:t>25</w:t>
            </w:r>
          </w:p>
        </w:tc>
      </w:tr>
      <w:tr w:rsidR="0041266D" w:rsidRPr="00330EA3" w:rsidTr="006D34EC">
        <w:tc>
          <w:tcPr>
            <w:tcW w:w="5384" w:type="dxa"/>
          </w:tcPr>
          <w:p w:rsidR="0041266D" w:rsidRPr="0041266D" w:rsidRDefault="0041266D" w:rsidP="0041266D">
            <w:pPr>
              <w:widowControl w:val="0"/>
              <w:tabs>
                <w:tab w:val="left" w:pos="2977"/>
                <w:tab w:val="left" w:pos="4536"/>
              </w:tabs>
              <w:spacing w:after="0" w:line="240" w:lineRule="auto"/>
              <w:ind w:left="142" w:right="34"/>
              <w:jc w:val="both"/>
              <w:rPr>
                <w:rFonts w:ascii="Times New Roman" w:hAnsi="Times New Roman"/>
                <w:sz w:val="20"/>
                <w:szCs w:val="20"/>
              </w:rPr>
            </w:pPr>
            <w:r w:rsidRPr="0041266D">
              <w:rPr>
                <w:rFonts w:ascii="Times New Roman" w:eastAsia="Times New Roman" w:hAnsi="Times New Roman" w:cs="Times New Roman"/>
                <w:color w:val="000000"/>
                <w:sz w:val="20"/>
                <w:szCs w:val="20"/>
              </w:rPr>
              <w:t>1.3.2. Производственные и управленческие инновации</w:t>
            </w:r>
            <w:r w:rsidR="00AF2A1B">
              <w:rPr>
                <w:rFonts w:ascii="Times New Roman" w:eastAsia="Times New Roman" w:hAnsi="Times New Roman" w:cs="Times New Roman"/>
                <w:color w:val="000000"/>
                <w:sz w:val="20"/>
                <w:szCs w:val="20"/>
              </w:rPr>
              <w:t>…</w:t>
            </w:r>
          </w:p>
        </w:tc>
        <w:tc>
          <w:tcPr>
            <w:tcW w:w="1024" w:type="dxa"/>
          </w:tcPr>
          <w:p w:rsidR="0041266D" w:rsidRPr="00330EA3" w:rsidRDefault="0041266D" w:rsidP="00330EA3">
            <w:pPr>
              <w:widowControl w:val="0"/>
              <w:tabs>
                <w:tab w:val="left" w:pos="2977"/>
                <w:tab w:val="left" w:pos="4536"/>
              </w:tabs>
              <w:spacing w:after="0" w:line="240" w:lineRule="auto"/>
              <w:ind w:left="3" w:right="-108"/>
              <w:rPr>
                <w:rFonts w:ascii="Times New Roman" w:hAnsi="Times New Roman"/>
                <w:sz w:val="20"/>
                <w:szCs w:val="20"/>
              </w:rPr>
            </w:pPr>
            <w:r>
              <w:rPr>
                <w:rFonts w:ascii="Times New Roman" w:hAnsi="Times New Roman"/>
                <w:sz w:val="20"/>
                <w:szCs w:val="20"/>
              </w:rPr>
              <w:t>25</w:t>
            </w:r>
          </w:p>
        </w:tc>
      </w:tr>
      <w:tr w:rsidR="0041266D" w:rsidRPr="00330EA3" w:rsidTr="006D34EC">
        <w:tc>
          <w:tcPr>
            <w:tcW w:w="5384" w:type="dxa"/>
          </w:tcPr>
          <w:p w:rsidR="0041266D" w:rsidRPr="0041266D" w:rsidRDefault="0041266D" w:rsidP="0041266D">
            <w:pPr>
              <w:widowControl w:val="0"/>
              <w:tabs>
                <w:tab w:val="left" w:pos="2977"/>
                <w:tab w:val="left" w:pos="4536"/>
              </w:tabs>
              <w:spacing w:after="0" w:line="240" w:lineRule="auto"/>
              <w:ind w:left="142" w:right="34"/>
              <w:jc w:val="both"/>
              <w:rPr>
                <w:rFonts w:ascii="Times New Roman" w:hAnsi="Times New Roman"/>
                <w:sz w:val="20"/>
                <w:szCs w:val="20"/>
              </w:rPr>
            </w:pPr>
            <w:r w:rsidRPr="0041266D">
              <w:rPr>
                <w:rFonts w:ascii="Times New Roman" w:eastAsia="Times New Roman" w:hAnsi="Times New Roman" w:cs="Times New Roman"/>
                <w:bCs/>
                <w:color w:val="000000"/>
                <w:sz w:val="20"/>
                <w:szCs w:val="20"/>
              </w:rPr>
              <w:t>1.3.3. Продуктовые и процессные инновации</w:t>
            </w:r>
            <w:r w:rsidR="00AF2A1B">
              <w:rPr>
                <w:rFonts w:ascii="Times New Roman" w:eastAsia="Times New Roman" w:hAnsi="Times New Roman" w:cs="Times New Roman"/>
                <w:bCs/>
                <w:color w:val="000000"/>
                <w:sz w:val="20"/>
                <w:szCs w:val="20"/>
              </w:rPr>
              <w:t>……………</w:t>
            </w:r>
          </w:p>
        </w:tc>
        <w:tc>
          <w:tcPr>
            <w:tcW w:w="1024" w:type="dxa"/>
          </w:tcPr>
          <w:p w:rsidR="0041266D" w:rsidRPr="00330EA3" w:rsidRDefault="0041266D" w:rsidP="00330EA3">
            <w:pPr>
              <w:widowControl w:val="0"/>
              <w:tabs>
                <w:tab w:val="left" w:pos="2977"/>
                <w:tab w:val="left" w:pos="4536"/>
              </w:tabs>
              <w:spacing w:after="0" w:line="240" w:lineRule="auto"/>
              <w:ind w:left="3" w:right="-108"/>
              <w:rPr>
                <w:rFonts w:ascii="Times New Roman" w:hAnsi="Times New Roman"/>
                <w:sz w:val="20"/>
                <w:szCs w:val="20"/>
              </w:rPr>
            </w:pPr>
            <w:r>
              <w:rPr>
                <w:rFonts w:ascii="Times New Roman" w:hAnsi="Times New Roman"/>
                <w:sz w:val="20"/>
                <w:szCs w:val="20"/>
              </w:rPr>
              <w:t>26</w:t>
            </w:r>
          </w:p>
        </w:tc>
      </w:tr>
      <w:tr w:rsidR="00085E80" w:rsidRPr="00330EA3" w:rsidTr="006D34EC">
        <w:tc>
          <w:tcPr>
            <w:tcW w:w="5384" w:type="dxa"/>
          </w:tcPr>
          <w:p w:rsidR="00085E80" w:rsidRPr="0069308B" w:rsidRDefault="00085E80" w:rsidP="006D34EC">
            <w:pPr>
              <w:widowControl w:val="0"/>
              <w:tabs>
                <w:tab w:val="left" w:pos="2977"/>
                <w:tab w:val="left" w:pos="4536"/>
              </w:tabs>
              <w:spacing w:after="0" w:line="240" w:lineRule="auto"/>
              <w:ind w:right="34"/>
              <w:jc w:val="both"/>
              <w:rPr>
                <w:rFonts w:ascii="Times New Roman" w:hAnsi="Times New Roman"/>
                <w:sz w:val="20"/>
                <w:szCs w:val="20"/>
              </w:rPr>
            </w:pPr>
            <w:r w:rsidRPr="0069308B">
              <w:rPr>
                <w:rFonts w:ascii="Times New Roman" w:hAnsi="Times New Roman"/>
                <w:sz w:val="20"/>
                <w:szCs w:val="20"/>
              </w:rPr>
              <w:t>1.4. Специфика инновационной деятельности в области наук биосферного класса……………………………………..</w:t>
            </w:r>
          </w:p>
        </w:tc>
        <w:tc>
          <w:tcPr>
            <w:tcW w:w="1024" w:type="dxa"/>
          </w:tcPr>
          <w:p w:rsidR="00085E80" w:rsidRPr="00330EA3" w:rsidRDefault="00085E80" w:rsidP="00330EA3">
            <w:pPr>
              <w:widowControl w:val="0"/>
              <w:tabs>
                <w:tab w:val="left" w:pos="2977"/>
                <w:tab w:val="left" w:pos="4536"/>
              </w:tabs>
              <w:spacing w:after="0" w:line="240" w:lineRule="auto"/>
              <w:ind w:left="3" w:right="-108"/>
              <w:rPr>
                <w:rFonts w:ascii="Times New Roman" w:hAnsi="Times New Roman"/>
                <w:sz w:val="20"/>
                <w:szCs w:val="20"/>
              </w:rPr>
            </w:pPr>
          </w:p>
          <w:p w:rsidR="00523909" w:rsidRPr="00330EA3" w:rsidRDefault="00523909" w:rsidP="00330EA3">
            <w:pPr>
              <w:widowControl w:val="0"/>
              <w:tabs>
                <w:tab w:val="left" w:pos="2977"/>
                <w:tab w:val="left" w:pos="4536"/>
              </w:tabs>
              <w:spacing w:after="0" w:line="240" w:lineRule="auto"/>
              <w:ind w:left="3" w:right="-108"/>
              <w:rPr>
                <w:rFonts w:ascii="Times New Roman" w:hAnsi="Times New Roman"/>
                <w:sz w:val="20"/>
                <w:szCs w:val="20"/>
              </w:rPr>
            </w:pPr>
            <w:r w:rsidRPr="00330EA3">
              <w:rPr>
                <w:rFonts w:ascii="Times New Roman" w:hAnsi="Times New Roman"/>
                <w:sz w:val="20"/>
                <w:szCs w:val="20"/>
              </w:rPr>
              <w:t>27</w:t>
            </w:r>
          </w:p>
        </w:tc>
      </w:tr>
      <w:tr w:rsidR="00085E80" w:rsidRPr="00330EA3" w:rsidTr="006D34EC">
        <w:tc>
          <w:tcPr>
            <w:tcW w:w="5384" w:type="dxa"/>
          </w:tcPr>
          <w:p w:rsidR="00085E80" w:rsidRPr="0069308B" w:rsidRDefault="00085E80" w:rsidP="006D34EC">
            <w:pPr>
              <w:widowControl w:val="0"/>
              <w:tabs>
                <w:tab w:val="left" w:pos="2977"/>
                <w:tab w:val="left" w:pos="4536"/>
              </w:tabs>
              <w:spacing w:after="0" w:line="240" w:lineRule="auto"/>
              <w:ind w:right="34"/>
              <w:jc w:val="both"/>
              <w:rPr>
                <w:rFonts w:ascii="Times New Roman" w:hAnsi="Times New Roman"/>
                <w:sz w:val="20"/>
                <w:szCs w:val="20"/>
              </w:rPr>
            </w:pPr>
            <w:r w:rsidRPr="0069308B">
              <w:rPr>
                <w:rFonts w:ascii="Times New Roman" w:hAnsi="Times New Roman"/>
                <w:sz w:val="20"/>
                <w:szCs w:val="20"/>
              </w:rPr>
              <w:t>Глава 2. Выбор инновационной стратегии………………</w:t>
            </w:r>
            <w:r w:rsidR="009E3ADA">
              <w:rPr>
                <w:rFonts w:ascii="Times New Roman" w:hAnsi="Times New Roman"/>
                <w:sz w:val="20"/>
                <w:szCs w:val="20"/>
              </w:rPr>
              <w:t>….</w:t>
            </w:r>
          </w:p>
        </w:tc>
        <w:tc>
          <w:tcPr>
            <w:tcW w:w="1024" w:type="dxa"/>
          </w:tcPr>
          <w:p w:rsidR="00085E80" w:rsidRPr="00330EA3" w:rsidRDefault="00523909" w:rsidP="00F15454">
            <w:pPr>
              <w:widowControl w:val="0"/>
              <w:tabs>
                <w:tab w:val="left" w:pos="2977"/>
                <w:tab w:val="left" w:pos="4536"/>
              </w:tabs>
              <w:spacing w:after="0" w:line="240" w:lineRule="auto"/>
              <w:ind w:left="3" w:right="-108"/>
              <w:rPr>
                <w:rFonts w:ascii="Times New Roman" w:hAnsi="Times New Roman"/>
                <w:sz w:val="20"/>
                <w:szCs w:val="20"/>
              </w:rPr>
            </w:pPr>
            <w:r w:rsidRPr="00330EA3">
              <w:rPr>
                <w:rFonts w:ascii="Times New Roman" w:hAnsi="Times New Roman"/>
                <w:sz w:val="20"/>
                <w:szCs w:val="20"/>
              </w:rPr>
              <w:t>2</w:t>
            </w:r>
            <w:r w:rsidR="00F15454">
              <w:rPr>
                <w:rFonts w:ascii="Times New Roman" w:hAnsi="Times New Roman"/>
                <w:sz w:val="20"/>
                <w:szCs w:val="20"/>
              </w:rPr>
              <w:t>8</w:t>
            </w:r>
          </w:p>
        </w:tc>
      </w:tr>
      <w:tr w:rsidR="00085E80" w:rsidRPr="00330EA3" w:rsidTr="006D34EC">
        <w:tc>
          <w:tcPr>
            <w:tcW w:w="5384" w:type="dxa"/>
          </w:tcPr>
          <w:p w:rsidR="00085E80" w:rsidRPr="0069308B" w:rsidRDefault="00085E80" w:rsidP="006D34EC">
            <w:pPr>
              <w:widowControl w:val="0"/>
              <w:tabs>
                <w:tab w:val="left" w:pos="2977"/>
                <w:tab w:val="left" w:pos="4536"/>
              </w:tabs>
              <w:spacing w:after="0" w:line="240" w:lineRule="auto"/>
              <w:ind w:right="34"/>
              <w:jc w:val="both"/>
              <w:rPr>
                <w:rFonts w:ascii="Times New Roman" w:hAnsi="Times New Roman"/>
                <w:sz w:val="20"/>
                <w:szCs w:val="20"/>
              </w:rPr>
            </w:pPr>
            <w:r w:rsidRPr="0069308B">
              <w:rPr>
                <w:rFonts w:ascii="Times New Roman" w:hAnsi="Times New Roman"/>
                <w:sz w:val="20"/>
                <w:szCs w:val="20"/>
              </w:rPr>
              <w:t xml:space="preserve">2.1. Методы выбора стратегии……………………………….. </w:t>
            </w:r>
          </w:p>
        </w:tc>
        <w:tc>
          <w:tcPr>
            <w:tcW w:w="1024" w:type="dxa"/>
          </w:tcPr>
          <w:p w:rsidR="00085E80" w:rsidRPr="00330EA3" w:rsidRDefault="00523909" w:rsidP="00330EA3">
            <w:pPr>
              <w:widowControl w:val="0"/>
              <w:tabs>
                <w:tab w:val="left" w:pos="2977"/>
                <w:tab w:val="left" w:pos="4536"/>
              </w:tabs>
              <w:spacing w:after="0" w:line="240" w:lineRule="auto"/>
              <w:ind w:left="3" w:right="-108"/>
              <w:rPr>
                <w:rFonts w:ascii="Times New Roman" w:hAnsi="Times New Roman"/>
                <w:sz w:val="20"/>
                <w:szCs w:val="20"/>
              </w:rPr>
            </w:pPr>
            <w:r w:rsidRPr="00330EA3">
              <w:rPr>
                <w:rFonts w:ascii="Times New Roman" w:hAnsi="Times New Roman"/>
                <w:sz w:val="20"/>
                <w:szCs w:val="20"/>
              </w:rPr>
              <w:t>2</w:t>
            </w:r>
            <w:r w:rsidR="00F15454">
              <w:rPr>
                <w:rFonts w:ascii="Times New Roman" w:hAnsi="Times New Roman"/>
                <w:sz w:val="20"/>
                <w:szCs w:val="20"/>
              </w:rPr>
              <w:t>8</w:t>
            </w:r>
          </w:p>
        </w:tc>
      </w:tr>
      <w:tr w:rsidR="00085E80" w:rsidRPr="00330EA3" w:rsidTr="006D34EC">
        <w:tc>
          <w:tcPr>
            <w:tcW w:w="5384" w:type="dxa"/>
          </w:tcPr>
          <w:p w:rsidR="00085E80" w:rsidRPr="0069308B" w:rsidRDefault="00085E80" w:rsidP="006D34EC">
            <w:pPr>
              <w:widowControl w:val="0"/>
              <w:tabs>
                <w:tab w:val="left" w:pos="2977"/>
                <w:tab w:val="left" w:pos="4536"/>
              </w:tabs>
              <w:spacing w:after="0" w:line="240" w:lineRule="auto"/>
              <w:ind w:right="34"/>
              <w:jc w:val="both"/>
              <w:rPr>
                <w:rFonts w:ascii="Times New Roman" w:hAnsi="Times New Roman"/>
                <w:sz w:val="20"/>
                <w:szCs w:val="20"/>
              </w:rPr>
            </w:pPr>
            <w:r w:rsidRPr="0069308B">
              <w:rPr>
                <w:rFonts w:ascii="Times New Roman" w:hAnsi="Times New Roman"/>
                <w:sz w:val="20"/>
                <w:szCs w:val="20"/>
              </w:rPr>
              <w:t>2.2. Модели инновационных процессов……………………...</w:t>
            </w:r>
          </w:p>
        </w:tc>
        <w:tc>
          <w:tcPr>
            <w:tcW w:w="1024" w:type="dxa"/>
          </w:tcPr>
          <w:p w:rsidR="00085E80" w:rsidRPr="00330EA3" w:rsidRDefault="00523909" w:rsidP="008B5107">
            <w:pPr>
              <w:widowControl w:val="0"/>
              <w:tabs>
                <w:tab w:val="left" w:pos="2977"/>
                <w:tab w:val="left" w:pos="4536"/>
              </w:tabs>
              <w:spacing w:after="0" w:line="240" w:lineRule="auto"/>
              <w:ind w:left="3" w:right="-108"/>
              <w:rPr>
                <w:rFonts w:ascii="Times New Roman" w:hAnsi="Times New Roman"/>
                <w:sz w:val="20"/>
                <w:szCs w:val="20"/>
              </w:rPr>
            </w:pPr>
            <w:r w:rsidRPr="00330EA3">
              <w:rPr>
                <w:rFonts w:ascii="Times New Roman" w:hAnsi="Times New Roman"/>
                <w:sz w:val="20"/>
                <w:szCs w:val="20"/>
              </w:rPr>
              <w:t>3</w:t>
            </w:r>
            <w:r w:rsidR="008B5107">
              <w:rPr>
                <w:rFonts w:ascii="Times New Roman" w:hAnsi="Times New Roman"/>
                <w:sz w:val="20"/>
                <w:szCs w:val="20"/>
              </w:rPr>
              <w:t>0</w:t>
            </w:r>
          </w:p>
        </w:tc>
      </w:tr>
      <w:tr w:rsidR="00085E80" w:rsidRPr="00330EA3" w:rsidTr="006D34EC">
        <w:tc>
          <w:tcPr>
            <w:tcW w:w="5384" w:type="dxa"/>
          </w:tcPr>
          <w:p w:rsidR="00085E80" w:rsidRPr="0069308B" w:rsidRDefault="00085E80" w:rsidP="006D34EC">
            <w:pPr>
              <w:widowControl w:val="0"/>
              <w:tabs>
                <w:tab w:val="left" w:pos="2977"/>
                <w:tab w:val="left" w:pos="4536"/>
              </w:tabs>
              <w:spacing w:after="0" w:line="240" w:lineRule="auto"/>
              <w:ind w:right="34"/>
              <w:jc w:val="both"/>
              <w:rPr>
                <w:rFonts w:ascii="Times New Roman" w:hAnsi="Times New Roman"/>
                <w:sz w:val="20"/>
                <w:szCs w:val="20"/>
              </w:rPr>
            </w:pPr>
            <w:r w:rsidRPr="0069308B">
              <w:rPr>
                <w:rFonts w:ascii="Times New Roman" w:hAnsi="Times New Roman"/>
                <w:sz w:val="20"/>
                <w:szCs w:val="20"/>
              </w:rPr>
              <w:t>Глава 3. Организация научно-исследовательских работ в ВУЗе………………………………………………………</w:t>
            </w:r>
            <w:r w:rsidR="009E3ADA">
              <w:rPr>
                <w:rFonts w:ascii="Times New Roman" w:hAnsi="Times New Roman"/>
                <w:sz w:val="20"/>
                <w:szCs w:val="20"/>
              </w:rPr>
              <w:t>……</w:t>
            </w:r>
          </w:p>
        </w:tc>
        <w:tc>
          <w:tcPr>
            <w:tcW w:w="1024" w:type="dxa"/>
          </w:tcPr>
          <w:p w:rsidR="00085E80" w:rsidRPr="00330EA3" w:rsidRDefault="00085E80" w:rsidP="00330EA3">
            <w:pPr>
              <w:widowControl w:val="0"/>
              <w:tabs>
                <w:tab w:val="left" w:pos="2977"/>
                <w:tab w:val="left" w:pos="4536"/>
              </w:tabs>
              <w:spacing w:after="0" w:line="240" w:lineRule="auto"/>
              <w:ind w:left="3" w:right="-108"/>
              <w:rPr>
                <w:rFonts w:ascii="Times New Roman" w:hAnsi="Times New Roman"/>
                <w:sz w:val="20"/>
                <w:szCs w:val="20"/>
              </w:rPr>
            </w:pPr>
          </w:p>
          <w:p w:rsidR="00523909" w:rsidRPr="00330EA3" w:rsidRDefault="00523909" w:rsidP="008B5107">
            <w:pPr>
              <w:widowControl w:val="0"/>
              <w:tabs>
                <w:tab w:val="left" w:pos="2977"/>
                <w:tab w:val="left" w:pos="4536"/>
              </w:tabs>
              <w:spacing w:after="0" w:line="240" w:lineRule="auto"/>
              <w:ind w:left="3" w:right="-108"/>
              <w:rPr>
                <w:rFonts w:ascii="Times New Roman" w:hAnsi="Times New Roman"/>
                <w:sz w:val="20"/>
                <w:szCs w:val="20"/>
              </w:rPr>
            </w:pPr>
            <w:r w:rsidRPr="00330EA3">
              <w:rPr>
                <w:rFonts w:ascii="Times New Roman" w:hAnsi="Times New Roman"/>
                <w:sz w:val="20"/>
                <w:szCs w:val="20"/>
              </w:rPr>
              <w:t>3</w:t>
            </w:r>
            <w:r w:rsidR="008B5107">
              <w:rPr>
                <w:rFonts w:ascii="Times New Roman" w:hAnsi="Times New Roman"/>
                <w:sz w:val="20"/>
                <w:szCs w:val="20"/>
              </w:rPr>
              <w:t>4</w:t>
            </w:r>
          </w:p>
        </w:tc>
      </w:tr>
      <w:tr w:rsidR="00085E80" w:rsidRPr="00330EA3" w:rsidTr="006D34EC">
        <w:tc>
          <w:tcPr>
            <w:tcW w:w="5384" w:type="dxa"/>
          </w:tcPr>
          <w:p w:rsidR="00085E80" w:rsidRPr="0069308B" w:rsidRDefault="00085E80" w:rsidP="006D34EC">
            <w:pPr>
              <w:widowControl w:val="0"/>
              <w:tabs>
                <w:tab w:val="left" w:pos="2977"/>
                <w:tab w:val="left" w:pos="4536"/>
              </w:tabs>
              <w:spacing w:after="0" w:line="240" w:lineRule="auto"/>
              <w:ind w:right="34"/>
              <w:jc w:val="both"/>
              <w:rPr>
                <w:rFonts w:ascii="Times New Roman" w:hAnsi="Times New Roman"/>
                <w:sz w:val="20"/>
                <w:szCs w:val="20"/>
              </w:rPr>
            </w:pPr>
            <w:r w:rsidRPr="0069308B">
              <w:rPr>
                <w:rFonts w:ascii="Times New Roman" w:hAnsi="Times New Roman"/>
                <w:sz w:val="20"/>
                <w:szCs w:val="20"/>
              </w:rPr>
              <w:t xml:space="preserve">3.1. Принципы организации научно-исследовательских работ </w:t>
            </w:r>
            <w:r w:rsidR="00523909" w:rsidRPr="0069308B">
              <w:rPr>
                <w:rFonts w:ascii="Times New Roman" w:hAnsi="Times New Roman"/>
                <w:sz w:val="20"/>
                <w:szCs w:val="20"/>
              </w:rPr>
              <w:t xml:space="preserve">(НИР) </w:t>
            </w:r>
            <w:r w:rsidRPr="0069308B">
              <w:rPr>
                <w:rFonts w:ascii="Times New Roman" w:hAnsi="Times New Roman"/>
                <w:sz w:val="20"/>
                <w:szCs w:val="20"/>
              </w:rPr>
              <w:t>в ВУЗе……………………………………………</w:t>
            </w:r>
          </w:p>
        </w:tc>
        <w:tc>
          <w:tcPr>
            <w:tcW w:w="1024" w:type="dxa"/>
          </w:tcPr>
          <w:p w:rsidR="00085E80" w:rsidRPr="00330EA3" w:rsidRDefault="00085E80" w:rsidP="00330EA3">
            <w:pPr>
              <w:widowControl w:val="0"/>
              <w:tabs>
                <w:tab w:val="left" w:pos="2977"/>
                <w:tab w:val="left" w:pos="4536"/>
              </w:tabs>
              <w:spacing w:after="0" w:line="240" w:lineRule="auto"/>
              <w:ind w:left="3" w:right="-108"/>
              <w:rPr>
                <w:rFonts w:ascii="Times New Roman" w:hAnsi="Times New Roman"/>
                <w:sz w:val="20"/>
                <w:szCs w:val="20"/>
              </w:rPr>
            </w:pPr>
          </w:p>
          <w:p w:rsidR="00523909" w:rsidRPr="00330EA3" w:rsidRDefault="00523909" w:rsidP="008B5107">
            <w:pPr>
              <w:widowControl w:val="0"/>
              <w:tabs>
                <w:tab w:val="left" w:pos="2977"/>
                <w:tab w:val="left" w:pos="4536"/>
              </w:tabs>
              <w:spacing w:after="0" w:line="240" w:lineRule="auto"/>
              <w:ind w:left="3" w:right="-108"/>
              <w:rPr>
                <w:rFonts w:ascii="Times New Roman" w:hAnsi="Times New Roman"/>
                <w:sz w:val="20"/>
                <w:szCs w:val="20"/>
              </w:rPr>
            </w:pPr>
            <w:r w:rsidRPr="00330EA3">
              <w:rPr>
                <w:rFonts w:ascii="Times New Roman" w:hAnsi="Times New Roman"/>
                <w:sz w:val="20"/>
                <w:szCs w:val="20"/>
              </w:rPr>
              <w:t>3</w:t>
            </w:r>
            <w:r w:rsidR="008B5107">
              <w:rPr>
                <w:rFonts w:ascii="Times New Roman" w:hAnsi="Times New Roman"/>
                <w:sz w:val="20"/>
                <w:szCs w:val="20"/>
              </w:rPr>
              <w:t>4</w:t>
            </w:r>
          </w:p>
        </w:tc>
      </w:tr>
      <w:tr w:rsidR="00085E80" w:rsidRPr="00330EA3" w:rsidTr="006D34EC">
        <w:tc>
          <w:tcPr>
            <w:tcW w:w="5384" w:type="dxa"/>
          </w:tcPr>
          <w:p w:rsidR="00085E80" w:rsidRPr="0069308B" w:rsidRDefault="00085E80" w:rsidP="006D34EC">
            <w:pPr>
              <w:widowControl w:val="0"/>
              <w:tabs>
                <w:tab w:val="left" w:pos="2977"/>
                <w:tab w:val="left" w:pos="4536"/>
              </w:tabs>
              <w:spacing w:after="0" w:line="240" w:lineRule="auto"/>
              <w:ind w:right="34"/>
              <w:jc w:val="both"/>
              <w:rPr>
                <w:rFonts w:ascii="Times New Roman" w:hAnsi="Times New Roman"/>
                <w:snapToGrid w:val="0"/>
                <w:sz w:val="20"/>
                <w:szCs w:val="20"/>
              </w:rPr>
            </w:pPr>
            <w:r w:rsidRPr="0069308B">
              <w:rPr>
                <w:rFonts w:ascii="Times New Roman" w:hAnsi="Times New Roman"/>
                <w:sz w:val="20"/>
                <w:szCs w:val="20"/>
              </w:rPr>
              <w:t>3.2. Организация НИР на факультете почвоведения МГУ…</w:t>
            </w:r>
          </w:p>
        </w:tc>
        <w:tc>
          <w:tcPr>
            <w:tcW w:w="1024" w:type="dxa"/>
          </w:tcPr>
          <w:p w:rsidR="00085E80" w:rsidRPr="00330EA3" w:rsidRDefault="00523909" w:rsidP="00163399">
            <w:pPr>
              <w:widowControl w:val="0"/>
              <w:tabs>
                <w:tab w:val="left" w:pos="2977"/>
                <w:tab w:val="left" w:pos="4536"/>
              </w:tabs>
              <w:spacing w:after="0" w:line="240" w:lineRule="auto"/>
              <w:ind w:left="3" w:right="-108"/>
              <w:rPr>
                <w:rFonts w:ascii="Times New Roman" w:hAnsi="Times New Roman"/>
                <w:sz w:val="20"/>
                <w:szCs w:val="20"/>
              </w:rPr>
            </w:pPr>
            <w:r w:rsidRPr="00330EA3">
              <w:rPr>
                <w:rFonts w:ascii="Times New Roman" w:hAnsi="Times New Roman"/>
                <w:sz w:val="20"/>
                <w:szCs w:val="20"/>
              </w:rPr>
              <w:t>3</w:t>
            </w:r>
            <w:r w:rsidR="00163399">
              <w:rPr>
                <w:rFonts w:ascii="Times New Roman" w:hAnsi="Times New Roman"/>
                <w:sz w:val="20"/>
                <w:szCs w:val="20"/>
              </w:rPr>
              <w:t>7</w:t>
            </w:r>
          </w:p>
        </w:tc>
      </w:tr>
      <w:tr w:rsidR="00085E80" w:rsidRPr="00330EA3" w:rsidTr="006D34EC">
        <w:tc>
          <w:tcPr>
            <w:tcW w:w="5384" w:type="dxa"/>
          </w:tcPr>
          <w:p w:rsidR="00085E80" w:rsidRPr="0069308B" w:rsidRDefault="00AD28C0" w:rsidP="00E5321D">
            <w:pPr>
              <w:widowControl w:val="0"/>
              <w:tabs>
                <w:tab w:val="left" w:pos="2977"/>
                <w:tab w:val="left" w:pos="4536"/>
              </w:tabs>
              <w:spacing w:after="0" w:line="240" w:lineRule="auto"/>
              <w:ind w:right="34"/>
              <w:jc w:val="both"/>
              <w:rPr>
                <w:rFonts w:ascii="Times New Roman" w:hAnsi="Times New Roman"/>
                <w:snapToGrid w:val="0"/>
                <w:sz w:val="20"/>
                <w:szCs w:val="20"/>
              </w:rPr>
            </w:pPr>
            <w:r w:rsidRPr="0069308B">
              <w:rPr>
                <w:rFonts w:ascii="Times New Roman" w:hAnsi="Times New Roman"/>
                <w:sz w:val="20"/>
                <w:szCs w:val="20"/>
              </w:rPr>
              <w:t>Глава 4.</w:t>
            </w:r>
            <w:r w:rsidR="00085E80" w:rsidRPr="0069308B">
              <w:rPr>
                <w:rFonts w:ascii="Times New Roman" w:hAnsi="Times New Roman"/>
                <w:sz w:val="20"/>
                <w:szCs w:val="20"/>
              </w:rPr>
              <w:t xml:space="preserve"> Оформление интеллектуальной собственности, особенности использования РИД</w:t>
            </w:r>
            <w:r w:rsidR="00E5321D" w:rsidRPr="0069308B">
              <w:rPr>
                <w:rFonts w:ascii="Times New Roman" w:hAnsi="Times New Roman"/>
                <w:sz w:val="20"/>
                <w:szCs w:val="20"/>
              </w:rPr>
              <w:t xml:space="preserve"> ВУЗами………………...</w:t>
            </w:r>
          </w:p>
        </w:tc>
        <w:tc>
          <w:tcPr>
            <w:tcW w:w="1024" w:type="dxa"/>
          </w:tcPr>
          <w:p w:rsidR="00085E80" w:rsidRPr="00330EA3" w:rsidRDefault="00085E80" w:rsidP="00330EA3">
            <w:pPr>
              <w:widowControl w:val="0"/>
              <w:tabs>
                <w:tab w:val="left" w:pos="2977"/>
                <w:tab w:val="left" w:pos="4536"/>
              </w:tabs>
              <w:spacing w:after="0" w:line="240" w:lineRule="auto"/>
              <w:ind w:left="3" w:right="-108"/>
              <w:rPr>
                <w:rFonts w:ascii="Times New Roman" w:hAnsi="Times New Roman"/>
                <w:sz w:val="20"/>
                <w:szCs w:val="20"/>
              </w:rPr>
            </w:pPr>
          </w:p>
          <w:p w:rsidR="00523909" w:rsidRPr="00330EA3" w:rsidRDefault="00701B78" w:rsidP="00163399">
            <w:pPr>
              <w:widowControl w:val="0"/>
              <w:tabs>
                <w:tab w:val="left" w:pos="2977"/>
                <w:tab w:val="left" w:pos="4536"/>
              </w:tabs>
              <w:spacing w:after="0" w:line="240" w:lineRule="auto"/>
              <w:ind w:left="3" w:right="-108"/>
              <w:rPr>
                <w:rFonts w:ascii="Times New Roman" w:hAnsi="Times New Roman"/>
                <w:sz w:val="20"/>
                <w:szCs w:val="20"/>
              </w:rPr>
            </w:pPr>
            <w:r w:rsidRPr="00330EA3">
              <w:rPr>
                <w:rFonts w:ascii="Times New Roman" w:hAnsi="Times New Roman"/>
                <w:sz w:val="20"/>
                <w:szCs w:val="20"/>
              </w:rPr>
              <w:t>4</w:t>
            </w:r>
            <w:r w:rsidR="00163399">
              <w:rPr>
                <w:rFonts w:ascii="Times New Roman" w:hAnsi="Times New Roman"/>
                <w:sz w:val="20"/>
                <w:szCs w:val="20"/>
              </w:rPr>
              <w:t>0</w:t>
            </w:r>
          </w:p>
        </w:tc>
      </w:tr>
      <w:tr w:rsidR="00085E80" w:rsidRPr="0069308B" w:rsidTr="006D34EC">
        <w:trPr>
          <w:trHeight w:val="278"/>
        </w:trPr>
        <w:tc>
          <w:tcPr>
            <w:tcW w:w="5384" w:type="dxa"/>
          </w:tcPr>
          <w:p w:rsidR="00085E80" w:rsidRPr="0069308B" w:rsidRDefault="00AD28C0" w:rsidP="006D34EC">
            <w:pPr>
              <w:widowControl w:val="0"/>
              <w:tabs>
                <w:tab w:val="left" w:pos="2977"/>
                <w:tab w:val="left" w:pos="4536"/>
              </w:tabs>
              <w:spacing w:after="0" w:line="240" w:lineRule="auto"/>
              <w:ind w:right="34"/>
              <w:jc w:val="both"/>
              <w:rPr>
                <w:rFonts w:ascii="Times New Roman" w:hAnsi="Times New Roman"/>
                <w:snapToGrid w:val="0"/>
                <w:sz w:val="20"/>
                <w:szCs w:val="20"/>
              </w:rPr>
            </w:pPr>
            <w:r w:rsidRPr="0069308B">
              <w:rPr>
                <w:rFonts w:ascii="Times New Roman" w:hAnsi="Times New Roman"/>
                <w:sz w:val="20"/>
                <w:szCs w:val="20"/>
              </w:rPr>
              <w:t>Глава 5</w:t>
            </w:r>
            <w:r w:rsidR="00085E80" w:rsidRPr="0069308B">
              <w:rPr>
                <w:rFonts w:ascii="Times New Roman" w:hAnsi="Times New Roman"/>
                <w:sz w:val="20"/>
                <w:szCs w:val="20"/>
              </w:rPr>
              <w:t>. Коммерциализация результатов учебной и научно-технической деятельности ВУЗов</w:t>
            </w:r>
            <w:r w:rsidR="00E5321D" w:rsidRPr="0069308B">
              <w:rPr>
                <w:rFonts w:ascii="Times New Roman" w:hAnsi="Times New Roman"/>
                <w:sz w:val="20"/>
                <w:szCs w:val="20"/>
              </w:rPr>
              <w:t>…………</w:t>
            </w:r>
            <w:r w:rsidR="009E3ADA">
              <w:rPr>
                <w:rFonts w:ascii="Times New Roman" w:hAnsi="Times New Roman"/>
                <w:sz w:val="20"/>
                <w:szCs w:val="20"/>
              </w:rPr>
              <w:t>………………..</w:t>
            </w:r>
          </w:p>
        </w:tc>
        <w:tc>
          <w:tcPr>
            <w:tcW w:w="1024" w:type="dxa"/>
          </w:tcPr>
          <w:p w:rsidR="00085E80" w:rsidRPr="0069308B" w:rsidRDefault="00085E80" w:rsidP="00330EA3">
            <w:pPr>
              <w:widowControl w:val="0"/>
              <w:tabs>
                <w:tab w:val="left" w:pos="2977"/>
                <w:tab w:val="left" w:pos="4536"/>
              </w:tabs>
              <w:spacing w:after="0" w:line="240" w:lineRule="auto"/>
              <w:ind w:left="3" w:right="-108"/>
              <w:rPr>
                <w:rFonts w:ascii="Times New Roman" w:hAnsi="Times New Roman"/>
                <w:sz w:val="20"/>
                <w:szCs w:val="20"/>
              </w:rPr>
            </w:pPr>
          </w:p>
          <w:p w:rsidR="00E5321D" w:rsidRPr="0069308B" w:rsidRDefault="0030231C" w:rsidP="00330EA3">
            <w:pPr>
              <w:widowControl w:val="0"/>
              <w:tabs>
                <w:tab w:val="left" w:pos="2977"/>
                <w:tab w:val="left" w:pos="4536"/>
              </w:tabs>
              <w:spacing w:after="0" w:line="240" w:lineRule="auto"/>
              <w:ind w:left="3" w:right="-108"/>
              <w:rPr>
                <w:rFonts w:ascii="Times New Roman" w:hAnsi="Times New Roman"/>
                <w:sz w:val="20"/>
                <w:szCs w:val="20"/>
              </w:rPr>
            </w:pPr>
            <w:r>
              <w:rPr>
                <w:rFonts w:ascii="Times New Roman" w:hAnsi="Times New Roman"/>
                <w:sz w:val="20"/>
                <w:szCs w:val="20"/>
              </w:rPr>
              <w:t>59</w:t>
            </w:r>
          </w:p>
        </w:tc>
      </w:tr>
      <w:tr w:rsidR="00085E80" w:rsidRPr="0069308B" w:rsidTr="006D34EC">
        <w:trPr>
          <w:trHeight w:val="277"/>
        </w:trPr>
        <w:tc>
          <w:tcPr>
            <w:tcW w:w="5384" w:type="dxa"/>
          </w:tcPr>
          <w:p w:rsidR="00085E80" w:rsidRPr="0069308B" w:rsidRDefault="00085E80" w:rsidP="00AD28C0">
            <w:pPr>
              <w:spacing w:after="0" w:line="240" w:lineRule="auto"/>
              <w:jc w:val="both"/>
              <w:rPr>
                <w:rFonts w:ascii="Times New Roman" w:hAnsi="Times New Roman"/>
                <w:sz w:val="20"/>
                <w:szCs w:val="20"/>
              </w:rPr>
            </w:pPr>
            <w:r w:rsidRPr="0069308B">
              <w:rPr>
                <w:rFonts w:ascii="Times New Roman" w:hAnsi="Times New Roman"/>
                <w:sz w:val="20"/>
                <w:szCs w:val="20"/>
              </w:rPr>
              <w:t xml:space="preserve">Глава </w:t>
            </w:r>
            <w:r w:rsidR="00AD28C0" w:rsidRPr="0069308B">
              <w:rPr>
                <w:rFonts w:ascii="Times New Roman" w:hAnsi="Times New Roman"/>
                <w:sz w:val="20"/>
                <w:szCs w:val="20"/>
              </w:rPr>
              <w:t>6</w:t>
            </w:r>
            <w:r w:rsidRPr="0069308B">
              <w:rPr>
                <w:rFonts w:ascii="Times New Roman" w:hAnsi="Times New Roman"/>
                <w:sz w:val="20"/>
                <w:szCs w:val="20"/>
              </w:rPr>
              <w:t>. Инновационная инфраструктура</w:t>
            </w:r>
            <w:r w:rsidR="00E5321D" w:rsidRPr="0069308B">
              <w:rPr>
                <w:rFonts w:ascii="Times New Roman" w:hAnsi="Times New Roman"/>
                <w:sz w:val="20"/>
                <w:szCs w:val="20"/>
              </w:rPr>
              <w:t>………………...</w:t>
            </w:r>
            <w:r w:rsidR="009E3ADA">
              <w:rPr>
                <w:rFonts w:ascii="Times New Roman" w:hAnsi="Times New Roman"/>
                <w:sz w:val="20"/>
                <w:szCs w:val="20"/>
              </w:rPr>
              <w:t>..</w:t>
            </w:r>
          </w:p>
        </w:tc>
        <w:tc>
          <w:tcPr>
            <w:tcW w:w="1024" w:type="dxa"/>
          </w:tcPr>
          <w:p w:rsidR="00085E80" w:rsidRPr="0069308B" w:rsidRDefault="00E5321D" w:rsidP="00C27B2F">
            <w:pPr>
              <w:widowControl w:val="0"/>
              <w:tabs>
                <w:tab w:val="left" w:pos="2977"/>
                <w:tab w:val="left" w:pos="4536"/>
              </w:tabs>
              <w:spacing w:after="0" w:line="240" w:lineRule="auto"/>
              <w:ind w:left="3" w:right="-108"/>
              <w:rPr>
                <w:rFonts w:ascii="Times New Roman" w:hAnsi="Times New Roman"/>
                <w:sz w:val="20"/>
                <w:szCs w:val="20"/>
              </w:rPr>
            </w:pPr>
            <w:r w:rsidRPr="0069308B">
              <w:rPr>
                <w:rFonts w:ascii="Times New Roman" w:hAnsi="Times New Roman"/>
                <w:sz w:val="20"/>
                <w:szCs w:val="20"/>
              </w:rPr>
              <w:t>6</w:t>
            </w:r>
            <w:r w:rsidR="00C27B2F">
              <w:rPr>
                <w:rFonts w:ascii="Times New Roman" w:hAnsi="Times New Roman"/>
                <w:sz w:val="20"/>
                <w:szCs w:val="20"/>
              </w:rPr>
              <w:t>7</w:t>
            </w:r>
          </w:p>
        </w:tc>
      </w:tr>
      <w:tr w:rsidR="00085E80" w:rsidRPr="0069308B" w:rsidTr="006D34EC">
        <w:trPr>
          <w:trHeight w:val="277"/>
        </w:trPr>
        <w:tc>
          <w:tcPr>
            <w:tcW w:w="5384" w:type="dxa"/>
          </w:tcPr>
          <w:p w:rsidR="00085E80" w:rsidRPr="0069308B" w:rsidRDefault="00AD28C0" w:rsidP="0041266D">
            <w:pPr>
              <w:spacing w:after="0" w:line="240" w:lineRule="auto"/>
              <w:jc w:val="both"/>
              <w:rPr>
                <w:rFonts w:ascii="Times New Roman" w:hAnsi="Times New Roman"/>
                <w:sz w:val="20"/>
                <w:szCs w:val="20"/>
              </w:rPr>
            </w:pPr>
            <w:r w:rsidRPr="0069308B">
              <w:rPr>
                <w:rFonts w:ascii="Times New Roman" w:hAnsi="Times New Roman"/>
                <w:sz w:val="20"/>
                <w:szCs w:val="20"/>
              </w:rPr>
              <w:t>6</w:t>
            </w:r>
            <w:r w:rsidR="00085E80" w:rsidRPr="0069308B">
              <w:rPr>
                <w:rFonts w:ascii="Times New Roman" w:hAnsi="Times New Roman"/>
                <w:sz w:val="20"/>
                <w:szCs w:val="20"/>
              </w:rPr>
              <w:t xml:space="preserve">.1. </w:t>
            </w:r>
            <w:r w:rsidR="00E5321D" w:rsidRPr="0069308B">
              <w:rPr>
                <w:rFonts w:ascii="Times New Roman" w:hAnsi="Times New Roman"/>
                <w:sz w:val="20"/>
                <w:szCs w:val="20"/>
              </w:rPr>
              <w:t>Производственно-т</w:t>
            </w:r>
            <w:r w:rsidR="00085E80" w:rsidRPr="0069308B">
              <w:rPr>
                <w:rFonts w:ascii="Times New Roman" w:hAnsi="Times New Roman"/>
                <w:sz w:val="20"/>
                <w:szCs w:val="20"/>
              </w:rPr>
              <w:t>ехнологическая инновационная инфраструктура</w:t>
            </w:r>
            <w:r w:rsidR="00E5321D" w:rsidRPr="0069308B">
              <w:rPr>
                <w:rFonts w:ascii="Times New Roman" w:hAnsi="Times New Roman"/>
                <w:sz w:val="20"/>
                <w:szCs w:val="20"/>
              </w:rPr>
              <w:t>………………………………………………...</w:t>
            </w:r>
          </w:p>
        </w:tc>
        <w:tc>
          <w:tcPr>
            <w:tcW w:w="1024" w:type="dxa"/>
          </w:tcPr>
          <w:p w:rsidR="00085E80" w:rsidRPr="0069308B" w:rsidRDefault="00085E80" w:rsidP="00330EA3">
            <w:pPr>
              <w:widowControl w:val="0"/>
              <w:tabs>
                <w:tab w:val="left" w:pos="2977"/>
                <w:tab w:val="left" w:pos="4536"/>
              </w:tabs>
              <w:spacing w:after="0" w:line="240" w:lineRule="auto"/>
              <w:ind w:left="3" w:right="-108"/>
              <w:rPr>
                <w:rFonts w:ascii="Times New Roman" w:hAnsi="Times New Roman"/>
                <w:sz w:val="20"/>
                <w:szCs w:val="20"/>
              </w:rPr>
            </w:pPr>
          </w:p>
          <w:p w:rsidR="00E5321D" w:rsidRPr="0069308B" w:rsidRDefault="00E5321D" w:rsidP="00C27B2F">
            <w:pPr>
              <w:widowControl w:val="0"/>
              <w:tabs>
                <w:tab w:val="left" w:pos="2977"/>
                <w:tab w:val="left" w:pos="4536"/>
              </w:tabs>
              <w:spacing w:after="0" w:line="240" w:lineRule="auto"/>
              <w:ind w:left="3" w:right="-108"/>
              <w:rPr>
                <w:rFonts w:ascii="Times New Roman" w:hAnsi="Times New Roman"/>
                <w:sz w:val="20"/>
                <w:szCs w:val="20"/>
              </w:rPr>
            </w:pPr>
            <w:r w:rsidRPr="0069308B">
              <w:rPr>
                <w:rFonts w:ascii="Times New Roman" w:hAnsi="Times New Roman"/>
                <w:sz w:val="20"/>
                <w:szCs w:val="20"/>
              </w:rPr>
              <w:t>6</w:t>
            </w:r>
            <w:r w:rsidR="00C27B2F">
              <w:rPr>
                <w:rFonts w:ascii="Times New Roman" w:hAnsi="Times New Roman"/>
                <w:sz w:val="20"/>
                <w:szCs w:val="20"/>
              </w:rPr>
              <w:t>7</w:t>
            </w:r>
          </w:p>
        </w:tc>
      </w:tr>
      <w:tr w:rsidR="00085E80" w:rsidRPr="0069308B" w:rsidTr="006D34EC">
        <w:trPr>
          <w:trHeight w:val="277"/>
        </w:trPr>
        <w:tc>
          <w:tcPr>
            <w:tcW w:w="5384" w:type="dxa"/>
          </w:tcPr>
          <w:p w:rsidR="00085E80" w:rsidRPr="0069308B" w:rsidRDefault="00AD28C0" w:rsidP="0041266D">
            <w:pPr>
              <w:spacing w:after="0" w:line="240" w:lineRule="auto"/>
              <w:jc w:val="both"/>
              <w:rPr>
                <w:rFonts w:ascii="Times New Roman" w:hAnsi="Times New Roman"/>
                <w:sz w:val="20"/>
                <w:szCs w:val="20"/>
              </w:rPr>
            </w:pPr>
            <w:r w:rsidRPr="0069308B">
              <w:rPr>
                <w:rFonts w:ascii="Times New Roman" w:hAnsi="Times New Roman"/>
                <w:sz w:val="20"/>
                <w:szCs w:val="20"/>
              </w:rPr>
              <w:t>6</w:t>
            </w:r>
            <w:r w:rsidR="00085E80" w:rsidRPr="0069308B">
              <w:rPr>
                <w:rFonts w:ascii="Times New Roman" w:hAnsi="Times New Roman"/>
                <w:sz w:val="20"/>
                <w:szCs w:val="20"/>
              </w:rPr>
              <w:t>.2. Финансовые институты инновационной          инфраструктуры………………………………………………</w:t>
            </w:r>
          </w:p>
        </w:tc>
        <w:tc>
          <w:tcPr>
            <w:tcW w:w="1024" w:type="dxa"/>
          </w:tcPr>
          <w:p w:rsidR="00085E80" w:rsidRPr="0069308B" w:rsidRDefault="00085E80" w:rsidP="00330EA3">
            <w:pPr>
              <w:widowControl w:val="0"/>
              <w:tabs>
                <w:tab w:val="left" w:pos="2977"/>
                <w:tab w:val="left" w:pos="4536"/>
              </w:tabs>
              <w:spacing w:after="0" w:line="240" w:lineRule="auto"/>
              <w:ind w:left="3" w:right="-108"/>
              <w:rPr>
                <w:rFonts w:ascii="Times New Roman" w:hAnsi="Times New Roman"/>
                <w:sz w:val="20"/>
                <w:szCs w:val="20"/>
              </w:rPr>
            </w:pPr>
          </w:p>
          <w:p w:rsidR="00E5321D" w:rsidRPr="0069308B" w:rsidRDefault="00E5321D" w:rsidP="00E335CE">
            <w:pPr>
              <w:widowControl w:val="0"/>
              <w:tabs>
                <w:tab w:val="left" w:pos="2977"/>
                <w:tab w:val="left" w:pos="4536"/>
              </w:tabs>
              <w:spacing w:after="0" w:line="240" w:lineRule="auto"/>
              <w:ind w:left="3" w:right="-108"/>
              <w:rPr>
                <w:rFonts w:ascii="Times New Roman" w:hAnsi="Times New Roman"/>
                <w:sz w:val="20"/>
                <w:szCs w:val="20"/>
              </w:rPr>
            </w:pPr>
            <w:r w:rsidRPr="0069308B">
              <w:rPr>
                <w:rFonts w:ascii="Times New Roman" w:hAnsi="Times New Roman"/>
                <w:sz w:val="20"/>
                <w:szCs w:val="20"/>
              </w:rPr>
              <w:t>7</w:t>
            </w:r>
            <w:r w:rsidR="00E335CE">
              <w:rPr>
                <w:rFonts w:ascii="Times New Roman" w:hAnsi="Times New Roman"/>
                <w:sz w:val="20"/>
                <w:szCs w:val="20"/>
              </w:rPr>
              <w:t>7</w:t>
            </w:r>
          </w:p>
        </w:tc>
      </w:tr>
      <w:tr w:rsidR="0041266D" w:rsidRPr="0069308B" w:rsidTr="006D34EC">
        <w:trPr>
          <w:trHeight w:val="277"/>
        </w:trPr>
        <w:tc>
          <w:tcPr>
            <w:tcW w:w="5384" w:type="dxa"/>
          </w:tcPr>
          <w:p w:rsidR="0041266D" w:rsidRPr="007D4779" w:rsidRDefault="0041266D" w:rsidP="0041266D">
            <w:pPr>
              <w:spacing w:after="0" w:line="240" w:lineRule="auto"/>
              <w:ind w:left="142"/>
              <w:outlineLvl w:val="8"/>
              <w:rPr>
                <w:rFonts w:ascii="Times New Roman" w:hAnsi="Times New Roman"/>
                <w:sz w:val="20"/>
                <w:szCs w:val="20"/>
              </w:rPr>
            </w:pPr>
            <w:r w:rsidRPr="007D4779">
              <w:rPr>
                <w:rFonts w:ascii="Times New Roman" w:eastAsia="Times New Roman" w:hAnsi="Times New Roman" w:cs="Times New Roman"/>
                <w:sz w:val="20"/>
                <w:szCs w:val="20"/>
              </w:rPr>
              <w:t>6.2.1. Государственные источники финансирования (бюджетные средства)</w:t>
            </w:r>
            <w:r w:rsidR="00AF2A1B">
              <w:rPr>
                <w:rFonts w:ascii="Times New Roman" w:eastAsia="Times New Roman" w:hAnsi="Times New Roman" w:cs="Times New Roman"/>
                <w:sz w:val="20"/>
                <w:szCs w:val="20"/>
              </w:rPr>
              <w:t>………………………………………</w:t>
            </w:r>
          </w:p>
        </w:tc>
        <w:tc>
          <w:tcPr>
            <w:tcW w:w="1024" w:type="dxa"/>
          </w:tcPr>
          <w:p w:rsidR="0041266D" w:rsidRDefault="0041266D" w:rsidP="00330EA3">
            <w:pPr>
              <w:widowControl w:val="0"/>
              <w:tabs>
                <w:tab w:val="left" w:pos="2977"/>
                <w:tab w:val="left" w:pos="4536"/>
              </w:tabs>
              <w:spacing w:after="0" w:line="240" w:lineRule="auto"/>
              <w:ind w:left="3" w:right="-108"/>
              <w:rPr>
                <w:rFonts w:ascii="Times New Roman" w:hAnsi="Times New Roman"/>
                <w:sz w:val="20"/>
                <w:szCs w:val="20"/>
              </w:rPr>
            </w:pPr>
          </w:p>
          <w:p w:rsidR="0041266D" w:rsidRPr="0069308B" w:rsidRDefault="0041266D" w:rsidP="00E335CE">
            <w:pPr>
              <w:widowControl w:val="0"/>
              <w:tabs>
                <w:tab w:val="left" w:pos="2977"/>
                <w:tab w:val="left" w:pos="4536"/>
              </w:tabs>
              <w:spacing w:after="0" w:line="240" w:lineRule="auto"/>
              <w:ind w:left="3" w:right="-108"/>
              <w:rPr>
                <w:rFonts w:ascii="Times New Roman" w:hAnsi="Times New Roman"/>
                <w:sz w:val="20"/>
                <w:szCs w:val="20"/>
              </w:rPr>
            </w:pPr>
            <w:r>
              <w:rPr>
                <w:rFonts w:ascii="Times New Roman" w:hAnsi="Times New Roman"/>
                <w:sz w:val="20"/>
                <w:szCs w:val="20"/>
              </w:rPr>
              <w:t>7</w:t>
            </w:r>
            <w:r w:rsidR="00E335CE">
              <w:rPr>
                <w:rFonts w:ascii="Times New Roman" w:hAnsi="Times New Roman"/>
                <w:sz w:val="20"/>
                <w:szCs w:val="20"/>
              </w:rPr>
              <w:t>8</w:t>
            </w:r>
          </w:p>
        </w:tc>
      </w:tr>
      <w:tr w:rsidR="0041266D" w:rsidRPr="0069308B" w:rsidTr="006D34EC">
        <w:trPr>
          <w:trHeight w:val="277"/>
        </w:trPr>
        <w:tc>
          <w:tcPr>
            <w:tcW w:w="5384" w:type="dxa"/>
          </w:tcPr>
          <w:p w:rsidR="0041266D" w:rsidRPr="007D4779" w:rsidRDefault="007D4779" w:rsidP="0041266D">
            <w:pPr>
              <w:spacing w:after="0" w:line="240" w:lineRule="auto"/>
              <w:ind w:left="142"/>
              <w:outlineLvl w:val="8"/>
              <w:rPr>
                <w:rFonts w:ascii="Times New Roman" w:eastAsia="Times New Roman" w:hAnsi="Times New Roman" w:cs="Times New Roman"/>
                <w:sz w:val="20"/>
                <w:szCs w:val="20"/>
              </w:rPr>
            </w:pPr>
            <w:r w:rsidRPr="007D4779">
              <w:rPr>
                <w:rFonts w:ascii="Times New Roman" w:eastAsia="Times New Roman" w:hAnsi="Times New Roman" w:cs="Times New Roman"/>
                <w:sz w:val="20"/>
                <w:szCs w:val="20"/>
              </w:rPr>
              <w:t>6.2.2. Финансирование инновационной деятельности за счет внебюджетных средств</w:t>
            </w:r>
            <w:r w:rsidR="00AF2A1B">
              <w:rPr>
                <w:rFonts w:ascii="Times New Roman" w:eastAsia="Times New Roman" w:hAnsi="Times New Roman" w:cs="Times New Roman"/>
                <w:sz w:val="20"/>
                <w:szCs w:val="20"/>
              </w:rPr>
              <w:t>…………………………………</w:t>
            </w:r>
          </w:p>
        </w:tc>
        <w:tc>
          <w:tcPr>
            <w:tcW w:w="1024" w:type="dxa"/>
          </w:tcPr>
          <w:p w:rsidR="00AE3663" w:rsidRDefault="00AE3663" w:rsidP="00E335CE">
            <w:pPr>
              <w:widowControl w:val="0"/>
              <w:tabs>
                <w:tab w:val="left" w:pos="2977"/>
                <w:tab w:val="left" w:pos="4536"/>
              </w:tabs>
              <w:spacing w:after="0" w:line="240" w:lineRule="auto"/>
              <w:ind w:left="3" w:right="-108"/>
              <w:rPr>
                <w:rFonts w:ascii="Times New Roman" w:hAnsi="Times New Roman"/>
                <w:sz w:val="20"/>
                <w:szCs w:val="20"/>
              </w:rPr>
            </w:pPr>
          </w:p>
          <w:p w:rsidR="0041266D" w:rsidRPr="0069308B" w:rsidRDefault="007D4779" w:rsidP="00E335CE">
            <w:pPr>
              <w:widowControl w:val="0"/>
              <w:tabs>
                <w:tab w:val="left" w:pos="2977"/>
                <w:tab w:val="left" w:pos="4536"/>
              </w:tabs>
              <w:spacing w:after="0" w:line="240" w:lineRule="auto"/>
              <w:ind w:left="3" w:right="-108"/>
              <w:rPr>
                <w:rFonts w:ascii="Times New Roman" w:hAnsi="Times New Roman"/>
                <w:sz w:val="20"/>
                <w:szCs w:val="20"/>
              </w:rPr>
            </w:pPr>
            <w:r>
              <w:rPr>
                <w:rFonts w:ascii="Times New Roman" w:hAnsi="Times New Roman"/>
                <w:sz w:val="20"/>
                <w:szCs w:val="20"/>
              </w:rPr>
              <w:t>9</w:t>
            </w:r>
            <w:r w:rsidR="00E335CE">
              <w:rPr>
                <w:rFonts w:ascii="Times New Roman" w:hAnsi="Times New Roman"/>
                <w:sz w:val="20"/>
                <w:szCs w:val="20"/>
              </w:rPr>
              <w:t>0</w:t>
            </w:r>
          </w:p>
        </w:tc>
      </w:tr>
      <w:tr w:rsidR="00085E80" w:rsidRPr="0069308B" w:rsidTr="006D34EC">
        <w:trPr>
          <w:trHeight w:val="277"/>
        </w:trPr>
        <w:tc>
          <w:tcPr>
            <w:tcW w:w="5384" w:type="dxa"/>
          </w:tcPr>
          <w:p w:rsidR="00085E80" w:rsidRPr="0069308B" w:rsidRDefault="00AD28C0" w:rsidP="00273CFD">
            <w:pPr>
              <w:spacing w:after="0" w:line="240" w:lineRule="auto"/>
              <w:ind w:firstLine="180"/>
              <w:jc w:val="both"/>
              <w:rPr>
                <w:rFonts w:ascii="Times New Roman" w:hAnsi="Times New Roman"/>
                <w:sz w:val="20"/>
                <w:szCs w:val="20"/>
              </w:rPr>
            </w:pPr>
            <w:r w:rsidRPr="0069308B">
              <w:rPr>
                <w:rFonts w:ascii="Times New Roman" w:hAnsi="Times New Roman"/>
                <w:sz w:val="20"/>
                <w:szCs w:val="20"/>
              </w:rPr>
              <w:t>6</w:t>
            </w:r>
            <w:r w:rsidR="00085E80" w:rsidRPr="0069308B">
              <w:rPr>
                <w:rFonts w:ascii="Times New Roman" w:hAnsi="Times New Roman"/>
                <w:sz w:val="20"/>
                <w:szCs w:val="20"/>
              </w:rPr>
              <w:t xml:space="preserve">.3. Венчурное </w:t>
            </w:r>
            <w:r w:rsidR="00273CFD" w:rsidRPr="0069308B">
              <w:rPr>
                <w:rFonts w:ascii="Times New Roman" w:hAnsi="Times New Roman"/>
                <w:sz w:val="20"/>
                <w:szCs w:val="20"/>
              </w:rPr>
              <w:t>инвестирование</w:t>
            </w:r>
            <w:r w:rsidR="00085E80" w:rsidRPr="0069308B">
              <w:rPr>
                <w:rFonts w:ascii="Times New Roman" w:hAnsi="Times New Roman"/>
                <w:sz w:val="20"/>
                <w:szCs w:val="20"/>
              </w:rPr>
              <w:t>……………………</w:t>
            </w:r>
            <w:r w:rsidR="00E5321D" w:rsidRPr="0069308B">
              <w:rPr>
                <w:rFonts w:ascii="Times New Roman" w:hAnsi="Times New Roman"/>
                <w:sz w:val="20"/>
                <w:szCs w:val="20"/>
              </w:rPr>
              <w:t>……….</w:t>
            </w:r>
          </w:p>
          <w:p w:rsidR="007C6E42" w:rsidRPr="0069308B" w:rsidRDefault="00AD28C0" w:rsidP="00273CFD">
            <w:pPr>
              <w:spacing w:after="0" w:line="240" w:lineRule="auto"/>
              <w:ind w:firstLine="180"/>
              <w:jc w:val="both"/>
              <w:rPr>
                <w:rFonts w:ascii="Times New Roman" w:hAnsi="Times New Roman"/>
                <w:sz w:val="20"/>
                <w:szCs w:val="20"/>
              </w:rPr>
            </w:pPr>
            <w:r w:rsidRPr="0069308B">
              <w:rPr>
                <w:rFonts w:ascii="Times New Roman" w:hAnsi="Times New Roman"/>
                <w:sz w:val="20"/>
                <w:szCs w:val="20"/>
              </w:rPr>
              <w:lastRenderedPageBreak/>
              <w:t>6</w:t>
            </w:r>
            <w:r w:rsidR="007C6E42" w:rsidRPr="0069308B">
              <w:rPr>
                <w:rFonts w:ascii="Times New Roman" w:hAnsi="Times New Roman"/>
                <w:sz w:val="20"/>
                <w:szCs w:val="20"/>
              </w:rPr>
              <w:t>.4. Консалтинговая инновационная инфраструктура</w:t>
            </w:r>
            <w:r w:rsidR="00E5321D" w:rsidRPr="0069308B">
              <w:rPr>
                <w:rFonts w:ascii="Times New Roman" w:hAnsi="Times New Roman"/>
                <w:sz w:val="20"/>
                <w:szCs w:val="20"/>
              </w:rPr>
              <w:t>…….</w:t>
            </w:r>
          </w:p>
        </w:tc>
        <w:tc>
          <w:tcPr>
            <w:tcW w:w="1024" w:type="dxa"/>
          </w:tcPr>
          <w:p w:rsidR="00085E80" w:rsidRPr="0069308B" w:rsidRDefault="00E5321D" w:rsidP="00330EA3">
            <w:pPr>
              <w:widowControl w:val="0"/>
              <w:tabs>
                <w:tab w:val="left" w:pos="2977"/>
                <w:tab w:val="left" w:pos="4536"/>
              </w:tabs>
              <w:spacing w:after="0" w:line="240" w:lineRule="auto"/>
              <w:ind w:left="3" w:right="-108"/>
              <w:rPr>
                <w:rFonts w:ascii="Times New Roman" w:hAnsi="Times New Roman"/>
                <w:sz w:val="20"/>
                <w:szCs w:val="20"/>
              </w:rPr>
            </w:pPr>
            <w:r w:rsidRPr="0069308B">
              <w:rPr>
                <w:rFonts w:ascii="Times New Roman" w:hAnsi="Times New Roman"/>
                <w:sz w:val="20"/>
                <w:szCs w:val="20"/>
              </w:rPr>
              <w:lastRenderedPageBreak/>
              <w:t>9</w:t>
            </w:r>
            <w:r w:rsidR="00E335CE">
              <w:rPr>
                <w:rFonts w:ascii="Times New Roman" w:hAnsi="Times New Roman"/>
                <w:sz w:val="20"/>
                <w:szCs w:val="20"/>
              </w:rPr>
              <w:t>2</w:t>
            </w:r>
          </w:p>
          <w:p w:rsidR="00E5321D" w:rsidRPr="0069308B" w:rsidRDefault="00E5321D" w:rsidP="007A1B50">
            <w:pPr>
              <w:widowControl w:val="0"/>
              <w:tabs>
                <w:tab w:val="left" w:pos="2977"/>
                <w:tab w:val="left" w:pos="4536"/>
              </w:tabs>
              <w:spacing w:after="0" w:line="240" w:lineRule="auto"/>
              <w:ind w:left="3" w:right="-108"/>
              <w:rPr>
                <w:rFonts w:ascii="Times New Roman" w:hAnsi="Times New Roman"/>
                <w:sz w:val="20"/>
                <w:szCs w:val="20"/>
              </w:rPr>
            </w:pPr>
            <w:r w:rsidRPr="0069308B">
              <w:rPr>
                <w:rFonts w:ascii="Times New Roman" w:hAnsi="Times New Roman"/>
                <w:sz w:val="20"/>
                <w:szCs w:val="20"/>
              </w:rPr>
              <w:lastRenderedPageBreak/>
              <w:t>10</w:t>
            </w:r>
            <w:r w:rsidR="007A1B50">
              <w:rPr>
                <w:rFonts w:ascii="Times New Roman" w:hAnsi="Times New Roman"/>
                <w:sz w:val="20"/>
                <w:szCs w:val="20"/>
              </w:rPr>
              <w:t>0</w:t>
            </w:r>
          </w:p>
        </w:tc>
      </w:tr>
      <w:tr w:rsidR="00085E80" w:rsidRPr="0069308B" w:rsidTr="006D34EC">
        <w:tc>
          <w:tcPr>
            <w:tcW w:w="5384" w:type="dxa"/>
          </w:tcPr>
          <w:p w:rsidR="00085E80" w:rsidRPr="0069308B" w:rsidRDefault="00085E80" w:rsidP="00AD28C0">
            <w:pPr>
              <w:widowControl w:val="0"/>
              <w:tabs>
                <w:tab w:val="left" w:pos="2977"/>
                <w:tab w:val="left" w:pos="4536"/>
              </w:tabs>
              <w:spacing w:after="0" w:line="240" w:lineRule="auto"/>
              <w:ind w:right="34"/>
              <w:jc w:val="both"/>
              <w:rPr>
                <w:rFonts w:ascii="Times New Roman" w:hAnsi="Times New Roman"/>
                <w:sz w:val="20"/>
                <w:szCs w:val="20"/>
              </w:rPr>
            </w:pPr>
            <w:r w:rsidRPr="0069308B">
              <w:rPr>
                <w:rFonts w:ascii="Times New Roman" w:hAnsi="Times New Roman"/>
                <w:sz w:val="20"/>
                <w:szCs w:val="20"/>
              </w:rPr>
              <w:lastRenderedPageBreak/>
              <w:t xml:space="preserve">Глава </w:t>
            </w:r>
            <w:r w:rsidR="00AD28C0" w:rsidRPr="0069308B">
              <w:rPr>
                <w:rFonts w:ascii="Times New Roman" w:hAnsi="Times New Roman"/>
                <w:sz w:val="20"/>
                <w:szCs w:val="20"/>
              </w:rPr>
              <w:t>7</w:t>
            </w:r>
            <w:r w:rsidRPr="0069308B">
              <w:rPr>
                <w:rFonts w:ascii="Times New Roman" w:hAnsi="Times New Roman"/>
                <w:sz w:val="20"/>
                <w:szCs w:val="20"/>
              </w:rPr>
              <w:t>. Инновационные риски……………………………</w:t>
            </w:r>
          </w:p>
        </w:tc>
        <w:tc>
          <w:tcPr>
            <w:tcW w:w="1024" w:type="dxa"/>
          </w:tcPr>
          <w:p w:rsidR="00085E80" w:rsidRPr="0069308B" w:rsidRDefault="00E5321D" w:rsidP="007A1B50">
            <w:pPr>
              <w:widowControl w:val="0"/>
              <w:tabs>
                <w:tab w:val="left" w:pos="2977"/>
                <w:tab w:val="left" w:pos="4536"/>
              </w:tabs>
              <w:spacing w:after="0" w:line="240" w:lineRule="auto"/>
              <w:ind w:left="3" w:right="-108"/>
              <w:rPr>
                <w:rFonts w:ascii="Times New Roman" w:hAnsi="Times New Roman"/>
                <w:sz w:val="20"/>
                <w:szCs w:val="20"/>
              </w:rPr>
            </w:pPr>
            <w:r w:rsidRPr="0069308B">
              <w:rPr>
                <w:rFonts w:ascii="Times New Roman" w:hAnsi="Times New Roman"/>
                <w:sz w:val="20"/>
                <w:szCs w:val="20"/>
              </w:rPr>
              <w:t>10</w:t>
            </w:r>
            <w:r w:rsidR="007A1B50">
              <w:rPr>
                <w:rFonts w:ascii="Times New Roman" w:hAnsi="Times New Roman"/>
                <w:sz w:val="20"/>
                <w:szCs w:val="20"/>
              </w:rPr>
              <w:t>3</w:t>
            </w:r>
          </w:p>
        </w:tc>
      </w:tr>
      <w:tr w:rsidR="00085E80" w:rsidRPr="0069308B" w:rsidTr="006D34EC">
        <w:tc>
          <w:tcPr>
            <w:tcW w:w="5384" w:type="dxa"/>
          </w:tcPr>
          <w:p w:rsidR="00085E80" w:rsidRPr="0069308B" w:rsidRDefault="00085E80" w:rsidP="0033367B">
            <w:pPr>
              <w:widowControl w:val="0"/>
              <w:tabs>
                <w:tab w:val="left" w:pos="2977"/>
                <w:tab w:val="left" w:pos="4536"/>
              </w:tabs>
              <w:spacing w:after="0" w:line="240" w:lineRule="auto"/>
              <w:ind w:right="34"/>
              <w:jc w:val="both"/>
              <w:rPr>
                <w:rFonts w:ascii="Times New Roman" w:hAnsi="Times New Roman"/>
                <w:sz w:val="20"/>
                <w:szCs w:val="20"/>
              </w:rPr>
            </w:pPr>
            <w:r w:rsidRPr="0069308B">
              <w:rPr>
                <w:rFonts w:ascii="Times New Roman" w:hAnsi="Times New Roman"/>
                <w:sz w:val="20"/>
                <w:szCs w:val="20"/>
              </w:rPr>
              <w:t xml:space="preserve">Глава </w:t>
            </w:r>
            <w:r w:rsidR="00AD28C0" w:rsidRPr="0069308B">
              <w:rPr>
                <w:rFonts w:ascii="Times New Roman" w:hAnsi="Times New Roman"/>
                <w:sz w:val="20"/>
                <w:szCs w:val="20"/>
              </w:rPr>
              <w:t>8</w:t>
            </w:r>
            <w:r w:rsidRPr="0069308B">
              <w:rPr>
                <w:rFonts w:ascii="Times New Roman" w:hAnsi="Times New Roman"/>
                <w:sz w:val="20"/>
                <w:szCs w:val="20"/>
              </w:rPr>
              <w:t>. Основные направления развития инноваций в области экологии, почвоведения и агрохимии, других  биосферн</w:t>
            </w:r>
            <w:r w:rsidR="0033367B">
              <w:rPr>
                <w:rFonts w:ascii="Times New Roman" w:hAnsi="Times New Roman"/>
                <w:sz w:val="20"/>
                <w:szCs w:val="20"/>
              </w:rPr>
              <w:t>ых наук…..</w:t>
            </w:r>
            <w:r w:rsidR="00E5321D" w:rsidRPr="0069308B">
              <w:rPr>
                <w:rFonts w:ascii="Times New Roman" w:hAnsi="Times New Roman"/>
                <w:sz w:val="20"/>
                <w:szCs w:val="20"/>
              </w:rPr>
              <w:t>……………………………………</w:t>
            </w:r>
            <w:r w:rsidR="009E3ADA">
              <w:rPr>
                <w:rFonts w:ascii="Times New Roman" w:hAnsi="Times New Roman"/>
                <w:sz w:val="20"/>
                <w:szCs w:val="20"/>
              </w:rPr>
              <w:t>……..</w:t>
            </w:r>
          </w:p>
        </w:tc>
        <w:tc>
          <w:tcPr>
            <w:tcW w:w="1024" w:type="dxa"/>
          </w:tcPr>
          <w:p w:rsidR="00085E80" w:rsidRPr="0069308B" w:rsidRDefault="00085E80" w:rsidP="00330EA3">
            <w:pPr>
              <w:widowControl w:val="0"/>
              <w:tabs>
                <w:tab w:val="left" w:pos="2977"/>
                <w:tab w:val="left" w:pos="4536"/>
              </w:tabs>
              <w:spacing w:after="0" w:line="240" w:lineRule="auto"/>
              <w:ind w:left="3" w:right="-108"/>
              <w:rPr>
                <w:rFonts w:ascii="Times New Roman" w:hAnsi="Times New Roman"/>
                <w:sz w:val="20"/>
                <w:szCs w:val="20"/>
              </w:rPr>
            </w:pPr>
          </w:p>
          <w:p w:rsidR="00E5321D" w:rsidRPr="0069308B" w:rsidRDefault="00E5321D" w:rsidP="00330EA3">
            <w:pPr>
              <w:widowControl w:val="0"/>
              <w:tabs>
                <w:tab w:val="left" w:pos="2977"/>
                <w:tab w:val="left" w:pos="4536"/>
              </w:tabs>
              <w:spacing w:after="0" w:line="240" w:lineRule="auto"/>
              <w:ind w:left="3" w:right="-108"/>
              <w:rPr>
                <w:rFonts w:ascii="Times New Roman" w:hAnsi="Times New Roman"/>
                <w:sz w:val="20"/>
                <w:szCs w:val="20"/>
              </w:rPr>
            </w:pPr>
          </w:p>
          <w:p w:rsidR="00E5321D" w:rsidRPr="0069308B" w:rsidRDefault="00E5321D" w:rsidP="007A1B50">
            <w:pPr>
              <w:widowControl w:val="0"/>
              <w:tabs>
                <w:tab w:val="left" w:pos="2977"/>
                <w:tab w:val="left" w:pos="4536"/>
              </w:tabs>
              <w:spacing w:after="0" w:line="240" w:lineRule="auto"/>
              <w:ind w:left="3" w:right="-108"/>
              <w:rPr>
                <w:rFonts w:ascii="Times New Roman" w:hAnsi="Times New Roman"/>
                <w:sz w:val="20"/>
                <w:szCs w:val="20"/>
              </w:rPr>
            </w:pPr>
            <w:r w:rsidRPr="0069308B">
              <w:rPr>
                <w:rFonts w:ascii="Times New Roman" w:hAnsi="Times New Roman"/>
                <w:sz w:val="20"/>
                <w:szCs w:val="20"/>
              </w:rPr>
              <w:t>10</w:t>
            </w:r>
            <w:r w:rsidR="007A1B50">
              <w:rPr>
                <w:rFonts w:ascii="Times New Roman" w:hAnsi="Times New Roman"/>
                <w:sz w:val="20"/>
                <w:szCs w:val="20"/>
              </w:rPr>
              <w:t>8</w:t>
            </w:r>
          </w:p>
        </w:tc>
      </w:tr>
      <w:tr w:rsidR="00085E80" w:rsidRPr="0069308B" w:rsidTr="006D34EC">
        <w:tc>
          <w:tcPr>
            <w:tcW w:w="5384" w:type="dxa"/>
          </w:tcPr>
          <w:p w:rsidR="00085E80" w:rsidRPr="0069308B" w:rsidRDefault="00AD28C0" w:rsidP="00E5321D">
            <w:pPr>
              <w:widowControl w:val="0"/>
              <w:tabs>
                <w:tab w:val="left" w:pos="2977"/>
                <w:tab w:val="left" w:pos="4536"/>
              </w:tabs>
              <w:spacing w:after="0" w:line="240" w:lineRule="auto"/>
              <w:ind w:right="34"/>
              <w:jc w:val="both"/>
              <w:rPr>
                <w:rFonts w:ascii="Times New Roman" w:hAnsi="Times New Roman"/>
                <w:sz w:val="20"/>
                <w:szCs w:val="20"/>
              </w:rPr>
            </w:pPr>
            <w:r w:rsidRPr="0069308B">
              <w:rPr>
                <w:rFonts w:ascii="Times New Roman" w:hAnsi="Times New Roman"/>
                <w:sz w:val="20"/>
                <w:szCs w:val="20"/>
              </w:rPr>
              <w:t>8</w:t>
            </w:r>
            <w:r w:rsidR="00A64342">
              <w:rPr>
                <w:rFonts w:ascii="Times New Roman" w:hAnsi="Times New Roman"/>
                <w:sz w:val="20"/>
                <w:szCs w:val="20"/>
              </w:rPr>
              <w:t xml:space="preserve">.1. </w:t>
            </w:r>
            <w:r w:rsidR="00085E80" w:rsidRPr="0069308B">
              <w:rPr>
                <w:rFonts w:ascii="Times New Roman" w:hAnsi="Times New Roman"/>
                <w:sz w:val="20"/>
                <w:szCs w:val="20"/>
              </w:rPr>
              <w:t xml:space="preserve">Инновации </w:t>
            </w:r>
            <w:r w:rsidR="00E5321D" w:rsidRPr="0069308B">
              <w:rPr>
                <w:rFonts w:ascii="Times New Roman" w:hAnsi="Times New Roman"/>
                <w:sz w:val="20"/>
                <w:szCs w:val="20"/>
              </w:rPr>
              <w:t>и биосфера</w:t>
            </w:r>
            <w:r w:rsidR="00085E80" w:rsidRPr="0069308B">
              <w:rPr>
                <w:rFonts w:ascii="Times New Roman" w:hAnsi="Times New Roman"/>
                <w:sz w:val="20"/>
                <w:szCs w:val="20"/>
              </w:rPr>
              <w:t>…………………………………..</w:t>
            </w:r>
          </w:p>
        </w:tc>
        <w:tc>
          <w:tcPr>
            <w:tcW w:w="1024" w:type="dxa"/>
          </w:tcPr>
          <w:p w:rsidR="00085E80" w:rsidRPr="0069308B" w:rsidRDefault="003D4C60" w:rsidP="007A1B50">
            <w:pPr>
              <w:widowControl w:val="0"/>
              <w:tabs>
                <w:tab w:val="left" w:pos="2977"/>
                <w:tab w:val="left" w:pos="4536"/>
              </w:tabs>
              <w:spacing w:after="0" w:line="240" w:lineRule="auto"/>
              <w:ind w:left="3" w:right="-108"/>
              <w:rPr>
                <w:rFonts w:ascii="Times New Roman" w:hAnsi="Times New Roman"/>
                <w:sz w:val="20"/>
                <w:szCs w:val="20"/>
              </w:rPr>
            </w:pPr>
            <w:r w:rsidRPr="0069308B">
              <w:rPr>
                <w:rFonts w:ascii="Times New Roman" w:hAnsi="Times New Roman"/>
                <w:sz w:val="20"/>
                <w:szCs w:val="20"/>
              </w:rPr>
              <w:t>10</w:t>
            </w:r>
            <w:r w:rsidR="007A1B50">
              <w:rPr>
                <w:rFonts w:ascii="Times New Roman" w:hAnsi="Times New Roman"/>
                <w:sz w:val="20"/>
                <w:szCs w:val="20"/>
              </w:rPr>
              <w:t>8</w:t>
            </w:r>
          </w:p>
        </w:tc>
      </w:tr>
      <w:tr w:rsidR="003D4C60" w:rsidRPr="0069308B" w:rsidTr="006D34EC">
        <w:tc>
          <w:tcPr>
            <w:tcW w:w="5384" w:type="dxa"/>
          </w:tcPr>
          <w:p w:rsidR="003D4C60" w:rsidRPr="0069308B" w:rsidRDefault="003D4C60" w:rsidP="00E5321D">
            <w:pPr>
              <w:widowControl w:val="0"/>
              <w:tabs>
                <w:tab w:val="left" w:pos="2977"/>
                <w:tab w:val="left" w:pos="4536"/>
              </w:tabs>
              <w:spacing w:after="0" w:line="240" w:lineRule="auto"/>
              <w:ind w:right="34"/>
              <w:jc w:val="both"/>
              <w:rPr>
                <w:rFonts w:ascii="Times New Roman" w:hAnsi="Times New Roman"/>
                <w:sz w:val="20"/>
                <w:szCs w:val="20"/>
              </w:rPr>
            </w:pPr>
            <w:r w:rsidRPr="0069308B">
              <w:rPr>
                <w:rFonts w:ascii="Times New Roman" w:hAnsi="Times New Roman"/>
                <w:sz w:val="20"/>
                <w:szCs w:val="20"/>
              </w:rPr>
              <w:t>8.2. Инновации в экологии</w:t>
            </w:r>
            <w:r w:rsidR="009E3ADA">
              <w:rPr>
                <w:rFonts w:ascii="Times New Roman" w:hAnsi="Times New Roman"/>
                <w:sz w:val="20"/>
                <w:szCs w:val="20"/>
              </w:rPr>
              <w:t>……………………………………</w:t>
            </w:r>
          </w:p>
        </w:tc>
        <w:tc>
          <w:tcPr>
            <w:tcW w:w="1024" w:type="dxa"/>
          </w:tcPr>
          <w:p w:rsidR="003D4C60" w:rsidRPr="0069308B" w:rsidRDefault="003D4C60" w:rsidP="007A1B50">
            <w:pPr>
              <w:widowControl w:val="0"/>
              <w:tabs>
                <w:tab w:val="left" w:pos="2977"/>
                <w:tab w:val="left" w:pos="4536"/>
              </w:tabs>
              <w:spacing w:after="0" w:line="240" w:lineRule="auto"/>
              <w:ind w:left="3" w:right="-108"/>
              <w:rPr>
                <w:rFonts w:ascii="Times New Roman" w:hAnsi="Times New Roman"/>
                <w:sz w:val="20"/>
                <w:szCs w:val="20"/>
              </w:rPr>
            </w:pPr>
            <w:r w:rsidRPr="0069308B">
              <w:rPr>
                <w:rFonts w:ascii="Times New Roman" w:hAnsi="Times New Roman"/>
                <w:sz w:val="20"/>
                <w:szCs w:val="20"/>
              </w:rPr>
              <w:t>1</w:t>
            </w:r>
            <w:r w:rsidR="007A1B50">
              <w:rPr>
                <w:rFonts w:ascii="Times New Roman" w:hAnsi="Times New Roman"/>
                <w:sz w:val="20"/>
                <w:szCs w:val="20"/>
              </w:rPr>
              <w:t>09</w:t>
            </w:r>
          </w:p>
        </w:tc>
      </w:tr>
      <w:tr w:rsidR="00085E80" w:rsidRPr="0069308B" w:rsidTr="006D34EC">
        <w:tc>
          <w:tcPr>
            <w:tcW w:w="5384" w:type="dxa"/>
          </w:tcPr>
          <w:p w:rsidR="00085E80" w:rsidRPr="0069308B" w:rsidRDefault="00AD28C0" w:rsidP="003D4C60">
            <w:pPr>
              <w:widowControl w:val="0"/>
              <w:tabs>
                <w:tab w:val="left" w:pos="2977"/>
                <w:tab w:val="left" w:pos="4536"/>
              </w:tabs>
              <w:spacing w:after="0" w:line="240" w:lineRule="auto"/>
              <w:ind w:right="34"/>
              <w:jc w:val="both"/>
              <w:rPr>
                <w:rFonts w:ascii="Times New Roman" w:hAnsi="Times New Roman"/>
                <w:sz w:val="20"/>
                <w:szCs w:val="20"/>
              </w:rPr>
            </w:pPr>
            <w:r w:rsidRPr="0069308B">
              <w:rPr>
                <w:rFonts w:ascii="Times New Roman" w:hAnsi="Times New Roman"/>
                <w:sz w:val="20"/>
                <w:szCs w:val="20"/>
              </w:rPr>
              <w:t>8</w:t>
            </w:r>
            <w:r w:rsidR="00085E80" w:rsidRPr="0069308B">
              <w:rPr>
                <w:rFonts w:ascii="Times New Roman" w:hAnsi="Times New Roman"/>
                <w:sz w:val="20"/>
                <w:szCs w:val="20"/>
              </w:rPr>
              <w:t>.</w:t>
            </w:r>
            <w:r w:rsidR="003D4C60" w:rsidRPr="0069308B">
              <w:rPr>
                <w:rFonts w:ascii="Times New Roman" w:hAnsi="Times New Roman"/>
                <w:sz w:val="20"/>
                <w:szCs w:val="20"/>
              </w:rPr>
              <w:t>3</w:t>
            </w:r>
            <w:r w:rsidR="00085E80" w:rsidRPr="0069308B">
              <w:rPr>
                <w:rFonts w:ascii="Times New Roman" w:hAnsi="Times New Roman"/>
                <w:sz w:val="20"/>
                <w:szCs w:val="20"/>
              </w:rPr>
              <w:t>. Инновации в агропромышленном комплексе…………..</w:t>
            </w:r>
          </w:p>
        </w:tc>
        <w:tc>
          <w:tcPr>
            <w:tcW w:w="1024" w:type="dxa"/>
          </w:tcPr>
          <w:p w:rsidR="00085E80" w:rsidRPr="0069308B" w:rsidRDefault="003D4C60" w:rsidP="007A1B50">
            <w:pPr>
              <w:widowControl w:val="0"/>
              <w:tabs>
                <w:tab w:val="left" w:pos="2977"/>
                <w:tab w:val="left" w:pos="4536"/>
              </w:tabs>
              <w:spacing w:after="0" w:line="240" w:lineRule="auto"/>
              <w:ind w:left="3" w:right="-108"/>
              <w:rPr>
                <w:rFonts w:ascii="Times New Roman" w:hAnsi="Times New Roman"/>
                <w:sz w:val="20"/>
                <w:szCs w:val="20"/>
              </w:rPr>
            </w:pPr>
            <w:r w:rsidRPr="0069308B">
              <w:rPr>
                <w:rFonts w:ascii="Times New Roman" w:hAnsi="Times New Roman"/>
                <w:sz w:val="20"/>
                <w:szCs w:val="20"/>
              </w:rPr>
              <w:t>11</w:t>
            </w:r>
            <w:r w:rsidR="007A1B50">
              <w:rPr>
                <w:rFonts w:ascii="Times New Roman" w:hAnsi="Times New Roman"/>
                <w:sz w:val="20"/>
                <w:szCs w:val="20"/>
              </w:rPr>
              <w:t>6</w:t>
            </w:r>
          </w:p>
        </w:tc>
      </w:tr>
      <w:tr w:rsidR="00085E80" w:rsidRPr="0069308B" w:rsidTr="006D34EC">
        <w:tc>
          <w:tcPr>
            <w:tcW w:w="5384" w:type="dxa"/>
          </w:tcPr>
          <w:p w:rsidR="00085E80" w:rsidRPr="0069308B" w:rsidRDefault="00085E80" w:rsidP="003D4C60">
            <w:pPr>
              <w:widowControl w:val="0"/>
              <w:tabs>
                <w:tab w:val="left" w:pos="2977"/>
                <w:tab w:val="left" w:pos="4536"/>
              </w:tabs>
              <w:spacing w:after="0" w:line="240" w:lineRule="auto"/>
              <w:ind w:right="34"/>
              <w:jc w:val="both"/>
              <w:rPr>
                <w:rFonts w:ascii="Times New Roman" w:hAnsi="Times New Roman"/>
                <w:sz w:val="20"/>
                <w:szCs w:val="20"/>
              </w:rPr>
            </w:pPr>
            <w:r w:rsidRPr="0069308B">
              <w:rPr>
                <w:rFonts w:ascii="Times New Roman" w:hAnsi="Times New Roman"/>
                <w:snapToGrid w:val="0"/>
                <w:sz w:val="20"/>
                <w:szCs w:val="20"/>
              </w:rPr>
              <w:t xml:space="preserve">Глава </w:t>
            </w:r>
            <w:r w:rsidR="00AD28C0" w:rsidRPr="0069308B">
              <w:rPr>
                <w:rFonts w:ascii="Times New Roman" w:hAnsi="Times New Roman"/>
                <w:snapToGrid w:val="0"/>
                <w:sz w:val="20"/>
                <w:szCs w:val="20"/>
              </w:rPr>
              <w:t>9</w:t>
            </w:r>
            <w:r w:rsidRPr="0069308B">
              <w:rPr>
                <w:rFonts w:ascii="Times New Roman" w:hAnsi="Times New Roman"/>
                <w:snapToGrid w:val="0"/>
                <w:sz w:val="20"/>
                <w:szCs w:val="20"/>
              </w:rPr>
              <w:t xml:space="preserve">. </w:t>
            </w:r>
            <w:r w:rsidR="003D4C60" w:rsidRPr="0069308B">
              <w:rPr>
                <w:rFonts w:ascii="Times New Roman" w:hAnsi="Times New Roman"/>
                <w:snapToGrid w:val="0"/>
                <w:sz w:val="20"/>
                <w:szCs w:val="20"/>
              </w:rPr>
              <w:t>И</w:t>
            </w:r>
            <w:r w:rsidRPr="0069308B">
              <w:rPr>
                <w:rFonts w:ascii="Times New Roman" w:hAnsi="Times New Roman"/>
                <w:sz w:val="20"/>
                <w:szCs w:val="20"/>
              </w:rPr>
              <w:t>нновационн</w:t>
            </w:r>
            <w:r w:rsidR="003D4C60" w:rsidRPr="0069308B">
              <w:rPr>
                <w:rFonts w:ascii="Times New Roman" w:hAnsi="Times New Roman"/>
                <w:sz w:val="20"/>
                <w:szCs w:val="20"/>
              </w:rPr>
              <w:t>ая</w:t>
            </w:r>
            <w:r w:rsidRPr="0069308B">
              <w:rPr>
                <w:rFonts w:ascii="Times New Roman" w:hAnsi="Times New Roman"/>
                <w:sz w:val="20"/>
                <w:szCs w:val="20"/>
              </w:rPr>
              <w:t xml:space="preserve"> деятельност</w:t>
            </w:r>
            <w:r w:rsidR="003D4C60" w:rsidRPr="0069308B">
              <w:rPr>
                <w:rFonts w:ascii="Times New Roman" w:hAnsi="Times New Roman"/>
                <w:sz w:val="20"/>
                <w:szCs w:val="20"/>
              </w:rPr>
              <w:t>ь</w:t>
            </w:r>
            <w:r w:rsidRPr="0069308B">
              <w:rPr>
                <w:rFonts w:ascii="Times New Roman" w:hAnsi="Times New Roman"/>
                <w:sz w:val="20"/>
                <w:szCs w:val="20"/>
              </w:rPr>
              <w:t xml:space="preserve"> на факультете почвоведения МГУ</w:t>
            </w:r>
            <w:r w:rsidR="003D4C60" w:rsidRPr="0069308B">
              <w:rPr>
                <w:rFonts w:ascii="Times New Roman" w:hAnsi="Times New Roman"/>
                <w:sz w:val="20"/>
                <w:szCs w:val="20"/>
              </w:rPr>
              <w:t>…………………………………………...</w:t>
            </w:r>
          </w:p>
        </w:tc>
        <w:tc>
          <w:tcPr>
            <w:tcW w:w="1024" w:type="dxa"/>
          </w:tcPr>
          <w:p w:rsidR="00085E80" w:rsidRPr="0069308B" w:rsidRDefault="00085E80" w:rsidP="00330EA3">
            <w:pPr>
              <w:widowControl w:val="0"/>
              <w:tabs>
                <w:tab w:val="left" w:pos="2977"/>
                <w:tab w:val="left" w:pos="4536"/>
              </w:tabs>
              <w:spacing w:after="0" w:line="240" w:lineRule="auto"/>
              <w:ind w:left="3" w:right="-108"/>
              <w:rPr>
                <w:rFonts w:ascii="Times New Roman" w:hAnsi="Times New Roman"/>
                <w:sz w:val="20"/>
                <w:szCs w:val="20"/>
              </w:rPr>
            </w:pPr>
          </w:p>
          <w:p w:rsidR="003D4C60" w:rsidRPr="0069308B" w:rsidRDefault="003D4C60" w:rsidP="00710A37">
            <w:pPr>
              <w:widowControl w:val="0"/>
              <w:tabs>
                <w:tab w:val="left" w:pos="2977"/>
                <w:tab w:val="left" w:pos="4536"/>
              </w:tabs>
              <w:spacing w:after="0" w:line="240" w:lineRule="auto"/>
              <w:ind w:left="3" w:right="-108"/>
              <w:rPr>
                <w:rFonts w:ascii="Times New Roman" w:hAnsi="Times New Roman"/>
                <w:sz w:val="20"/>
                <w:szCs w:val="20"/>
              </w:rPr>
            </w:pPr>
            <w:r w:rsidRPr="0069308B">
              <w:rPr>
                <w:rFonts w:ascii="Times New Roman" w:hAnsi="Times New Roman"/>
                <w:sz w:val="20"/>
                <w:szCs w:val="20"/>
              </w:rPr>
              <w:t>1</w:t>
            </w:r>
            <w:r w:rsidR="00710A37">
              <w:rPr>
                <w:rFonts w:ascii="Times New Roman" w:hAnsi="Times New Roman"/>
                <w:sz w:val="20"/>
                <w:szCs w:val="20"/>
              </w:rPr>
              <w:t>19</w:t>
            </w:r>
          </w:p>
        </w:tc>
      </w:tr>
      <w:tr w:rsidR="00085E80" w:rsidRPr="0069308B" w:rsidTr="006D34EC">
        <w:tc>
          <w:tcPr>
            <w:tcW w:w="5384" w:type="dxa"/>
          </w:tcPr>
          <w:p w:rsidR="00085E80" w:rsidRPr="0069308B" w:rsidRDefault="00AD28C0" w:rsidP="006D34EC">
            <w:pPr>
              <w:widowControl w:val="0"/>
              <w:tabs>
                <w:tab w:val="left" w:pos="2977"/>
                <w:tab w:val="left" w:pos="4536"/>
              </w:tabs>
              <w:spacing w:after="0" w:line="240" w:lineRule="auto"/>
              <w:ind w:right="34"/>
              <w:jc w:val="both"/>
              <w:rPr>
                <w:rFonts w:ascii="Times New Roman" w:hAnsi="Times New Roman"/>
                <w:snapToGrid w:val="0"/>
                <w:sz w:val="20"/>
                <w:szCs w:val="20"/>
              </w:rPr>
            </w:pPr>
            <w:r w:rsidRPr="0069308B">
              <w:rPr>
                <w:rFonts w:ascii="Times New Roman" w:hAnsi="Times New Roman"/>
                <w:sz w:val="20"/>
                <w:szCs w:val="20"/>
              </w:rPr>
              <w:t>9</w:t>
            </w:r>
            <w:r w:rsidR="00085E80" w:rsidRPr="0069308B">
              <w:rPr>
                <w:rFonts w:ascii="Times New Roman" w:hAnsi="Times New Roman"/>
                <w:sz w:val="20"/>
                <w:szCs w:val="20"/>
              </w:rPr>
              <w:t>.1. Основные направления инновационной деятельности</w:t>
            </w:r>
            <w:r w:rsidR="003D4C60" w:rsidRPr="0069308B">
              <w:rPr>
                <w:rFonts w:ascii="Times New Roman" w:hAnsi="Times New Roman"/>
                <w:sz w:val="20"/>
                <w:szCs w:val="20"/>
              </w:rPr>
              <w:t>…</w:t>
            </w:r>
          </w:p>
        </w:tc>
        <w:tc>
          <w:tcPr>
            <w:tcW w:w="1024" w:type="dxa"/>
          </w:tcPr>
          <w:p w:rsidR="00085E80" w:rsidRPr="0069308B" w:rsidRDefault="003D4C60" w:rsidP="00710A37">
            <w:pPr>
              <w:widowControl w:val="0"/>
              <w:tabs>
                <w:tab w:val="left" w:pos="2977"/>
                <w:tab w:val="left" w:pos="4536"/>
              </w:tabs>
              <w:spacing w:after="0" w:line="240" w:lineRule="auto"/>
              <w:ind w:left="3" w:right="-108"/>
              <w:rPr>
                <w:rFonts w:ascii="Times New Roman" w:hAnsi="Times New Roman"/>
                <w:sz w:val="20"/>
                <w:szCs w:val="20"/>
              </w:rPr>
            </w:pPr>
            <w:r w:rsidRPr="0069308B">
              <w:rPr>
                <w:rFonts w:ascii="Times New Roman" w:hAnsi="Times New Roman"/>
                <w:sz w:val="20"/>
                <w:szCs w:val="20"/>
              </w:rPr>
              <w:t>1</w:t>
            </w:r>
            <w:r w:rsidR="00710A37">
              <w:rPr>
                <w:rFonts w:ascii="Times New Roman" w:hAnsi="Times New Roman"/>
                <w:sz w:val="20"/>
                <w:szCs w:val="20"/>
              </w:rPr>
              <w:t>19</w:t>
            </w:r>
          </w:p>
        </w:tc>
      </w:tr>
      <w:tr w:rsidR="00085E80" w:rsidRPr="0069308B" w:rsidTr="006D34EC">
        <w:tc>
          <w:tcPr>
            <w:tcW w:w="5384" w:type="dxa"/>
          </w:tcPr>
          <w:p w:rsidR="00085E80" w:rsidRPr="0069308B" w:rsidRDefault="00AD28C0" w:rsidP="006D34EC">
            <w:pPr>
              <w:widowControl w:val="0"/>
              <w:tabs>
                <w:tab w:val="left" w:pos="2977"/>
                <w:tab w:val="left" w:pos="4536"/>
              </w:tabs>
              <w:spacing w:after="0" w:line="240" w:lineRule="auto"/>
              <w:ind w:right="34"/>
              <w:jc w:val="both"/>
              <w:rPr>
                <w:rFonts w:ascii="Times New Roman" w:hAnsi="Times New Roman"/>
                <w:sz w:val="20"/>
                <w:szCs w:val="20"/>
              </w:rPr>
            </w:pPr>
            <w:r w:rsidRPr="0069308B">
              <w:rPr>
                <w:rFonts w:ascii="Times New Roman" w:hAnsi="Times New Roman"/>
                <w:bCs/>
                <w:color w:val="000000"/>
                <w:sz w:val="20"/>
                <w:szCs w:val="20"/>
              </w:rPr>
              <w:t>9</w:t>
            </w:r>
            <w:r w:rsidR="00085E80" w:rsidRPr="0069308B">
              <w:rPr>
                <w:rFonts w:ascii="Times New Roman" w:hAnsi="Times New Roman"/>
                <w:bCs/>
                <w:color w:val="000000"/>
                <w:sz w:val="20"/>
                <w:szCs w:val="20"/>
              </w:rPr>
              <w:t>.2. Научно-исследовательские и опытно-конструкторские работы</w:t>
            </w:r>
            <w:r w:rsidR="003D4C60" w:rsidRPr="0069308B">
              <w:rPr>
                <w:rFonts w:ascii="Times New Roman" w:hAnsi="Times New Roman"/>
                <w:bCs/>
                <w:color w:val="000000"/>
                <w:sz w:val="20"/>
                <w:szCs w:val="20"/>
              </w:rPr>
              <w:t>…………………………………………………………..</w:t>
            </w:r>
          </w:p>
        </w:tc>
        <w:tc>
          <w:tcPr>
            <w:tcW w:w="1024" w:type="dxa"/>
          </w:tcPr>
          <w:p w:rsidR="00085E80" w:rsidRPr="0069308B" w:rsidRDefault="00085E80" w:rsidP="00330EA3">
            <w:pPr>
              <w:widowControl w:val="0"/>
              <w:tabs>
                <w:tab w:val="left" w:pos="2977"/>
                <w:tab w:val="left" w:pos="4536"/>
              </w:tabs>
              <w:spacing w:after="0" w:line="240" w:lineRule="auto"/>
              <w:ind w:left="3" w:right="-108"/>
              <w:rPr>
                <w:rFonts w:ascii="Times New Roman" w:hAnsi="Times New Roman"/>
                <w:sz w:val="20"/>
                <w:szCs w:val="20"/>
              </w:rPr>
            </w:pPr>
          </w:p>
          <w:p w:rsidR="003D4C60" w:rsidRPr="0069308B" w:rsidRDefault="003D4C60" w:rsidP="00710A37">
            <w:pPr>
              <w:widowControl w:val="0"/>
              <w:tabs>
                <w:tab w:val="left" w:pos="2977"/>
                <w:tab w:val="left" w:pos="4536"/>
              </w:tabs>
              <w:spacing w:after="0" w:line="240" w:lineRule="auto"/>
              <w:ind w:left="3" w:right="-108"/>
              <w:rPr>
                <w:rFonts w:ascii="Times New Roman" w:hAnsi="Times New Roman"/>
                <w:sz w:val="20"/>
                <w:szCs w:val="20"/>
              </w:rPr>
            </w:pPr>
            <w:r w:rsidRPr="0069308B">
              <w:rPr>
                <w:rFonts w:ascii="Times New Roman" w:hAnsi="Times New Roman"/>
                <w:sz w:val="20"/>
                <w:szCs w:val="20"/>
              </w:rPr>
              <w:t>1</w:t>
            </w:r>
            <w:r w:rsidR="00710A37">
              <w:rPr>
                <w:rFonts w:ascii="Times New Roman" w:hAnsi="Times New Roman"/>
                <w:sz w:val="20"/>
                <w:szCs w:val="20"/>
              </w:rPr>
              <w:t>19</w:t>
            </w:r>
          </w:p>
        </w:tc>
      </w:tr>
      <w:tr w:rsidR="00085E80" w:rsidRPr="0069308B" w:rsidTr="006D34EC">
        <w:tc>
          <w:tcPr>
            <w:tcW w:w="5384" w:type="dxa"/>
          </w:tcPr>
          <w:p w:rsidR="00085E80" w:rsidRPr="0069308B" w:rsidRDefault="0043492F" w:rsidP="006D34EC">
            <w:pPr>
              <w:widowControl w:val="0"/>
              <w:tabs>
                <w:tab w:val="left" w:pos="2977"/>
                <w:tab w:val="left" w:pos="4536"/>
              </w:tabs>
              <w:spacing w:after="0" w:line="240" w:lineRule="auto"/>
              <w:ind w:left="180" w:right="34"/>
              <w:jc w:val="both"/>
              <w:rPr>
                <w:rFonts w:ascii="Times New Roman" w:hAnsi="Times New Roman"/>
                <w:bCs/>
                <w:color w:val="000000"/>
                <w:sz w:val="20"/>
                <w:szCs w:val="20"/>
              </w:rPr>
            </w:pPr>
            <w:r w:rsidRPr="0069308B">
              <w:rPr>
                <w:rFonts w:ascii="Times New Roman" w:eastAsia="Times New Roman" w:hAnsi="Times New Roman" w:cs="Times New Roman"/>
                <w:color w:val="000000"/>
                <w:sz w:val="20"/>
                <w:szCs w:val="20"/>
              </w:rPr>
              <w:t>9.2.1. Инновационные методы  мониторинга, оценки, нормирования качества почв и сопредельных сред</w:t>
            </w:r>
            <w:r w:rsidR="00330EA3" w:rsidRPr="0069308B">
              <w:rPr>
                <w:rFonts w:ascii="Times New Roman" w:eastAsia="Times New Roman" w:hAnsi="Times New Roman" w:cs="Times New Roman"/>
                <w:color w:val="000000"/>
                <w:sz w:val="20"/>
                <w:szCs w:val="20"/>
              </w:rPr>
              <w:t>………</w:t>
            </w:r>
          </w:p>
        </w:tc>
        <w:tc>
          <w:tcPr>
            <w:tcW w:w="1024" w:type="dxa"/>
          </w:tcPr>
          <w:p w:rsidR="00085E80" w:rsidRPr="0069308B" w:rsidRDefault="00085E80" w:rsidP="00330EA3">
            <w:pPr>
              <w:widowControl w:val="0"/>
              <w:tabs>
                <w:tab w:val="left" w:pos="2977"/>
                <w:tab w:val="left" w:pos="4536"/>
              </w:tabs>
              <w:spacing w:after="0" w:line="240" w:lineRule="auto"/>
              <w:ind w:left="3" w:right="-108"/>
              <w:rPr>
                <w:rFonts w:ascii="Times New Roman" w:hAnsi="Times New Roman"/>
                <w:sz w:val="20"/>
                <w:szCs w:val="20"/>
              </w:rPr>
            </w:pPr>
          </w:p>
          <w:p w:rsidR="003D4C60" w:rsidRPr="0069308B" w:rsidRDefault="0043492F" w:rsidP="00DE6C89">
            <w:pPr>
              <w:widowControl w:val="0"/>
              <w:tabs>
                <w:tab w:val="left" w:pos="2977"/>
                <w:tab w:val="left" w:pos="4536"/>
              </w:tabs>
              <w:spacing w:after="0" w:line="240" w:lineRule="auto"/>
              <w:ind w:left="3" w:right="-108"/>
              <w:rPr>
                <w:rFonts w:ascii="Times New Roman" w:hAnsi="Times New Roman"/>
                <w:sz w:val="20"/>
                <w:szCs w:val="20"/>
              </w:rPr>
            </w:pPr>
            <w:r w:rsidRPr="0069308B">
              <w:rPr>
                <w:rFonts w:ascii="Times New Roman" w:hAnsi="Times New Roman"/>
                <w:sz w:val="20"/>
                <w:szCs w:val="20"/>
              </w:rPr>
              <w:t>12</w:t>
            </w:r>
            <w:r w:rsidR="00DE6C89">
              <w:rPr>
                <w:rFonts w:ascii="Times New Roman" w:hAnsi="Times New Roman"/>
                <w:sz w:val="20"/>
                <w:szCs w:val="20"/>
              </w:rPr>
              <w:t>0</w:t>
            </w:r>
          </w:p>
        </w:tc>
      </w:tr>
      <w:tr w:rsidR="00085E80" w:rsidRPr="0069308B" w:rsidTr="006D34EC">
        <w:tc>
          <w:tcPr>
            <w:tcW w:w="5384" w:type="dxa"/>
          </w:tcPr>
          <w:p w:rsidR="00085E80" w:rsidRPr="0069308B" w:rsidRDefault="0043492F" w:rsidP="006D34EC">
            <w:pPr>
              <w:widowControl w:val="0"/>
              <w:tabs>
                <w:tab w:val="left" w:pos="2977"/>
                <w:tab w:val="left" w:pos="4536"/>
              </w:tabs>
              <w:spacing w:after="0" w:line="240" w:lineRule="auto"/>
              <w:ind w:left="180" w:right="34"/>
              <w:jc w:val="both"/>
              <w:rPr>
                <w:rFonts w:ascii="Times New Roman" w:hAnsi="Times New Roman"/>
                <w:bCs/>
                <w:color w:val="000000"/>
                <w:sz w:val="20"/>
                <w:szCs w:val="20"/>
              </w:rPr>
            </w:pPr>
            <w:r w:rsidRPr="0069308B">
              <w:rPr>
                <w:rFonts w:ascii="Times New Roman" w:eastAsia="Times New Roman" w:hAnsi="Times New Roman" w:cs="Times New Roman"/>
                <w:color w:val="000000"/>
                <w:sz w:val="20"/>
                <w:szCs w:val="20"/>
              </w:rPr>
              <w:t>9.2.2. Инновационные технологии защиты растений, озеленения и экологической реставрации территорий</w:t>
            </w:r>
            <w:r w:rsidR="00330EA3" w:rsidRPr="0069308B">
              <w:rPr>
                <w:rFonts w:ascii="Times New Roman" w:eastAsia="Times New Roman" w:hAnsi="Times New Roman" w:cs="Times New Roman"/>
                <w:color w:val="000000"/>
                <w:sz w:val="20"/>
                <w:szCs w:val="20"/>
              </w:rPr>
              <w:t>…..</w:t>
            </w:r>
          </w:p>
        </w:tc>
        <w:tc>
          <w:tcPr>
            <w:tcW w:w="1024" w:type="dxa"/>
          </w:tcPr>
          <w:p w:rsidR="00085E80" w:rsidRPr="0069308B" w:rsidRDefault="0043492F" w:rsidP="00246F81">
            <w:pPr>
              <w:widowControl w:val="0"/>
              <w:tabs>
                <w:tab w:val="left" w:pos="2977"/>
                <w:tab w:val="left" w:pos="4536"/>
              </w:tabs>
              <w:spacing w:after="0" w:line="240" w:lineRule="auto"/>
              <w:ind w:left="3" w:right="-108"/>
              <w:rPr>
                <w:rFonts w:ascii="Times New Roman" w:hAnsi="Times New Roman"/>
                <w:sz w:val="20"/>
                <w:szCs w:val="20"/>
              </w:rPr>
            </w:pPr>
            <w:r w:rsidRPr="0069308B">
              <w:rPr>
                <w:rFonts w:ascii="Times New Roman" w:hAnsi="Times New Roman"/>
                <w:sz w:val="20"/>
                <w:szCs w:val="20"/>
              </w:rPr>
              <w:t>1</w:t>
            </w:r>
            <w:r w:rsidR="00246F81">
              <w:rPr>
                <w:rFonts w:ascii="Times New Roman" w:hAnsi="Times New Roman"/>
                <w:sz w:val="20"/>
                <w:szCs w:val="20"/>
              </w:rPr>
              <w:t>39</w:t>
            </w:r>
          </w:p>
        </w:tc>
      </w:tr>
      <w:tr w:rsidR="00085E80" w:rsidRPr="0069308B" w:rsidTr="006D34EC">
        <w:tc>
          <w:tcPr>
            <w:tcW w:w="5384" w:type="dxa"/>
          </w:tcPr>
          <w:p w:rsidR="00085E80" w:rsidRPr="0069308B" w:rsidRDefault="0043492F" w:rsidP="006D34EC">
            <w:pPr>
              <w:widowControl w:val="0"/>
              <w:tabs>
                <w:tab w:val="left" w:pos="2977"/>
                <w:tab w:val="left" w:pos="4536"/>
              </w:tabs>
              <w:spacing w:after="0" w:line="240" w:lineRule="auto"/>
              <w:ind w:left="180" w:right="34"/>
              <w:jc w:val="both"/>
              <w:rPr>
                <w:rFonts w:ascii="Times New Roman" w:hAnsi="Times New Roman"/>
                <w:bCs/>
                <w:color w:val="000000"/>
                <w:sz w:val="20"/>
                <w:szCs w:val="20"/>
              </w:rPr>
            </w:pPr>
            <w:r w:rsidRPr="0069308B">
              <w:rPr>
                <w:rFonts w:ascii="Times New Roman" w:eastAsia="Times New Roman" w:hAnsi="Times New Roman" w:cs="Times New Roman"/>
                <w:color w:val="000000"/>
                <w:sz w:val="20"/>
                <w:szCs w:val="20"/>
              </w:rPr>
              <w:t xml:space="preserve">9.2.3. Инновационные технологии рекультивации и </w:t>
            </w:r>
            <w:proofErr w:type="spellStart"/>
            <w:r w:rsidRPr="0069308B">
              <w:rPr>
                <w:rFonts w:ascii="Times New Roman" w:eastAsia="Times New Roman" w:hAnsi="Times New Roman" w:cs="Times New Roman"/>
                <w:color w:val="000000"/>
                <w:sz w:val="20"/>
                <w:szCs w:val="20"/>
              </w:rPr>
              <w:t>ремедиации</w:t>
            </w:r>
            <w:proofErr w:type="spellEnd"/>
            <w:r w:rsidRPr="0069308B">
              <w:rPr>
                <w:rFonts w:ascii="Times New Roman" w:eastAsia="Times New Roman" w:hAnsi="Times New Roman" w:cs="Times New Roman"/>
                <w:color w:val="000000"/>
                <w:sz w:val="20"/>
                <w:szCs w:val="20"/>
              </w:rPr>
              <w:t xml:space="preserve"> загрязненных и деградированных почв и земель</w:t>
            </w:r>
            <w:r w:rsidR="00330EA3" w:rsidRPr="0069308B">
              <w:rPr>
                <w:rFonts w:ascii="Times New Roman" w:eastAsia="Times New Roman" w:hAnsi="Times New Roman" w:cs="Times New Roman"/>
                <w:color w:val="000000"/>
                <w:sz w:val="20"/>
                <w:szCs w:val="20"/>
              </w:rPr>
              <w:t>………………………………………………………...</w:t>
            </w:r>
          </w:p>
        </w:tc>
        <w:tc>
          <w:tcPr>
            <w:tcW w:w="1024" w:type="dxa"/>
          </w:tcPr>
          <w:p w:rsidR="00085E80" w:rsidRPr="0069308B" w:rsidRDefault="00085E80" w:rsidP="00330EA3">
            <w:pPr>
              <w:widowControl w:val="0"/>
              <w:tabs>
                <w:tab w:val="left" w:pos="2977"/>
                <w:tab w:val="left" w:pos="4536"/>
              </w:tabs>
              <w:spacing w:after="0" w:line="240" w:lineRule="auto"/>
              <w:ind w:left="3" w:right="-108"/>
              <w:rPr>
                <w:rFonts w:ascii="Times New Roman" w:hAnsi="Times New Roman"/>
                <w:sz w:val="20"/>
                <w:szCs w:val="20"/>
              </w:rPr>
            </w:pPr>
          </w:p>
          <w:p w:rsidR="0043492F" w:rsidRPr="0069308B" w:rsidRDefault="0043492F" w:rsidP="00330EA3">
            <w:pPr>
              <w:widowControl w:val="0"/>
              <w:tabs>
                <w:tab w:val="left" w:pos="2977"/>
                <w:tab w:val="left" w:pos="4536"/>
              </w:tabs>
              <w:spacing w:after="0" w:line="240" w:lineRule="auto"/>
              <w:ind w:left="3" w:right="-108"/>
              <w:rPr>
                <w:rFonts w:ascii="Times New Roman" w:hAnsi="Times New Roman"/>
                <w:sz w:val="20"/>
                <w:szCs w:val="20"/>
              </w:rPr>
            </w:pPr>
          </w:p>
          <w:p w:rsidR="0043492F" w:rsidRPr="0069308B" w:rsidRDefault="0043492F" w:rsidP="000866B4">
            <w:pPr>
              <w:widowControl w:val="0"/>
              <w:tabs>
                <w:tab w:val="left" w:pos="2977"/>
                <w:tab w:val="left" w:pos="4536"/>
              </w:tabs>
              <w:spacing w:after="0" w:line="240" w:lineRule="auto"/>
              <w:ind w:left="3" w:right="-108"/>
              <w:rPr>
                <w:rFonts w:ascii="Times New Roman" w:hAnsi="Times New Roman"/>
                <w:sz w:val="20"/>
                <w:szCs w:val="20"/>
              </w:rPr>
            </w:pPr>
            <w:r w:rsidRPr="0069308B">
              <w:rPr>
                <w:rFonts w:ascii="Times New Roman" w:hAnsi="Times New Roman"/>
                <w:sz w:val="20"/>
                <w:szCs w:val="20"/>
              </w:rPr>
              <w:t>1</w:t>
            </w:r>
            <w:r w:rsidR="000866B4">
              <w:rPr>
                <w:rFonts w:ascii="Times New Roman" w:hAnsi="Times New Roman"/>
                <w:sz w:val="20"/>
                <w:szCs w:val="20"/>
              </w:rPr>
              <w:t>50</w:t>
            </w:r>
          </w:p>
        </w:tc>
      </w:tr>
      <w:tr w:rsidR="00085E80" w:rsidRPr="0069308B" w:rsidTr="006D34EC">
        <w:tc>
          <w:tcPr>
            <w:tcW w:w="5384" w:type="dxa"/>
          </w:tcPr>
          <w:p w:rsidR="00085E80" w:rsidRPr="0069308B" w:rsidRDefault="00330EA3" w:rsidP="006D34EC">
            <w:pPr>
              <w:widowControl w:val="0"/>
              <w:tabs>
                <w:tab w:val="left" w:pos="2977"/>
                <w:tab w:val="left" w:pos="4536"/>
              </w:tabs>
              <w:spacing w:after="0" w:line="240" w:lineRule="auto"/>
              <w:ind w:left="180" w:right="34"/>
              <w:jc w:val="both"/>
              <w:rPr>
                <w:rFonts w:ascii="Times New Roman" w:hAnsi="Times New Roman"/>
                <w:color w:val="000000"/>
                <w:sz w:val="20"/>
                <w:szCs w:val="20"/>
              </w:rPr>
            </w:pPr>
            <w:r w:rsidRPr="0069308B">
              <w:rPr>
                <w:rFonts w:ascii="Times New Roman" w:eastAsia="Times New Roman" w:hAnsi="Times New Roman" w:cs="Times New Roman"/>
                <w:color w:val="000000"/>
                <w:sz w:val="20"/>
                <w:szCs w:val="20"/>
              </w:rPr>
              <w:t>9.2.4. Инновационные технологии рационального землепользования……………………………………………</w:t>
            </w:r>
          </w:p>
        </w:tc>
        <w:tc>
          <w:tcPr>
            <w:tcW w:w="1024" w:type="dxa"/>
          </w:tcPr>
          <w:p w:rsidR="00085E80" w:rsidRPr="0069308B" w:rsidRDefault="00085E80" w:rsidP="00330EA3">
            <w:pPr>
              <w:widowControl w:val="0"/>
              <w:tabs>
                <w:tab w:val="left" w:pos="2977"/>
                <w:tab w:val="left" w:pos="4536"/>
              </w:tabs>
              <w:spacing w:after="0" w:line="240" w:lineRule="auto"/>
              <w:ind w:left="3" w:right="-108"/>
              <w:rPr>
                <w:rFonts w:ascii="Times New Roman" w:hAnsi="Times New Roman"/>
                <w:sz w:val="20"/>
                <w:szCs w:val="20"/>
              </w:rPr>
            </w:pPr>
          </w:p>
          <w:p w:rsidR="00330EA3" w:rsidRPr="0069308B" w:rsidRDefault="00330EA3" w:rsidP="00DE6C89">
            <w:pPr>
              <w:widowControl w:val="0"/>
              <w:tabs>
                <w:tab w:val="left" w:pos="2977"/>
                <w:tab w:val="left" w:pos="4536"/>
              </w:tabs>
              <w:spacing w:after="0" w:line="240" w:lineRule="auto"/>
              <w:ind w:left="3" w:right="-108"/>
              <w:rPr>
                <w:rFonts w:ascii="Times New Roman" w:hAnsi="Times New Roman"/>
                <w:sz w:val="20"/>
                <w:szCs w:val="20"/>
              </w:rPr>
            </w:pPr>
            <w:r w:rsidRPr="0069308B">
              <w:rPr>
                <w:rFonts w:ascii="Times New Roman" w:hAnsi="Times New Roman"/>
                <w:sz w:val="20"/>
                <w:szCs w:val="20"/>
              </w:rPr>
              <w:t>15</w:t>
            </w:r>
            <w:r w:rsidR="00DE6C89">
              <w:rPr>
                <w:rFonts w:ascii="Times New Roman" w:hAnsi="Times New Roman"/>
                <w:sz w:val="20"/>
                <w:szCs w:val="20"/>
              </w:rPr>
              <w:t>3</w:t>
            </w:r>
          </w:p>
        </w:tc>
      </w:tr>
      <w:tr w:rsidR="00085E80" w:rsidRPr="0069308B" w:rsidTr="006D34EC">
        <w:tc>
          <w:tcPr>
            <w:tcW w:w="5384" w:type="dxa"/>
          </w:tcPr>
          <w:p w:rsidR="00085E80" w:rsidRPr="0069308B" w:rsidRDefault="00AD28C0" w:rsidP="006D34EC">
            <w:pPr>
              <w:widowControl w:val="0"/>
              <w:tabs>
                <w:tab w:val="left" w:pos="2977"/>
                <w:tab w:val="left" w:pos="4536"/>
              </w:tabs>
              <w:spacing w:after="0" w:line="240" w:lineRule="auto"/>
              <w:ind w:right="34"/>
              <w:jc w:val="both"/>
              <w:rPr>
                <w:rFonts w:ascii="Times New Roman" w:hAnsi="Times New Roman"/>
                <w:iCs/>
                <w:color w:val="000000"/>
                <w:sz w:val="20"/>
                <w:szCs w:val="20"/>
              </w:rPr>
            </w:pPr>
            <w:r w:rsidRPr="0069308B">
              <w:rPr>
                <w:rFonts w:ascii="Times New Roman" w:hAnsi="Times New Roman"/>
                <w:bCs/>
                <w:color w:val="000000"/>
                <w:sz w:val="20"/>
                <w:szCs w:val="20"/>
              </w:rPr>
              <w:t>9</w:t>
            </w:r>
            <w:r w:rsidR="00085E80" w:rsidRPr="0069308B">
              <w:rPr>
                <w:rFonts w:ascii="Times New Roman" w:hAnsi="Times New Roman"/>
                <w:bCs/>
                <w:color w:val="000000"/>
                <w:sz w:val="20"/>
                <w:szCs w:val="20"/>
              </w:rPr>
              <w:t>.3. Инновации в образовании</w:t>
            </w:r>
            <w:r w:rsidR="00330EA3" w:rsidRPr="0069308B">
              <w:rPr>
                <w:rFonts w:ascii="Times New Roman" w:hAnsi="Times New Roman"/>
                <w:bCs/>
                <w:color w:val="000000"/>
                <w:sz w:val="20"/>
                <w:szCs w:val="20"/>
              </w:rPr>
              <w:t>………………………………...</w:t>
            </w:r>
          </w:p>
        </w:tc>
        <w:tc>
          <w:tcPr>
            <w:tcW w:w="1024" w:type="dxa"/>
          </w:tcPr>
          <w:p w:rsidR="00085E80" w:rsidRPr="0069308B" w:rsidRDefault="00330EA3" w:rsidP="00DE6C89">
            <w:pPr>
              <w:widowControl w:val="0"/>
              <w:tabs>
                <w:tab w:val="left" w:pos="2977"/>
                <w:tab w:val="left" w:pos="4536"/>
              </w:tabs>
              <w:spacing w:after="0" w:line="240" w:lineRule="auto"/>
              <w:ind w:left="3" w:right="-108"/>
              <w:rPr>
                <w:rFonts w:ascii="Times New Roman" w:hAnsi="Times New Roman"/>
                <w:sz w:val="20"/>
                <w:szCs w:val="20"/>
              </w:rPr>
            </w:pPr>
            <w:r w:rsidRPr="0069308B">
              <w:rPr>
                <w:rFonts w:ascii="Times New Roman" w:hAnsi="Times New Roman"/>
                <w:sz w:val="20"/>
                <w:szCs w:val="20"/>
              </w:rPr>
              <w:t>15</w:t>
            </w:r>
            <w:r w:rsidR="00DE6C89">
              <w:rPr>
                <w:rFonts w:ascii="Times New Roman" w:hAnsi="Times New Roman"/>
                <w:sz w:val="20"/>
                <w:szCs w:val="20"/>
              </w:rPr>
              <w:t>8</w:t>
            </w:r>
          </w:p>
        </w:tc>
      </w:tr>
      <w:tr w:rsidR="00085E80" w:rsidRPr="0069308B" w:rsidTr="006D34EC">
        <w:tc>
          <w:tcPr>
            <w:tcW w:w="5384" w:type="dxa"/>
          </w:tcPr>
          <w:p w:rsidR="00085E80" w:rsidRPr="0069308B" w:rsidRDefault="00AD28C0" w:rsidP="006D34EC">
            <w:pPr>
              <w:widowControl w:val="0"/>
              <w:tabs>
                <w:tab w:val="left" w:pos="2977"/>
                <w:tab w:val="left" w:pos="4536"/>
              </w:tabs>
              <w:spacing w:after="0" w:line="240" w:lineRule="auto"/>
              <w:ind w:right="34"/>
              <w:jc w:val="both"/>
              <w:rPr>
                <w:rFonts w:ascii="Times New Roman" w:hAnsi="Times New Roman"/>
                <w:bCs/>
                <w:color w:val="000000"/>
                <w:sz w:val="20"/>
                <w:szCs w:val="20"/>
              </w:rPr>
            </w:pPr>
            <w:r w:rsidRPr="0069308B">
              <w:rPr>
                <w:rFonts w:ascii="Times New Roman" w:hAnsi="Times New Roman"/>
                <w:bCs/>
                <w:color w:val="000000"/>
                <w:sz w:val="20"/>
                <w:szCs w:val="20"/>
              </w:rPr>
              <w:t>9</w:t>
            </w:r>
            <w:r w:rsidR="00085E80" w:rsidRPr="0069308B">
              <w:rPr>
                <w:rFonts w:ascii="Times New Roman" w:hAnsi="Times New Roman"/>
                <w:bCs/>
                <w:color w:val="000000"/>
                <w:sz w:val="20"/>
                <w:szCs w:val="20"/>
              </w:rPr>
              <w:t>.4. Приобретение патентов, лицензий и ноу-хау</w:t>
            </w:r>
            <w:r w:rsidR="00330EA3" w:rsidRPr="0069308B">
              <w:rPr>
                <w:rFonts w:ascii="Times New Roman" w:hAnsi="Times New Roman"/>
                <w:bCs/>
                <w:color w:val="000000"/>
                <w:sz w:val="20"/>
                <w:szCs w:val="20"/>
              </w:rPr>
              <w:t>………….</w:t>
            </w:r>
          </w:p>
        </w:tc>
        <w:tc>
          <w:tcPr>
            <w:tcW w:w="1024" w:type="dxa"/>
          </w:tcPr>
          <w:p w:rsidR="00085E80" w:rsidRPr="0069308B" w:rsidRDefault="00330EA3" w:rsidP="00DE6C89">
            <w:pPr>
              <w:widowControl w:val="0"/>
              <w:tabs>
                <w:tab w:val="left" w:pos="2977"/>
                <w:tab w:val="left" w:pos="4536"/>
              </w:tabs>
              <w:spacing w:after="0" w:line="240" w:lineRule="auto"/>
              <w:ind w:left="3" w:right="-108"/>
              <w:rPr>
                <w:rFonts w:ascii="Times New Roman" w:hAnsi="Times New Roman"/>
                <w:sz w:val="20"/>
                <w:szCs w:val="20"/>
              </w:rPr>
            </w:pPr>
            <w:r w:rsidRPr="0069308B">
              <w:rPr>
                <w:rFonts w:ascii="Times New Roman" w:hAnsi="Times New Roman"/>
                <w:sz w:val="20"/>
                <w:szCs w:val="20"/>
              </w:rPr>
              <w:t>15</w:t>
            </w:r>
            <w:r w:rsidR="00DE6C89">
              <w:rPr>
                <w:rFonts w:ascii="Times New Roman" w:hAnsi="Times New Roman"/>
                <w:sz w:val="20"/>
                <w:szCs w:val="20"/>
              </w:rPr>
              <w:t>9</w:t>
            </w:r>
          </w:p>
        </w:tc>
      </w:tr>
      <w:tr w:rsidR="00085E80" w:rsidRPr="0069308B" w:rsidTr="006D34EC">
        <w:tc>
          <w:tcPr>
            <w:tcW w:w="5384" w:type="dxa"/>
          </w:tcPr>
          <w:p w:rsidR="00085E80" w:rsidRPr="0069308B" w:rsidRDefault="00AD28C0" w:rsidP="006D34EC">
            <w:pPr>
              <w:widowControl w:val="0"/>
              <w:tabs>
                <w:tab w:val="left" w:pos="2977"/>
                <w:tab w:val="left" w:pos="4536"/>
              </w:tabs>
              <w:spacing w:after="0" w:line="240" w:lineRule="auto"/>
              <w:ind w:right="34"/>
              <w:jc w:val="both"/>
              <w:rPr>
                <w:rFonts w:ascii="Times New Roman" w:hAnsi="Times New Roman"/>
                <w:bCs/>
                <w:color w:val="000000"/>
                <w:sz w:val="20"/>
                <w:szCs w:val="20"/>
              </w:rPr>
            </w:pPr>
            <w:r w:rsidRPr="0069308B">
              <w:rPr>
                <w:rFonts w:ascii="Times New Roman" w:hAnsi="Times New Roman"/>
                <w:bCs/>
                <w:color w:val="000000"/>
                <w:sz w:val="20"/>
                <w:szCs w:val="20"/>
              </w:rPr>
              <w:t>9</w:t>
            </w:r>
            <w:r w:rsidR="00085E80" w:rsidRPr="0069308B">
              <w:rPr>
                <w:rFonts w:ascii="Times New Roman" w:hAnsi="Times New Roman"/>
                <w:bCs/>
                <w:color w:val="000000"/>
                <w:sz w:val="20"/>
                <w:szCs w:val="20"/>
              </w:rPr>
              <w:t>.5. Сертификация и стандартизация инновационных продуктов и изделий, необходимых для их изготовления</w:t>
            </w:r>
            <w:r w:rsidR="00330EA3" w:rsidRPr="0069308B">
              <w:rPr>
                <w:rFonts w:ascii="Times New Roman" w:hAnsi="Times New Roman"/>
                <w:bCs/>
                <w:color w:val="000000"/>
                <w:sz w:val="20"/>
                <w:szCs w:val="20"/>
              </w:rPr>
              <w:t>….</w:t>
            </w:r>
          </w:p>
        </w:tc>
        <w:tc>
          <w:tcPr>
            <w:tcW w:w="1024" w:type="dxa"/>
          </w:tcPr>
          <w:p w:rsidR="00085E80" w:rsidRPr="0069308B" w:rsidRDefault="00085E80" w:rsidP="00330EA3">
            <w:pPr>
              <w:widowControl w:val="0"/>
              <w:tabs>
                <w:tab w:val="left" w:pos="2977"/>
                <w:tab w:val="left" w:pos="4536"/>
              </w:tabs>
              <w:spacing w:after="0" w:line="240" w:lineRule="auto"/>
              <w:ind w:left="3" w:right="-108"/>
              <w:rPr>
                <w:rFonts w:ascii="Times New Roman" w:hAnsi="Times New Roman"/>
                <w:sz w:val="20"/>
                <w:szCs w:val="20"/>
              </w:rPr>
            </w:pPr>
          </w:p>
          <w:p w:rsidR="00330EA3" w:rsidRPr="0069308B" w:rsidRDefault="00330EA3" w:rsidP="00DE6C89">
            <w:pPr>
              <w:widowControl w:val="0"/>
              <w:tabs>
                <w:tab w:val="left" w:pos="2977"/>
                <w:tab w:val="left" w:pos="4536"/>
              </w:tabs>
              <w:spacing w:after="0" w:line="240" w:lineRule="auto"/>
              <w:ind w:left="3" w:right="-108"/>
              <w:rPr>
                <w:rFonts w:ascii="Times New Roman" w:hAnsi="Times New Roman"/>
                <w:sz w:val="20"/>
                <w:szCs w:val="20"/>
              </w:rPr>
            </w:pPr>
            <w:r w:rsidRPr="0069308B">
              <w:rPr>
                <w:rFonts w:ascii="Times New Roman" w:hAnsi="Times New Roman"/>
                <w:sz w:val="20"/>
                <w:szCs w:val="20"/>
              </w:rPr>
              <w:t>16</w:t>
            </w:r>
            <w:r w:rsidR="00DE6C89">
              <w:rPr>
                <w:rFonts w:ascii="Times New Roman" w:hAnsi="Times New Roman"/>
                <w:sz w:val="20"/>
                <w:szCs w:val="20"/>
              </w:rPr>
              <w:t>8</w:t>
            </w:r>
          </w:p>
        </w:tc>
      </w:tr>
      <w:tr w:rsidR="00F22E7D" w:rsidRPr="0069308B" w:rsidTr="006D34EC">
        <w:tc>
          <w:tcPr>
            <w:tcW w:w="5384" w:type="dxa"/>
          </w:tcPr>
          <w:p w:rsidR="00F22E7D" w:rsidRPr="00F22E7D" w:rsidRDefault="00F22E7D" w:rsidP="00F22E7D">
            <w:pPr>
              <w:widowControl w:val="0"/>
              <w:tabs>
                <w:tab w:val="left" w:pos="2977"/>
                <w:tab w:val="left" w:pos="4536"/>
              </w:tabs>
              <w:spacing w:after="0" w:line="240" w:lineRule="auto"/>
              <w:ind w:left="182" w:right="34"/>
              <w:jc w:val="both"/>
              <w:rPr>
                <w:rFonts w:ascii="Times New Roman" w:hAnsi="Times New Roman"/>
                <w:bCs/>
                <w:color w:val="000000"/>
                <w:sz w:val="20"/>
                <w:szCs w:val="20"/>
              </w:rPr>
            </w:pPr>
            <w:r w:rsidRPr="00F22E7D">
              <w:rPr>
                <w:rFonts w:ascii="Times New Roman" w:eastAsia="Times New Roman" w:hAnsi="Times New Roman" w:cs="Times New Roman"/>
                <w:color w:val="000000"/>
                <w:sz w:val="20"/>
                <w:szCs w:val="20"/>
              </w:rPr>
              <w:t xml:space="preserve">9.5.1. Общие принципы и законодательная база сертификации почв, земель и </w:t>
            </w:r>
            <w:proofErr w:type="spellStart"/>
            <w:r w:rsidRPr="00F22E7D">
              <w:rPr>
                <w:rFonts w:ascii="Times New Roman" w:eastAsia="Times New Roman" w:hAnsi="Times New Roman" w:cs="Times New Roman"/>
                <w:color w:val="000000"/>
                <w:sz w:val="20"/>
                <w:szCs w:val="20"/>
              </w:rPr>
              <w:t>почвогрунтов</w:t>
            </w:r>
            <w:proofErr w:type="spellEnd"/>
            <w:r>
              <w:rPr>
                <w:rFonts w:ascii="Times New Roman" w:eastAsia="Times New Roman" w:hAnsi="Times New Roman" w:cs="Times New Roman"/>
                <w:color w:val="000000"/>
                <w:sz w:val="20"/>
                <w:szCs w:val="20"/>
              </w:rPr>
              <w:t>……………..</w:t>
            </w:r>
          </w:p>
        </w:tc>
        <w:tc>
          <w:tcPr>
            <w:tcW w:w="1024" w:type="dxa"/>
          </w:tcPr>
          <w:p w:rsidR="00F22E7D" w:rsidRDefault="00F22E7D" w:rsidP="00330EA3">
            <w:pPr>
              <w:widowControl w:val="0"/>
              <w:tabs>
                <w:tab w:val="left" w:pos="2977"/>
                <w:tab w:val="left" w:pos="4536"/>
              </w:tabs>
              <w:spacing w:after="0" w:line="240" w:lineRule="auto"/>
              <w:ind w:left="3" w:right="-108"/>
              <w:rPr>
                <w:rFonts w:ascii="Times New Roman" w:hAnsi="Times New Roman"/>
                <w:sz w:val="20"/>
                <w:szCs w:val="20"/>
              </w:rPr>
            </w:pPr>
          </w:p>
          <w:p w:rsidR="00F22E7D" w:rsidRPr="0069308B" w:rsidRDefault="00F22E7D" w:rsidP="00DE6C89">
            <w:pPr>
              <w:widowControl w:val="0"/>
              <w:tabs>
                <w:tab w:val="left" w:pos="2977"/>
                <w:tab w:val="left" w:pos="4536"/>
              </w:tabs>
              <w:spacing w:after="0" w:line="240" w:lineRule="auto"/>
              <w:ind w:left="3" w:right="-108"/>
              <w:rPr>
                <w:rFonts w:ascii="Times New Roman" w:hAnsi="Times New Roman"/>
                <w:sz w:val="20"/>
                <w:szCs w:val="20"/>
              </w:rPr>
            </w:pPr>
            <w:r>
              <w:rPr>
                <w:rFonts w:ascii="Times New Roman" w:hAnsi="Times New Roman"/>
                <w:sz w:val="20"/>
                <w:szCs w:val="20"/>
              </w:rPr>
              <w:t>16</w:t>
            </w:r>
            <w:r w:rsidR="00DE6C89">
              <w:rPr>
                <w:rFonts w:ascii="Times New Roman" w:hAnsi="Times New Roman"/>
                <w:sz w:val="20"/>
                <w:szCs w:val="20"/>
              </w:rPr>
              <w:t>8</w:t>
            </w:r>
          </w:p>
        </w:tc>
      </w:tr>
      <w:tr w:rsidR="00F22E7D" w:rsidRPr="0069308B" w:rsidTr="006D34EC">
        <w:tc>
          <w:tcPr>
            <w:tcW w:w="5384" w:type="dxa"/>
          </w:tcPr>
          <w:p w:rsidR="00F22E7D" w:rsidRPr="00F22E7D" w:rsidRDefault="00F22E7D" w:rsidP="00F22E7D">
            <w:pPr>
              <w:widowControl w:val="0"/>
              <w:tabs>
                <w:tab w:val="left" w:pos="2977"/>
                <w:tab w:val="left" w:pos="4536"/>
              </w:tabs>
              <w:spacing w:after="0" w:line="240" w:lineRule="auto"/>
              <w:ind w:left="210" w:right="34"/>
              <w:jc w:val="both"/>
              <w:rPr>
                <w:rFonts w:ascii="Times New Roman" w:hAnsi="Times New Roman"/>
                <w:bCs/>
                <w:color w:val="000000"/>
                <w:sz w:val="20"/>
                <w:szCs w:val="20"/>
              </w:rPr>
            </w:pPr>
            <w:r w:rsidRPr="00F22E7D">
              <w:rPr>
                <w:rFonts w:ascii="Times New Roman" w:eastAsia="Times New Roman" w:hAnsi="Times New Roman" w:cs="Times New Roman"/>
                <w:color w:val="000000"/>
                <w:sz w:val="20"/>
                <w:szCs w:val="20"/>
              </w:rPr>
              <w:t>9.5.2. Система сертификации «</w:t>
            </w:r>
            <w:proofErr w:type="spellStart"/>
            <w:r w:rsidRPr="00F22E7D">
              <w:rPr>
                <w:rFonts w:ascii="Times New Roman" w:eastAsia="Times New Roman" w:hAnsi="Times New Roman" w:cs="Times New Roman"/>
                <w:color w:val="000000"/>
                <w:sz w:val="20"/>
                <w:szCs w:val="20"/>
              </w:rPr>
              <w:t>Экотерра</w:t>
            </w:r>
            <w:proofErr w:type="spellEnd"/>
            <w:r w:rsidRPr="00F22E7D">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w:t>
            </w:r>
          </w:p>
        </w:tc>
        <w:tc>
          <w:tcPr>
            <w:tcW w:w="1024" w:type="dxa"/>
          </w:tcPr>
          <w:p w:rsidR="00F22E7D" w:rsidRPr="0069308B" w:rsidRDefault="00F22E7D" w:rsidP="00DE6C89">
            <w:pPr>
              <w:widowControl w:val="0"/>
              <w:tabs>
                <w:tab w:val="left" w:pos="2977"/>
                <w:tab w:val="left" w:pos="4536"/>
              </w:tabs>
              <w:spacing w:after="0" w:line="240" w:lineRule="auto"/>
              <w:ind w:left="3" w:right="-108"/>
              <w:rPr>
                <w:rFonts w:ascii="Times New Roman" w:hAnsi="Times New Roman"/>
                <w:sz w:val="20"/>
                <w:szCs w:val="20"/>
              </w:rPr>
            </w:pPr>
            <w:r>
              <w:rPr>
                <w:rFonts w:ascii="Times New Roman" w:hAnsi="Times New Roman"/>
                <w:sz w:val="20"/>
                <w:szCs w:val="20"/>
              </w:rPr>
              <w:t>17</w:t>
            </w:r>
            <w:r w:rsidR="00DE6C89">
              <w:rPr>
                <w:rFonts w:ascii="Times New Roman" w:hAnsi="Times New Roman"/>
                <w:sz w:val="20"/>
                <w:szCs w:val="20"/>
              </w:rPr>
              <w:t>1</w:t>
            </w:r>
          </w:p>
        </w:tc>
      </w:tr>
      <w:tr w:rsidR="00085E80" w:rsidRPr="0069308B" w:rsidTr="006D34EC">
        <w:tc>
          <w:tcPr>
            <w:tcW w:w="5384" w:type="dxa"/>
          </w:tcPr>
          <w:p w:rsidR="00085E80" w:rsidRPr="0069308B" w:rsidRDefault="00085E80" w:rsidP="006D34EC">
            <w:pPr>
              <w:widowControl w:val="0"/>
              <w:tabs>
                <w:tab w:val="left" w:pos="2977"/>
                <w:tab w:val="left" w:pos="4536"/>
              </w:tabs>
              <w:spacing w:after="0" w:line="240" w:lineRule="auto"/>
              <w:ind w:right="34"/>
              <w:jc w:val="both"/>
              <w:rPr>
                <w:rFonts w:ascii="Times New Roman" w:hAnsi="Times New Roman"/>
                <w:snapToGrid w:val="0"/>
                <w:sz w:val="20"/>
                <w:szCs w:val="20"/>
              </w:rPr>
            </w:pPr>
            <w:r w:rsidRPr="0069308B">
              <w:rPr>
                <w:rFonts w:ascii="Times New Roman" w:hAnsi="Times New Roman"/>
                <w:snapToGrid w:val="0"/>
                <w:sz w:val="20"/>
                <w:szCs w:val="20"/>
              </w:rPr>
              <w:t>ПРИЛОЖЕНИЯ</w:t>
            </w:r>
            <w:r w:rsidR="0069308B" w:rsidRPr="0069308B">
              <w:rPr>
                <w:rFonts w:ascii="Times New Roman" w:hAnsi="Times New Roman"/>
                <w:snapToGrid w:val="0"/>
                <w:sz w:val="20"/>
                <w:szCs w:val="20"/>
              </w:rPr>
              <w:t>.</w:t>
            </w:r>
            <w:r w:rsidRPr="0069308B">
              <w:rPr>
                <w:rFonts w:ascii="Times New Roman" w:hAnsi="Times New Roman"/>
                <w:sz w:val="20"/>
                <w:szCs w:val="20"/>
              </w:rPr>
              <w:t xml:space="preserve"> Федеральные и городские законы и программы в сфере инновационной деятельности</w:t>
            </w:r>
            <w:r w:rsidRPr="0069308B">
              <w:rPr>
                <w:rFonts w:ascii="Times New Roman" w:hAnsi="Times New Roman"/>
                <w:snapToGrid w:val="0"/>
                <w:sz w:val="20"/>
                <w:szCs w:val="20"/>
              </w:rPr>
              <w:t xml:space="preserve"> …………</w:t>
            </w:r>
          </w:p>
        </w:tc>
        <w:tc>
          <w:tcPr>
            <w:tcW w:w="1024" w:type="dxa"/>
          </w:tcPr>
          <w:p w:rsidR="00085E80" w:rsidRPr="0069308B" w:rsidRDefault="00085E80" w:rsidP="00330EA3">
            <w:pPr>
              <w:widowControl w:val="0"/>
              <w:tabs>
                <w:tab w:val="left" w:pos="2977"/>
                <w:tab w:val="left" w:pos="4536"/>
              </w:tabs>
              <w:spacing w:after="0" w:line="240" w:lineRule="auto"/>
              <w:ind w:left="3" w:right="-108"/>
              <w:rPr>
                <w:rFonts w:ascii="Times New Roman" w:hAnsi="Times New Roman"/>
                <w:sz w:val="20"/>
                <w:szCs w:val="20"/>
              </w:rPr>
            </w:pPr>
          </w:p>
          <w:p w:rsidR="00330EA3" w:rsidRPr="0069308B" w:rsidRDefault="00330EA3" w:rsidP="00DE6C89">
            <w:pPr>
              <w:widowControl w:val="0"/>
              <w:tabs>
                <w:tab w:val="left" w:pos="2977"/>
                <w:tab w:val="left" w:pos="4536"/>
              </w:tabs>
              <w:spacing w:after="0" w:line="240" w:lineRule="auto"/>
              <w:ind w:left="3" w:right="-108"/>
              <w:rPr>
                <w:rFonts w:ascii="Times New Roman" w:hAnsi="Times New Roman"/>
                <w:sz w:val="20"/>
                <w:szCs w:val="20"/>
              </w:rPr>
            </w:pPr>
            <w:r w:rsidRPr="0069308B">
              <w:rPr>
                <w:rFonts w:ascii="Times New Roman" w:hAnsi="Times New Roman"/>
                <w:sz w:val="20"/>
                <w:szCs w:val="20"/>
              </w:rPr>
              <w:t>17</w:t>
            </w:r>
            <w:r w:rsidR="00DE6C89">
              <w:rPr>
                <w:rFonts w:ascii="Times New Roman" w:hAnsi="Times New Roman"/>
                <w:sz w:val="20"/>
                <w:szCs w:val="20"/>
              </w:rPr>
              <w:t>4</w:t>
            </w:r>
          </w:p>
        </w:tc>
      </w:tr>
      <w:tr w:rsidR="00085E80" w:rsidRPr="0069308B" w:rsidTr="006D34EC">
        <w:tc>
          <w:tcPr>
            <w:tcW w:w="5384" w:type="dxa"/>
          </w:tcPr>
          <w:p w:rsidR="00085E80" w:rsidRPr="0069308B" w:rsidRDefault="00330EA3" w:rsidP="006D34EC">
            <w:pPr>
              <w:widowControl w:val="0"/>
              <w:tabs>
                <w:tab w:val="left" w:pos="2977"/>
                <w:tab w:val="left" w:pos="4536"/>
              </w:tabs>
              <w:spacing w:after="0" w:line="240" w:lineRule="auto"/>
              <w:ind w:right="34"/>
              <w:jc w:val="both"/>
              <w:rPr>
                <w:rFonts w:ascii="Times New Roman" w:hAnsi="Times New Roman"/>
                <w:snapToGrid w:val="0"/>
                <w:sz w:val="20"/>
                <w:szCs w:val="20"/>
              </w:rPr>
            </w:pPr>
            <w:r w:rsidRPr="0069308B">
              <w:rPr>
                <w:rFonts w:ascii="Times New Roman" w:hAnsi="Times New Roman"/>
                <w:snapToGrid w:val="0"/>
                <w:sz w:val="20"/>
                <w:szCs w:val="20"/>
              </w:rPr>
              <w:t>ЛИТЕРАТУРА………………………………………………</w:t>
            </w:r>
            <w:r w:rsidR="0041266D">
              <w:rPr>
                <w:rFonts w:ascii="Times New Roman" w:hAnsi="Times New Roman"/>
                <w:snapToGrid w:val="0"/>
                <w:sz w:val="20"/>
                <w:szCs w:val="20"/>
              </w:rPr>
              <w:t>…</w:t>
            </w:r>
          </w:p>
        </w:tc>
        <w:tc>
          <w:tcPr>
            <w:tcW w:w="1024" w:type="dxa"/>
          </w:tcPr>
          <w:p w:rsidR="00085E80" w:rsidRPr="0069308B" w:rsidRDefault="00330EA3" w:rsidP="00DE6C89">
            <w:pPr>
              <w:widowControl w:val="0"/>
              <w:tabs>
                <w:tab w:val="left" w:pos="2977"/>
                <w:tab w:val="left" w:pos="4536"/>
              </w:tabs>
              <w:spacing w:after="0" w:line="240" w:lineRule="auto"/>
              <w:ind w:left="3" w:right="-108"/>
              <w:rPr>
                <w:rFonts w:ascii="Times New Roman" w:hAnsi="Times New Roman"/>
                <w:sz w:val="20"/>
                <w:szCs w:val="20"/>
              </w:rPr>
            </w:pPr>
            <w:r w:rsidRPr="0069308B">
              <w:rPr>
                <w:rFonts w:ascii="Times New Roman" w:hAnsi="Times New Roman"/>
                <w:sz w:val="20"/>
                <w:szCs w:val="20"/>
              </w:rPr>
              <w:t>18</w:t>
            </w:r>
            <w:r w:rsidR="00DE6C89">
              <w:rPr>
                <w:rFonts w:ascii="Times New Roman" w:hAnsi="Times New Roman"/>
                <w:sz w:val="20"/>
                <w:szCs w:val="20"/>
              </w:rPr>
              <w:t>6</w:t>
            </w:r>
          </w:p>
        </w:tc>
      </w:tr>
    </w:tbl>
    <w:p w:rsidR="00085E80" w:rsidRPr="0069308B" w:rsidRDefault="00085E80" w:rsidP="00085E80">
      <w:pPr>
        <w:spacing w:after="0" w:line="240" w:lineRule="auto"/>
        <w:ind w:right="-51" w:firstLine="284"/>
        <w:jc w:val="both"/>
        <w:rPr>
          <w:rFonts w:ascii="Times New Roman" w:hAnsi="Times New Roman"/>
          <w:snapToGrid w:val="0"/>
          <w:sz w:val="20"/>
          <w:szCs w:val="20"/>
        </w:rPr>
      </w:pPr>
    </w:p>
    <w:p w:rsidR="00085E80" w:rsidRPr="0069308B" w:rsidRDefault="00085E80" w:rsidP="00085E80"/>
    <w:p w:rsidR="002E3794" w:rsidRDefault="002E3794" w:rsidP="00085E80">
      <w:pPr>
        <w:spacing w:after="0" w:line="240" w:lineRule="auto"/>
        <w:jc w:val="center"/>
      </w:pPr>
    </w:p>
    <w:sectPr w:rsidR="002E3794" w:rsidSect="00DB7F9D">
      <w:headerReference w:type="even" r:id="rId117"/>
      <w:footerReference w:type="even" r:id="rId118"/>
      <w:footerReference w:type="default" r:id="rId119"/>
      <w:pgSz w:w="11906" w:h="16838" w:code="9"/>
      <w:pgMar w:top="3459" w:right="2835" w:bottom="3459" w:left="2835" w:header="3175" w:footer="3232" w:gutter="0"/>
      <w:pgNumType w:start="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04ED1" w:rsidRDefault="00704ED1">
      <w:pPr>
        <w:spacing w:after="0" w:line="240" w:lineRule="auto"/>
      </w:pPr>
      <w:r>
        <w:separator/>
      </w:r>
    </w:p>
  </w:endnote>
  <w:endnote w:type="continuationSeparator" w:id="0">
    <w:p w:rsidR="00704ED1" w:rsidRDefault="00704E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CC"/>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NewRomanPSMT">
    <w:altName w:val="Times New Roman"/>
    <w:panose1 w:val="00000000000000000000"/>
    <w:charset w:val="CC"/>
    <w:family w:val="auto"/>
    <w:notTrueType/>
    <w:pitch w:val="default"/>
    <w:sig w:usb0="00000203" w:usb1="08070000" w:usb2="00000010" w:usb3="00000000" w:csb0="00020005" w:csb1="00000000"/>
  </w:font>
  <w:font w:name="+mn-ea">
    <w:panose1 w:val="00000000000000000000"/>
    <w:charset w:val="00"/>
    <w:family w:val="roman"/>
    <w:notTrueType/>
    <w:pitch w:val="default"/>
  </w:font>
  <w:font w:name="BookAntiqua">
    <w:altName w:val="MS Mincho"/>
    <w:panose1 w:val="00000000000000000000"/>
    <w:charset w:val="80"/>
    <w:family w:val="auto"/>
    <w:notTrueType/>
    <w:pitch w:val="default"/>
    <w:sig w:usb0="00000003" w:usb1="08070000" w:usb2="00000010" w:usb3="00000000" w:csb0="0002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0871" w:rsidRDefault="00100871" w:rsidP="00DB7F9D">
    <w:pPr>
      <w:pStyle w:val="a7"/>
      <w:framePr w:wrap="around" w:vAnchor="text" w:hAnchor="margin" w:xAlign="center" w:y="1"/>
      <w:rPr>
        <w:rStyle w:val="a6"/>
      </w:rPr>
    </w:pPr>
    <w:r>
      <w:rPr>
        <w:rStyle w:val="a6"/>
      </w:rPr>
      <w:fldChar w:fldCharType="begin"/>
    </w:r>
    <w:r>
      <w:rPr>
        <w:rStyle w:val="a6"/>
      </w:rPr>
      <w:instrText xml:space="preserve">PAGE  </w:instrText>
    </w:r>
    <w:r>
      <w:rPr>
        <w:rStyle w:val="a6"/>
      </w:rPr>
      <w:fldChar w:fldCharType="end"/>
    </w:r>
  </w:p>
  <w:p w:rsidR="00100871" w:rsidRDefault="00100871">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0871" w:rsidRDefault="00100871" w:rsidP="00DB7F9D">
    <w:pPr>
      <w:pStyle w:val="a7"/>
      <w:framePr w:wrap="around" w:vAnchor="text" w:hAnchor="margin" w:xAlign="center" w:y="1"/>
      <w:rPr>
        <w:rStyle w:val="a6"/>
      </w:rPr>
    </w:pPr>
    <w:r>
      <w:rPr>
        <w:rStyle w:val="a6"/>
      </w:rPr>
      <w:fldChar w:fldCharType="begin"/>
    </w:r>
    <w:r>
      <w:rPr>
        <w:rStyle w:val="a6"/>
      </w:rPr>
      <w:instrText xml:space="preserve">PAGE  </w:instrText>
    </w:r>
    <w:r>
      <w:rPr>
        <w:rStyle w:val="a6"/>
      </w:rPr>
      <w:fldChar w:fldCharType="separate"/>
    </w:r>
    <w:r w:rsidR="00DF0794">
      <w:rPr>
        <w:rStyle w:val="a6"/>
        <w:noProof/>
      </w:rPr>
      <w:t>2</w:t>
    </w:r>
    <w:r>
      <w:rPr>
        <w:rStyle w:val="a6"/>
      </w:rPr>
      <w:fldChar w:fldCharType="end"/>
    </w:r>
  </w:p>
  <w:p w:rsidR="00100871" w:rsidRDefault="00100871">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04ED1" w:rsidRDefault="00704ED1">
      <w:pPr>
        <w:spacing w:after="0" w:line="240" w:lineRule="auto"/>
      </w:pPr>
      <w:r>
        <w:separator/>
      </w:r>
    </w:p>
  </w:footnote>
  <w:footnote w:type="continuationSeparator" w:id="0">
    <w:p w:rsidR="00704ED1" w:rsidRDefault="00704ED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0871" w:rsidRDefault="00100871">
    <w:pPr>
      <w:pStyle w:val="a4"/>
      <w:framePr w:wrap="around" w:vAnchor="text" w:hAnchor="margin" w:xAlign="center" w:y="1"/>
      <w:rPr>
        <w:rStyle w:val="a6"/>
      </w:rPr>
    </w:pPr>
    <w:r>
      <w:rPr>
        <w:rStyle w:val="a6"/>
      </w:rPr>
      <w:fldChar w:fldCharType="begin"/>
    </w:r>
    <w:r>
      <w:rPr>
        <w:rStyle w:val="a6"/>
      </w:rPr>
      <w:instrText xml:space="preserve">PAGE  </w:instrText>
    </w:r>
    <w:r>
      <w:rPr>
        <w:rStyle w:val="a6"/>
      </w:rPr>
      <w:fldChar w:fldCharType="end"/>
    </w:r>
  </w:p>
  <w:p w:rsidR="00100871" w:rsidRDefault="00100871">
    <w:pPr>
      <w:pStyle w:val="a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singleLevel"/>
    <w:tmpl w:val="00000001"/>
    <w:name w:val="WW8Num1"/>
    <w:lvl w:ilvl="0">
      <w:start w:val="65535"/>
      <w:numFmt w:val="bullet"/>
      <w:lvlText w:val=""/>
      <w:lvlJc w:val="left"/>
      <w:pPr>
        <w:tabs>
          <w:tab w:val="num" w:pos="900"/>
        </w:tabs>
        <w:ind w:left="900" w:hanging="368"/>
      </w:pPr>
      <w:rPr>
        <w:rFonts w:ascii="Wingdings" w:hAnsi="Wingdings" w:cs="Times New Roman"/>
        <w:b/>
      </w:rPr>
    </w:lvl>
  </w:abstractNum>
  <w:abstractNum w:abstractNumId="1">
    <w:nsid w:val="0110778D"/>
    <w:multiLevelType w:val="hybridMultilevel"/>
    <w:tmpl w:val="3C82AA80"/>
    <w:lvl w:ilvl="0" w:tplc="A4EED962">
      <w:start w:val="1"/>
      <w:numFmt w:val="bullet"/>
      <w:lvlText w:val="•"/>
      <w:lvlJc w:val="left"/>
      <w:pPr>
        <w:ind w:left="1146" w:hanging="360"/>
      </w:pPr>
      <w:rPr>
        <w:rFonts w:ascii="Times New Roman" w:hAnsi="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
    <w:nsid w:val="01956E47"/>
    <w:multiLevelType w:val="hybridMultilevel"/>
    <w:tmpl w:val="D8BC2928"/>
    <w:lvl w:ilvl="0" w:tplc="A4EED962">
      <w:start w:val="1"/>
      <w:numFmt w:val="bullet"/>
      <w:lvlText w:val="•"/>
      <w:lvlJc w:val="left"/>
      <w:pPr>
        <w:tabs>
          <w:tab w:val="num" w:pos="720"/>
        </w:tabs>
        <w:ind w:left="720" w:hanging="360"/>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nsid w:val="03ED3BB3"/>
    <w:multiLevelType w:val="hybridMultilevel"/>
    <w:tmpl w:val="EACC50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6AC262C"/>
    <w:multiLevelType w:val="multilevel"/>
    <w:tmpl w:val="63ECD8FC"/>
    <w:lvl w:ilvl="0">
      <w:start w:val="1"/>
      <w:numFmt w:val="bullet"/>
      <w:lvlText w:val="•"/>
      <w:lvlJc w:val="left"/>
      <w:pPr>
        <w:tabs>
          <w:tab w:val="num" w:pos="720"/>
        </w:tabs>
        <w:ind w:left="720" w:hanging="360"/>
      </w:pPr>
      <w:rPr>
        <w:rFonts w:ascii="Times New Roman" w:hAnsi="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72127E5"/>
    <w:multiLevelType w:val="multilevel"/>
    <w:tmpl w:val="D59EA228"/>
    <w:lvl w:ilvl="0">
      <w:start w:val="1"/>
      <w:numFmt w:val="decimal"/>
      <w:lvlText w:val="%1."/>
      <w:lvlJc w:val="left"/>
      <w:pPr>
        <w:ind w:left="720" w:hanging="360"/>
      </w:pPr>
      <w:rPr>
        <w:rFonts w:hint="default"/>
      </w:rPr>
    </w:lvl>
    <w:lvl w:ilvl="1">
      <w:start w:val="2"/>
      <w:numFmt w:val="decimal"/>
      <w:isLgl/>
      <w:lvlText w:val="%1.%2."/>
      <w:lvlJc w:val="left"/>
      <w:pPr>
        <w:ind w:left="984" w:hanging="624"/>
      </w:pPr>
      <w:rPr>
        <w:rFonts w:hint="default"/>
        <w:color w:val="222222"/>
      </w:rPr>
    </w:lvl>
    <w:lvl w:ilvl="2">
      <w:start w:val="4"/>
      <w:numFmt w:val="decimal"/>
      <w:isLgl/>
      <w:lvlText w:val="%1.%2.%3."/>
      <w:lvlJc w:val="left"/>
      <w:pPr>
        <w:ind w:left="1080" w:hanging="720"/>
      </w:pPr>
      <w:rPr>
        <w:rFonts w:hint="default"/>
        <w:color w:val="222222"/>
      </w:rPr>
    </w:lvl>
    <w:lvl w:ilvl="3">
      <w:start w:val="4"/>
      <w:numFmt w:val="decimal"/>
      <w:isLgl/>
      <w:lvlText w:val="%1.%2.%3.%4."/>
      <w:lvlJc w:val="left"/>
      <w:pPr>
        <w:ind w:left="1080" w:hanging="720"/>
      </w:pPr>
      <w:rPr>
        <w:rFonts w:hint="default"/>
        <w:color w:val="222222"/>
      </w:rPr>
    </w:lvl>
    <w:lvl w:ilvl="4">
      <w:start w:val="1"/>
      <w:numFmt w:val="decimal"/>
      <w:isLgl/>
      <w:lvlText w:val="%1.%2.%3.%4.%5."/>
      <w:lvlJc w:val="left"/>
      <w:pPr>
        <w:ind w:left="1440" w:hanging="1080"/>
      </w:pPr>
      <w:rPr>
        <w:rFonts w:hint="default"/>
        <w:color w:val="222222"/>
      </w:rPr>
    </w:lvl>
    <w:lvl w:ilvl="5">
      <w:start w:val="1"/>
      <w:numFmt w:val="decimal"/>
      <w:isLgl/>
      <w:lvlText w:val="%1.%2.%3.%4.%5.%6."/>
      <w:lvlJc w:val="left"/>
      <w:pPr>
        <w:ind w:left="1440" w:hanging="1080"/>
      </w:pPr>
      <w:rPr>
        <w:rFonts w:hint="default"/>
        <w:color w:val="222222"/>
      </w:rPr>
    </w:lvl>
    <w:lvl w:ilvl="6">
      <w:start w:val="1"/>
      <w:numFmt w:val="decimal"/>
      <w:isLgl/>
      <w:lvlText w:val="%1.%2.%3.%4.%5.%6.%7."/>
      <w:lvlJc w:val="left"/>
      <w:pPr>
        <w:ind w:left="1440" w:hanging="1080"/>
      </w:pPr>
      <w:rPr>
        <w:rFonts w:hint="default"/>
        <w:color w:val="222222"/>
      </w:rPr>
    </w:lvl>
    <w:lvl w:ilvl="7">
      <w:start w:val="1"/>
      <w:numFmt w:val="decimal"/>
      <w:isLgl/>
      <w:lvlText w:val="%1.%2.%3.%4.%5.%6.%7.%8."/>
      <w:lvlJc w:val="left"/>
      <w:pPr>
        <w:ind w:left="1800" w:hanging="1440"/>
      </w:pPr>
      <w:rPr>
        <w:rFonts w:hint="default"/>
        <w:color w:val="222222"/>
      </w:rPr>
    </w:lvl>
    <w:lvl w:ilvl="8">
      <w:start w:val="1"/>
      <w:numFmt w:val="decimal"/>
      <w:isLgl/>
      <w:lvlText w:val="%1.%2.%3.%4.%5.%6.%7.%8.%9."/>
      <w:lvlJc w:val="left"/>
      <w:pPr>
        <w:ind w:left="1800" w:hanging="1440"/>
      </w:pPr>
      <w:rPr>
        <w:rFonts w:hint="default"/>
        <w:color w:val="222222"/>
      </w:rPr>
    </w:lvl>
  </w:abstractNum>
  <w:abstractNum w:abstractNumId="6">
    <w:nsid w:val="09B8040A"/>
    <w:multiLevelType w:val="hybridMultilevel"/>
    <w:tmpl w:val="52202E1E"/>
    <w:lvl w:ilvl="0" w:tplc="9D6CD6FE">
      <w:start w:val="1"/>
      <w:numFmt w:val="bullet"/>
      <w:lvlText w:val="•"/>
      <w:lvlJc w:val="left"/>
      <w:pPr>
        <w:ind w:left="1080" w:hanging="360"/>
      </w:pPr>
      <w:rPr>
        <w:rFonts w:ascii="Arial" w:hAnsi="Aria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
    <w:nsid w:val="0BCA7AE6"/>
    <w:multiLevelType w:val="hybridMultilevel"/>
    <w:tmpl w:val="2842D226"/>
    <w:lvl w:ilvl="0" w:tplc="A4EED962">
      <w:start w:val="1"/>
      <w:numFmt w:val="bullet"/>
      <w:lvlText w:val="•"/>
      <w:lvlJc w:val="left"/>
      <w:pPr>
        <w:tabs>
          <w:tab w:val="num" w:pos="1017"/>
        </w:tabs>
        <w:ind w:left="1017" w:hanging="360"/>
      </w:pPr>
      <w:rPr>
        <w:rFonts w:ascii="Times New Roman" w:hAnsi="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0C6E168A"/>
    <w:multiLevelType w:val="multilevel"/>
    <w:tmpl w:val="AB5C8A8C"/>
    <w:lvl w:ilvl="0">
      <w:start w:val="1"/>
      <w:numFmt w:val="bullet"/>
      <w:lvlText w:val="•"/>
      <w:lvlJc w:val="left"/>
      <w:pPr>
        <w:tabs>
          <w:tab w:val="num" w:pos="720"/>
        </w:tabs>
        <w:ind w:left="720" w:hanging="360"/>
      </w:pPr>
      <w:rPr>
        <w:rFonts w:ascii="Times New Roman" w:hAnsi="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0ED356DF"/>
    <w:multiLevelType w:val="hybridMultilevel"/>
    <w:tmpl w:val="CF14D6DA"/>
    <w:lvl w:ilvl="0" w:tplc="A4EED962">
      <w:start w:val="1"/>
      <w:numFmt w:val="bullet"/>
      <w:lvlText w:val="•"/>
      <w:lvlJc w:val="left"/>
      <w:pPr>
        <w:tabs>
          <w:tab w:val="num" w:pos="1440"/>
        </w:tabs>
        <w:ind w:left="1440" w:hanging="360"/>
      </w:pPr>
      <w:rPr>
        <w:rFonts w:ascii="Times New Roman" w:hAnsi="Times New Roman"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0">
    <w:nsid w:val="118710D2"/>
    <w:multiLevelType w:val="hybridMultilevel"/>
    <w:tmpl w:val="E5AE01F0"/>
    <w:lvl w:ilvl="0" w:tplc="A4EED962">
      <w:start w:val="1"/>
      <w:numFmt w:val="bullet"/>
      <w:lvlText w:val="•"/>
      <w:lvlJc w:val="left"/>
      <w:pPr>
        <w:tabs>
          <w:tab w:val="num" w:pos="1260"/>
        </w:tabs>
        <w:ind w:left="1260" w:hanging="360"/>
      </w:pPr>
      <w:rPr>
        <w:rFonts w:ascii="Times New Roman" w:hAnsi="Times New Roman"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1">
    <w:nsid w:val="15E53298"/>
    <w:multiLevelType w:val="hybridMultilevel"/>
    <w:tmpl w:val="628296A2"/>
    <w:lvl w:ilvl="0" w:tplc="A4EED962">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66D153E"/>
    <w:multiLevelType w:val="hybridMultilevel"/>
    <w:tmpl w:val="4630185C"/>
    <w:lvl w:ilvl="0" w:tplc="A4EED962">
      <w:start w:val="1"/>
      <w:numFmt w:val="bullet"/>
      <w:lvlText w:val="•"/>
      <w:lvlJc w:val="left"/>
      <w:pPr>
        <w:ind w:left="1004" w:hanging="360"/>
      </w:pPr>
      <w:rPr>
        <w:rFonts w:ascii="Times New Roman" w:hAnsi="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3">
    <w:nsid w:val="196A3D24"/>
    <w:multiLevelType w:val="hybridMultilevel"/>
    <w:tmpl w:val="B2C6F4D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nsid w:val="1B1A65B4"/>
    <w:multiLevelType w:val="hybridMultilevel"/>
    <w:tmpl w:val="09BCAF22"/>
    <w:lvl w:ilvl="0" w:tplc="9D6CD6FE">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2431497"/>
    <w:multiLevelType w:val="multilevel"/>
    <w:tmpl w:val="378416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24AE6B54"/>
    <w:multiLevelType w:val="hybridMultilevel"/>
    <w:tmpl w:val="760408D0"/>
    <w:lvl w:ilvl="0" w:tplc="04190009">
      <w:start w:val="1"/>
      <w:numFmt w:val="bullet"/>
      <w:pStyle w:val="a"/>
      <w:lvlText w:val=""/>
      <w:lvlJc w:val="left"/>
      <w:pPr>
        <w:tabs>
          <w:tab w:val="num" w:pos="1080"/>
        </w:tabs>
        <w:ind w:left="1080" w:hanging="360"/>
      </w:pPr>
      <w:rPr>
        <w:rFonts w:ascii="Wingdings" w:hAnsi="Wingdings" w:hint="default"/>
      </w:rPr>
    </w:lvl>
    <w:lvl w:ilvl="1" w:tplc="04190003">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7">
    <w:nsid w:val="29671042"/>
    <w:multiLevelType w:val="hybridMultilevel"/>
    <w:tmpl w:val="CC40282E"/>
    <w:lvl w:ilvl="0" w:tplc="A4EED962">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2CCE05B6"/>
    <w:multiLevelType w:val="hybridMultilevel"/>
    <w:tmpl w:val="B2E697FA"/>
    <w:lvl w:ilvl="0" w:tplc="A4EED962">
      <w:start w:val="1"/>
      <w:numFmt w:val="bullet"/>
      <w:lvlText w:val="•"/>
      <w:lvlJc w:val="left"/>
      <w:pPr>
        <w:ind w:left="1004" w:hanging="360"/>
      </w:pPr>
      <w:rPr>
        <w:rFonts w:ascii="Times New Roman" w:hAnsi="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9">
    <w:nsid w:val="2EF779DA"/>
    <w:multiLevelType w:val="hybridMultilevel"/>
    <w:tmpl w:val="EB8E6588"/>
    <w:lvl w:ilvl="0" w:tplc="A4EED962">
      <w:start w:val="1"/>
      <w:numFmt w:val="bullet"/>
      <w:lvlText w:val="•"/>
      <w:lvlJc w:val="left"/>
      <w:pPr>
        <w:tabs>
          <w:tab w:val="num" w:pos="1004"/>
        </w:tabs>
        <w:ind w:left="1004" w:hanging="360"/>
      </w:pPr>
      <w:rPr>
        <w:rFonts w:ascii="Times New Roman" w:hAnsi="Times New Roman" w:hint="default"/>
      </w:rPr>
    </w:lvl>
    <w:lvl w:ilvl="1" w:tplc="04190003" w:tentative="1">
      <w:start w:val="1"/>
      <w:numFmt w:val="bullet"/>
      <w:lvlText w:val="o"/>
      <w:lvlJc w:val="left"/>
      <w:pPr>
        <w:tabs>
          <w:tab w:val="num" w:pos="1724"/>
        </w:tabs>
        <w:ind w:left="1724" w:hanging="360"/>
      </w:pPr>
      <w:rPr>
        <w:rFonts w:ascii="Courier New" w:hAnsi="Courier New" w:hint="default"/>
      </w:rPr>
    </w:lvl>
    <w:lvl w:ilvl="2" w:tplc="04190005" w:tentative="1">
      <w:start w:val="1"/>
      <w:numFmt w:val="bullet"/>
      <w:lvlText w:val=""/>
      <w:lvlJc w:val="left"/>
      <w:pPr>
        <w:tabs>
          <w:tab w:val="num" w:pos="2444"/>
        </w:tabs>
        <w:ind w:left="2444" w:hanging="360"/>
      </w:pPr>
      <w:rPr>
        <w:rFonts w:ascii="Wingdings" w:hAnsi="Wingdings" w:hint="default"/>
      </w:rPr>
    </w:lvl>
    <w:lvl w:ilvl="3" w:tplc="04190001" w:tentative="1">
      <w:start w:val="1"/>
      <w:numFmt w:val="bullet"/>
      <w:lvlText w:val=""/>
      <w:lvlJc w:val="left"/>
      <w:pPr>
        <w:tabs>
          <w:tab w:val="num" w:pos="3164"/>
        </w:tabs>
        <w:ind w:left="3164" w:hanging="360"/>
      </w:pPr>
      <w:rPr>
        <w:rFonts w:ascii="Symbol" w:hAnsi="Symbol" w:hint="default"/>
      </w:rPr>
    </w:lvl>
    <w:lvl w:ilvl="4" w:tplc="04190003" w:tentative="1">
      <w:start w:val="1"/>
      <w:numFmt w:val="bullet"/>
      <w:lvlText w:val="o"/>
      <w:lvlJc w:val="left"/>
      <w:pPr>
        <w:tabs>
          <w:tab w:val="num" w:pos="3884"/>
        </w:tabs>
        <w:ind w:left="3884" w:hanging="360"/>
      </w:pPr>
      <w:rPr>
        <w:rFonts w:ascii="Courier New" w:hAnsi="Courier New" w:hint="default"/>
      </w:rPr>
    </w:lvl>
    <w:lvl w:ilvl="5" w:tplc="04190005" w:tentative="1">
      <w:start w:val="1"/>
      <w:numFmt w:val="bullet"/>
      <w:lvlText w:val=""/>
      <w:lvlJc w:val="left"/>
      <w:pPr>
        <w:tabs>
          <w:tab w:val="num" w:pos="4604"/>
        </w:tabs>
        <w:ind w:left="4604" w:hanging="360"/>
      </w:pPr>
      <w:rPr>
        <w:rFonts w:ascii="Wingdings" w:hAnsi="Wingdings" w:hint="default"/>
      </w:rPr>
    </w:lvl>
    <w:lvl w:ilvl="6" w:tplc="04190001" w:tentative="1">
      <w:start w:val="1"/>
      <w:numFmt w:val="bullet"/>
      <w:lvlText w:val=""/>
      <w:lvlJc w:val="left"/>
      <w:pPr>
        <w:tabs>
          <w:tab w:val="num" w:pos="5324"/>
        </w:tabs>
        <w:ind w:left="5324" w:hanging="360"/>
      </w:pPr>
      <w:rPr>
        <w:rFonts w:ascii="Symbol" w:hAnsi="Symbol" w:hint="default"/>
      </w:rPr>
    </w:lvl>
    <w:lvl w:ilvl="7" w:tplc="04190003" w:tentative="1">
      <w:start w:val="1"/>
      <w:numFmt w:val="bullet"/>
      <w:lvlText w:val="o"/>
      <w:lvlJc w:val="left"/>
      <w:pPr>
        <w:tabs>
          <w:tab w:val="num" w:pos="6044"/>
        </w:tabs>
        <w:ind w:left="6044" w:hanging="360"/>
      </w:pPr>
      <w:rPr>
        <w:rFonts w:ascii="Courier New" w:hAnsi="Courier New" w:hint="default"/>
      </w:rPr>
    </w:lvl>
    <w:lvl w:ilvl="8" w:tplc="04190005" w:tentative="1">
      <w:start w:val="1"/>
      <w:numFmt w:val="bullet"/>
      <w:lvlText w:val=""/>
      <w:lvlJc w:val="left"/>
      <w:pPr>
        <w:tabs>
          <w:tab w:val="num" w:pos="6764"/>
        </w:tabs>
        <w:ind w:left="6764" w:hanging="360"/>
      </w:pPr>
      <w:rPr>
        <w:rFonts w:ascii="Wingdings" w:hAnsi="Wingdings" w:hint="default"/>
      </w:rPr>
    </w:lvl>
  </w:abstractNum>
  <w:abstractNum w:abstractNumId="20">
    <w:nsid w:val="2F517D78"/>
    <w:multiLevelType w:val="hybridMultilevel"/>
    <w:tmpl w:val="856291C4"/>
    <w:lvl w:ilvl="0" w:tplc="A4EED962">
      <w:start w:val="1"/>
      <w:numFmt w:val="bullet"/>
      <w:lvlText w:val="•"/>
      <w:lvlJc w:val="left"/>
      <w:pPr>
        <w:tabs>
          <w:tab w:val="num" w:pos="1440"/>
        </w:tabs>
        <w:ind w:left="1440" w:hanging="360"/>
      </w:pPr>
      <w:rPr>
        <w:rFonts w:ascii="Times New Roman" w:hAnsi="Times New Roman"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1">
    <w:nsid w:val="305B5A1E"/>
    <w:multiLevelType w:val="hybridMultilevel"/>
    <w:tmpl w:val="FD94A41C"/>
    <w:lvl w:ilvl="0" w:tplc="A4EED962">
      <w:start w:val="1"/>
      <w:numFmt w:val="bullet"/>
      <w:lvlText w:val="•"/>
      <w:lvlJc w:val="left"/>
      <w:pPr>
        <w:ind w:left="1004" w:hanging="360"/>
      </w:pPr>
      <w:rPr>
        <w:rFonts w:ascii="Times New Roman" w:hAnsi="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2">
    <w:nsid w:val="32356828"/>
    <w:multiLevelType w:val="hybridMultilevel"/>
    <w:tmpl w:val="425A0ABC"/>
    <w:lvl w:ilvl="0" w:tplc="A4EED962">
      <w:start w:val="1"/>
      <w:numFmt w:val="bullet"/>
      <w:lvlText w:val="•"/>
      <w:lvlJc w:val="left"/>
      <w:pPr>
        <w:tabs>
          <w:tab w:val="num" w:pos="1969"/>
        </w:tabs>
        <w:ind w:left="1969" w:hanging="360"/>
      </w:pPr>
      <w:rPr>
        <w:rFonts w:ascii="Times New Roman" w:hAnsi="Times New Roman"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cs="Wingdings" w:hint="default"/>
      </w:rPr>
    </w:lvl>
    <w:lvl w:ilvl="3" w:tplc="04190001">
      <w:start w:val="1"/>
      <w:numFmt w:val="bullet"/>
      <w:lvlText w:val=""/>
      <w:lvlJc w:val="left"/>
      <w:pPr>
        <w:tabs>
          <w:tab w:val="num" w:pos="3420"/>
        </w:tabs>
        <w:ind w:left="3420" w:hanging="360"/>
      </w:pPr>
      <w:rPr>
        <w:rFonts w:ascii="Symbol" w:hAnsi="Symbol" w:cs="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cs="Wingdings" w:hint="default"/>
      </w:rPr>
    </w:lvl>
    <w:lvl w:ilvl="6" w:tplc="04190001">
      <w:start w:val="1"/>
      <w:numFmt w:val="bullet"/>
      <w:lvlText w:val=""/>
      <w:lvlJc w:val="left"/>
      <w:pPr>
        <w:tabs>
          <w:tab w:val="num" w:pos="5580"/>
        </w:tabs>
        <w:ind w:left="5580" w:hanging="360"/>
      </w:pPr>
      <w:rPr>
        <w:rFonts w:ascii="Symbol" w:hAnsi="Symbol" w:cs="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cs="Wingdings" w:hint="default"/>
      </w:rPr>
    </w:lvl>
  </w:abstractNum>
  <w:abstractNum w:abstractNumId="23">
    <w:nsid w:val="32EF46D2"/>
    <w:multiLevelType w:val="hybridMultilevel"/>
    <w:tmpl w:val="4C828A72"/>
    <w:lvl w:ilvl="0" w:tplc="ACA850C0">
      <w:start w:val="1"/>
      <w:numFmt w:val="decimal"/>
      <w:lvlText w:val="%1."/>
      <w:lvlJc w:val="left"/>
      <w:pPr>
        <w:tabs>
          <w:tab w:val="num" w:pos="720"/>
        </w:tabs>
        <w:ind w:left="720" w:hanging="360"/>
      </w:pPr>
      <w:rPr>
        <w:b w:val="0"/>
      </w:rPr>
    </w:lvl>
    <w:lvl w:ilvl="1" w:tplc="94D2C26A" w:tentative="1">
      <w:start w:val="1"/>
      <w:numFmt w:val="decimal"/>
      <w:lvlText w:val="%2."/>
      <w:lvlJc w:val="left"/>
      <w:pPr>
        <w:tabs>
          <w:tab w:val="num" w:pos="1440"/>
        </w:tabs>
        <w:ind w:left="1440" w:hanging="360"/>
      </w:pPr>
    </w:lvl>
    <w:lvl w:ilvl="2" w:tplc="02501B94" w:tentative="1">
      <w:start w:val="1"/>
      <w:numFmt w:val="decimal"/>
      <w:lvlText w:val="%3."/>
      <w:lvlJc w:val="left"/>
      <w:pPr>
        <w:tabs>
          <w:tab w:val="num" w:pos="2160"/>
        </w:tabs>
        <w:ind w:left="2160" w:hanging="360"/>
      </w:pPr>
    </w:lvl>
    <w:lvl w:ilvl="3" w:tplc="48F0838E" w:tentative="1">
      <w:start w:val="1"/>
      <w:numFmt w:val="decimal"/>
      <w:lvlText w:val="%4."/>
      <w:lvlJc w:val="left"/>
      <w:pPr>
        <w:tabs>
          <w:tab w:val="num" w:pos="2880"/>
        </w:tabs>
        <w:ind w:left="2880" w:hanging="360"/>
      </w:pPr>
    </w:lvl>
    <w:lvl w:ilvl="4" w:tplc="82662B50" w:tentative="1">
      <w:start w:val="1"/>
      <w:numFmt w:val="decimal"/>
      <w:lvlText w:val="%5."/>
      <w:lvlJc w:val="left"/>
      <w:pPr>
        <w:tabs>
          <w:tab w:val="num" w:pos="3600"/>
        </w:tabs>
        <w:ind w:left="3600" w:hanging="360"/>
      </w:pPr>
    </w:lvl>
    <w:lvl w:ilvl="5" w:tplc="F516CCA2" w:tentative="1">
      <w:start w:val="1"/>
      <w:numFmt w:val="decimal"/>
      <w:lvlText w:val="%6."/>
      <w:lvlJc w:val="left"/>
      <w:pPr>
        <w:tabs>
          <w:tab w:val="num" w:pos="4320"/>
        </w:tabs>
        <w:ind w:left="4320" w:hanging="360"/>
      </w:pPr>
    </w:lvl>
    <w:lvl w:ilvl="6" w:tplc="F990C74A" w:tentative="1">
      <w:start w:val="1"/>
      <w:numFmt w:val="decimal"/>
      <w:lvlText w:val="%7."/>
      <w:lvlJc w:val="left"/>
      <w:pPr>
        <w:tabs>
          <w:tab w:val="num" w:pos="5040"/>
        </w:tabs>
        <w:ind w:left="5040" w:hanging="360"/>
      </w:pPr>
    </w:lvl>
    <w:lvl w:ilvl="7" w:tplc="DCE25A92" w:tentative="1">
      <w:start w:val="1"/>
      <w:numFmt w:val="decimal"/>
      <w:lvlText w:val="%8."/>
      <w:lvlJc w:val="left"/>
      <w:pPr>
        <w:tabs>
          <w:tab w:val="num" w:pos="5760"/>
        </w:tabs>
        <w:ind w:left="5760" w:hanging="360"/>
      </w:pPr>
    </w:lvl>
    <w:lvl w:ilvl="8" w:tplc="F1969CC6" w:tentative="1">
      <w:start w:val="1"/>
      <w:numFmt w:val="decimal"/>
      <w:lvlText w:val="%9."/>
      <w:lvlJc w:val="left"/>
      <w:pPr>
        <w:tabs>
          <w:tab w:val="num" w:pos="6480"/>
        </w:tabs>
        <w:ind w:left="6480" w:hanging="360"/>
      </w:pPr>
    </w:lvl>
  </w:abstractNum>
  <w:abstractNum w:abstractNumId="24">
    <w:nsid w:val="33840A72"/>
    <w:multiLevelType w:val="hybridMultilevel"/>
    <w:tmpl w:val="F738A922"/>
    <w:lvl w:ilvl="0" w:tplc="07EA0616">
      <w:start w:val="1"/>
      <w:numFmt w:val="decimal"/>
      <w:lvlText w:val="%1)"/>
      <w:lvlJc w:val="left"/>
      <w:pPr>
        <w:tabs>
          <w:tab w:val="num" w:pos="1830"/>
        </w:tabs>
        <w:ind w:left="1830" w:hanging="111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5">
    <w:nsid w:val="38665389"/>
    <w:multiLevelType w:val="hybridMultilevel"/>
    <w:tmpl w:val="099A93FA"/>
    <w:lvl w:ilvl="0" w:tplc="830C03B6">
      <w:start w:val="1"/>
      <w:numFmt w:val="decimal"/>
      <w:lvlText w:val="%1."/>
      <w:lvlJc w:val="left"/>
      <w:pPr>
        <w:tabs>
          <w:tab w:val="num" w:pos="720"/>
        </w:tabs>
        <w:ind w:left="720" w:hanging="360"/>
      </w:pPr>
      <w:rPr>
        <w:rFonts w:cs="Times New Roman"/>
      </w:rPr>
    </w:lvl>
    <w:lvl w:ilvl="1" w:tplc="9FE6B6F2" w:tentative="1">
      <w:start w:val="1"/>
      <w:numFmt w:val="decimal"/>
      <w:lvlText w:val="%2."/>
      <w:lvlJc w:val="left"/>
      <w:pPr>
        <w:tabs>
          <w:tab w:val="num" w:pos="1440"/>
        </w:tabs>
        <w:ind w:left="1440" w:hanging="360"/>
      </w:pPr>
      <w:rPr>
        <w:rFonts w:cs="Times New Roman"/>
      </w:rPr>
    </w:lvl>
    <w:lvl w:ilvl="2" w:tplc="E40E7698" w:tentative="1">
      <w:start w:val="1"/>
      <w:numFmt w:val="decimal"/>
      <w:lvlText w:val="%3."/>
      <w:lvlJc w:val="left"/>
      <w:pPr>
        <w:tabs>
          <w:tab w:val="num" w:pos="2160"/>
        </w:tabs>
        <w:ind w:left="2160" w:hanging="360"/>
      </w:pPr>
      <w:rPr>
        <w:rFonts w:cs="Times New Roman"/>
      </w:rPr>
    </w:lvl>
    <w:lvl w:ilvl="3" w:tplc="3B267BD6" w:tentative="1">
      <w:start w:val="1"/>
      <w:numFmt w:val="decimal"/>
      <w:lvlText w:val="%4."/>
      <w:lvlJc w:val="left"/>
      <w:pPr>
        <w:tabs>
          <w:tab w:val="num" w:pos="2880"/>
        </w:tabs>
        <w:ind w:left="2880" w:hanging="360"/>
      </w:pPr>
      <w:rPr>
        <w:rFonts w:cs="Times New Roman"/>
      </w:rPr>
    </w:lvl>
    <w:lvl w:ilvl="4" w:tplc="418636A4" w:tentative="1">
      <w:start w:val="1"/>
      <w:numFmt w:val="decimal"/>
      <w:lvlText w:val="%5."/>
      <w:lvlJc w:val="left"/>
      <w:pPr>
        <w:tabs>
          <w:tab w:val="num" w:pos="3600"/>
        </w:tabs>
        <w:ind w:left="3600" w:hanging="360"/>
      </w:pPr>
      <w:rPr>
        <w:rFonts w:cs="Times New Roman"/>
      </w:rPr>
    </w:lvl>
    <w:lvl w:ilvl="5" w:tplc="B832EA9C" w:tentative="1">
      <w:start w:val="1"/>
      <w:numFmt w:val="decimal"/>
      <w:lvlText w:val="%6."/>
      <w:lvlJc w:val="left"/>
      <w:pPr>
        <w:tabs>
          <w:tab w:val="num" w:pos="4320"/>
        </w:tabs>
        <w:ind w:left="4320" w:hanging="360"/>
      </w:pPr>
      <w:rPr>
        <w:rFonts w:cs="Times New Roman"/>
      </w:rPr>
    </w:lvl>
    <w:lvl w:ilvl="6" w:tplc="EFAA15AC" w:tentative="1">
      <w:start w:val="1"/>
      <w:numFmt w:val="decimal"/>
      <w:lvlText w:val="%7."/>
      <w:lvlJc w:val="left"/>
      <w:pPr>
        <w:tabs>
          <w:tab w:val="num" w:pos="5040"/>
        </w:tabs>
        <w:ind w:left="5040" w:hanging="360"/>
      </w:pPr>
      <w:rPr>
        <w:rFonts w:cs="Times New Roman"/>
      </w:rPr>
    </w:lvl>
    <w:lvl w:ilvl="7" w:tplc="B3E02B20" w:tentative="1">
      <w:start w:val="1"/>
      <w:numFmt w:val="decimal"/>
      <w:lvlText w:val="%8."/>
      <w:lvlJc w:val="left"/>
      <w:pPr>
        <w:tabs>
          <w:tab w:val="num" w:pos="5760"/>
        </w:tabs>
        <w:ind w:left="5760" w:hanging="360"/>
      </w:pPr>
      <w:rPr>
        <w:rFonts w:cs="Times New Roman"/>
      </w:rPr>
    </w:lvl>
    <w:lvl w:ilvl="8" w:tplc="DB54E8DA" w:tentative="1">
      <w:start w:val="1"/>
      <w:numFmt w:val="decimal"/>
      <w:lvlText w:val="%9."/>
      <w:lvlJc w:val="left"/>
      <w:pPr>
        <w:tabs>
          <w:tab w:val="num" w:pos="6480"/>
        </w:tabs>
        <w:ind w:left="6480" w:hanging="360"/>
      </w:pPr>
      <w:rPr>
        <w:rFonts w:cs="Times New Roman"/>
      </w:rPr>
    </w:lvl>
  </w:abstractNum>
  <w:abstractNum w:abstractNumId="26">
    <w:nsid w:val="3A022997"/>
    <w:multiLevelType w:val="hybridMultilevel"/>
    <w:tmpl w:val="922404EE"/>
    <w:lvl w:ilvl="0" w:tplc="A4EED962">
      <w:start w:val="1"/>
      <w:numFmt w:val="bullet"/>
      <w:lvlText w:val="•"/>
      <w:lvlJc w:val="left"/>
      <w:pPr>
        <w:ind w:left="1146" w:hanging="360"/>
      </w:pPr>
      <w:rPr>
        <w:rFonts w:ascii="Times New Roman" w:hAnsi="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7">
    <w:nsid w:val="3DD56415"/>
    <w:multiLevelType w:val="hybridMultilevel"/>
    <w:tmpl w:val="894219BE"/>
    <w:lvl w:ilvl="0" w:tplc="A4EED962">
      <w:start w:val="1"/>
      <w:numFmt w:val="bullet"/>
      <w:lvlText w:val="•"/>
      <w:lvlJc w:val="left"/>
      <w:pPr>
        <w:tabs>
          <w:tab w:val="num" w:pos="1490"/>
        </w:tabs>
        <w:ind w:left="1490" w:hanging="360"/>
      </w:pPr>
      <w:rPr>
        <w:rFonts w:ascii="Times New Roman" w:hAnsi="Times New Roman" w:hint="default"/>
      </w:rPr>
    </w:lvl>
    <w:lvl w:ilvl="1" w:tplc="04190003" w:tentative="1">
      <w:start w:val="1"/>
      <w:numFmt w:val="bullet"/>
      <w:lvlText w:val="o"/>
      <w:lvlJc w:val="left"/>
      <w:pPr>
        <w:tabs>
          <w:tab w:val="num" w:pos="2210"/>
        </w:tabs>
        <w:ind w:left="2210" w:hanging="360"/>
      </w:pPr>
      <w:rPr>
        <w:rFonts w:ascii="Courier New" w:hAnsi="Courier New" w:cs="Courier New" w:hint="default"/>
      </w:rPr>
    </w:lvl>
    <w:lvl w:ilvl="2" w:tplc="04190005" w:tentative="1">
      <w:start w:val="1"/>
      <w:numFmt w:val="bullet"/>
      <w:lvlText w:val=""/>
      <w:lvlJc w:val="left"/>
      <w:pPr>
        <w:tabs>
          <w:tab w:val="num" w:pos="2930"/>
        </w:tabs>
        <w:ind w:left="2930" w:hanging="360"/>
      </w:pPr>
      <w:rPr>
        <w:rFonts w:ascii="Wingdings" w:hAnsi="Wingdings" w:hint="default"/>
      </w:rPr>
    </w:lvl>
    <w:lvl w:ilvl="3" w:tplc="04190001" w:tentative="1">
      <w:start w:val="1"/>
      <w:numFmt w:val="bullet"/>
      <w:lvlText w:val=""/>
      <w:lvlJc w:val="left"/>
      <w:pPr>
        <w:tabs>
          <w:tab w:val="num" w:pos="3650"/>
        </w:tabs>
        <w:ind w:left="3650" w:hanging="360"/>
      </w:pPr>
      <w:rPr>
        <w:rFonts w:ascii="Symbol" w:hAnsi="Symbol" w:hint="default"/>
      </w:rPr>
    </w:lvl>
    <w:lvl w:ilvl="4" w:tplc="04190003" w:tentative="1">
      <w:start w:val="1"/>
      <w:numFmt w:val="bullet"/>
      <w:lvlText w:val="o"/>
      <w:lvlJc w:val="left"/>
      <w:pPr>
        <w:tabs>
          <w:tab w:val="num" w:pos="4370"/>
        </w:tabs>
        <w:ind w:left="4370" w:hanging="360"/>
      </w:pPr>
      <w:rPr>
        <w:rFonts w:ascii="Courier New" w:hAnsi="Courier New" w:cs="Courier New" w:hint="default"/>
      </w:rPr>
    </w:lvl>
    <w:lvl w:ilvl="5" w:tplc="04190005" w:tentative="1">
      <w:start w:val="1"/>
      <w:numFmt w:val="bullet"/>
      <w:lvlText w:val=""/>
      <w:lvlJc w:val="left"/>
      <w:pPr>
        <w:tabs>
          <w:tab w:val="num" w:pos="5090"/>
        </w:tabs>
        <w:ind w:left="5090" w:hanging="360"/>
      </w:pPr>
      <w:rPr>
        <w:rFonts w:ascii="Wingdings" w:hAnsi="Wingdings" w:hint="default"/>
      </w:rPr>
    </w:lvl>
    <w:lvl w:ilvl="6" w:tplc="04190001" w:tentative="1">
      <w:start w:val="1"/>
      <w:numFmt w:val="bullet"/>
      <w:lvlText w:val=""/>
      <w:lvlJc w:val="left"/>
      <w:pPr>
        <w:tabs>
          <w:tab w:val="num" w:pos="5810"/>
        </w:tabs>
        <w:ind w:left="5810" w:hanging="360"/>
      </w:pPr>
      <w:rPr>
        <w:rFonts w:ascii="Symbol" w:hAnsi="Symbol" w:hint="default"/>
      </w:rPr>
    </w:lvl>
    <w:lvl w:ilvl="7" w:tplc="04190003" w:tentative="1">
      <w:start w:val="1"/>
      <w:numFmt w:val="bullet"/>
      <w:lvlText w:val="o"/>
      <w:lvlJc w:val="left"/>
      <w:pPr>
        <w:tabs>
          <w:tab w:val="num" w:pos="6530"/>
        </w:tabs>
        <w:ind w:left="6530" w:hanging="360"/>
      </w:pPr>
      <w:rPr>
        <w:rFonts w:ascii="Courier New" w:hAnsi="Courier New" w:cs="Courier New" w:hint="default"/>
      </w:rPr>
    </w:lvl>
    <w:lvl w:ilvl="8" w:tplc="04190005" w:tentative="1">
      <w:start w:val="1"/>
      <w:numFmt w:val="bullet"/>
      <w:lvlText w:val=""/>
      <w:lvlJc w:val="left"/>
      <w:pPr>
        <w:tabs>
          <w:tab w:val="num" w:pos="7250"/>
        </w:tabs>
        <w:ind w:left="7250" w:hanging="360"/>
      </w:pPr>
      <w:rPr>
        <w:rFonts w:ascii="Wingdings" w:hAnsi="Wingdings" w:hint="default"/>
      </w:rPr>
    </w:lvl>
  </w:abstractNum>
  <w:abstractNum w:abstractNumId="28">
    <w:nsid w:val="44692262"/>
    <w:multiLevelType w:val="hybridMultilevel"/>
    <w:tmpl w:val="A05C8AA2"/>
    <w:lvl w:ilvl="0" w:tplc="0419000F">
      <w:start w:val="1"/>
      <w:numFmt w:val="decimal"/>
      <w:lvlText w:val="%1."/>
      <w:lvlJc w:val="left"/>
      <w:pPr>
        <w:tabs>
          <w:tab w:val="num" w:pos="720"/>
        </w:tabs>
        <w:ind w:left="720" w:hanging="360"/>
      </w:pPr>
      <w:rPr>
        <w:rFonts w:hint="default"/>
      </w:rPr>
    </w:lvl>
    <w:lvl w:ilvl="1" w:tplc="53A44A9A" w:tentative="1">
      <w:start w:val="1"/>
      <w:numFmt w:val="bullet"/>
      <w:lvlText w:val=""/>
      <w:lvlJc w:val="left"/>
      <w:pPr>
        <w:tabs>
          <w:tab w:val="num" w:pos="1440"/>
        </w:tabs>
        <w:ind w:left="1440" w:hanging="360"/>
      </w:pPr>
      <w:rPr>
        <w:rFonts w:ascii="Wingdings" w:hAnsi="Wingdings" w:hint="default"/>
      </w:rPr>
    </w:lvl>
    <w:lvl w:ilvl="2" w:tplc="490CCAEA" w:tentative="1">
      <w:start w:val="1"/>
      <w:numFmt w:val="bullet"/>
      <w:lvlText w:val=""/>
      <w:lvlJc w:val="left"/>
      <w:pPr>
        <w:tabs>
          <w:tab w:val="num" w:pos="2160"/>
        </w:tabs>
        <w:ind w:left="2160" w:hanging="360"/>
      </w:pPr>
      <w:rPr>
        <w:rFonts w:ascii="Wingdings" w:hAnsi="Wingdings" w:hint="default"/>
      </w:rPr>
    </w:lvl>
    <w:lvl w:ilvl="3" w:tplc="1868BCB2" w:tentative="1">
      <w:start w:val="1"/>
      <w:numFmt w:val="bullet"/>
      <w:lvlText w:val=""/>
      <w:lvlJc w:val="left"/>
      <w:pPr>
        <w:tabs>
          <w:tab w:val="num" w:pos="2880"/>
        </w:tabs>
        <w:ind w:left="2880" w:hanging="360"/>
      </w:pPr>
      <w:rPr>
        <w:rFonts w:ascii="Wingdings" w:hAnsi="Wingdings" w:hint="default"/>
      </w:rPr>
    </w:lvl>
    <w:lvl w:ilvl="4" w:tplc="6C8E25D8" w:tentative="1">
      <w:start w:val="1"/>
      <w:numFmt w:val="bullet"/>
      <w:lvlText w:val=""/>
      <w:lvlJc w:val="left"/>
      <w:pPr>
        <w:tabs>
          <w:tab w:val="num" w:pos="3600"/>
        </w:tabs>
        <w:ind w:left="3600" w:hanging="360"/>
      </w:pPr>
      <w:rPr>
        <w:rFonts w:ascii="Wingdings" w:hAnsi="Wingdings" w:hint="default"/>
      </w:rPr>
    </w:lvl>
    <w:lvl w:ilvl="5" w:tplc="54CEC14E" w:tentative="1">
      <w:start w:val="1"/>
      <w:numFmt w:val="bullet"/>
      <w:lvlText w:val=""/>
      <w:lvlJc w:val="left"/>
      <w:pPr>
        <w:tabs>
          <w:tab w:val="num" w:pos="4320"/>
        </w:tabs>
        <w:ind w:left="4320" w:hanging="360"/>
      </w:pPr>
      <w:rPr>
        <w:rFonts w:ascii="Wingdings" w:hAnsi="Wingdings" w:hint="default"/>
      </w:rPr>
    </w:lvl>
    <w:lvl w:ilvl="6" w:tplc="5C72DF3A" w:tentative="1">
      <w:start w:val="1"/>
      <w:numFmt w:val="bullet"/>
      <w:lvlText w:val=""/>
      <w:lvlJc w:val="left"/>
      <w:pPr>
        <w:tabs>
          <w:tab w:val="num" w:pos="5040"/>
        </w:tabs>
        <w:ind w:left="5040" w:hanging="360"/>
      </w:pPr>
      <w:rPr>
        <w:rFonts w:ascii="Wingdings" w:hAnsi="Wingdings" w:hint="default"/>
      </w:rPr>
    </w:lvl>
    <w:lvl w:ilvl="7" w:tplc="6CF4675C" w:tentative="1">
      <w:start w:val="1"/>
      <w:numFmt w:val="bullet"/>
      <w:lvlText w:val=""/>
      <w:lvlJc w:val="left"/>
      <w:pPr>
        <w:tabs>
          <w:tab w:val="num" w:pos="5760"/>
        </w:tabs>
        <w:ind w:left="5760" w:hanging="360"/>
      </w:pPr>
      <w:rPr>
        <w:rFonts w:ascii="Wingdings" w:hAnsi="Wingdings" w:hint="default"/>
      </w:rPr>
    </w:lvl>
    <w:lvl w:ilvl="8" w:tplc="C5AA8B30" w:tentative="1">
      <w:start w:val="1"/>
      <w:numFmt w:val="bullet"/>
      <w:lvlText w:val=""/>
      <w:lvlJc w:val="left"/>
      <w:pPr>
        <w:tabs>
          <w:tab w:val="num" w:pos="6480"/>
        </w:tabs>
        <w:ind w:left="6480" w:hanging="360"/>
      </w:pPr>
      <w:rPr>
        <w:rFonts w:ascii="Wingdings" w:hAnsi="Wingdings" w:hint="default"/>
      </w:rPr>
    </w:lvl>
  </w:abstractNum>
  <w:abstractNum w:abstractNumId="29">
    <w:nsid w:val="517A6F50"/>
    <w:multiLevelType w:val="hybridMultilevel"/>
    <w:tmpl w:val="57220E36"/>
    <w:lvl w:ilvl="0" w:tplc="A4EED962">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56B642C6"/>
    <w:multiLevelType w:val="multilevel"/>
    <w:tmpl w:val="ABE4D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9AC6334"/>
    <w:multiLevelType w:val="hybridMultilevel"/>
    <w:tmpl w:val="0770B8B8"/>
    <w:lvl w:ilvl="0" w:tplc="A4EED962">
      <w:start w:val="1"/>
      <w:numFmt w:val="bullet"/>
      <w:lvlText w:val="•"/>
      <w:lvlJc w:val="left"/>
      <w:pPr>
        <w:ind w:left="928" w:hanging="360"/>
      </w:pPr>
      <w:rPr>
        <w:rFonts w:ascii="Times New Roman" w:hAnsi="Times New Roman"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32">
    <w:nsid w:val="5BDA09A0"/>
    <w:multiLevelType w:val="hybridMultilevel"/>
    <w:tmpl w:val="D398FD98"/>
    <w:lvl w:ilvl="0" w:tplc="A4EED962">
      <w:start w:val="1"/>
      <w:numFmt w:val="bullet"/>
      <w:lvlText w:val="•"/>
      <w:lvlJc w:val="left"/>
      <w:pPr>
        <w:ind w:left="1146" w:hanging="360"/>
      </w:pPr>
      <w:rPr>
        <w:rFonts w:ascii="Times New Roman" w:hAnsi="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3">
    <w:nsid w:val="5E6629AA"/>
    <w:multiLevelType w:val="hybridMultilevel"/>
    <w:tmpl w:val="1C180544"/>
    <w:lvl w:ilvl="0" w:tplc="A4EED962">
      <w:start w:val="1"/>
      <w:numFmt w:val="bullet"/>
      <w:lvlText w:val="•"/>
      <w:lvlJc w:val="left"/>
      <w:pPr>
        <w:ind w:left="1004" w:hanging="360"/>
      </w:pPr>
      <w:rPr>
        <w:rFonts w:ascii="Times New Roman" w:hAnsi="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4">
    <w:nsid w:val="6095024E"/>
    <w:multiLevelType w:val="hybridMultilevel"/>
    <w:tmpl w:val="568C91F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nsid w:val="60990839"/>
    <w:multiLevelType w:val="hybridMultilevel"/>
    <w:tmpl w:val="23003F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632B4672"/>
    <w:multiLevelType w:val="hybridMultilevel"/>
    <w:tmpl w:val="9C980CD0"/>
    <w:lvl w:ilvl="0" w:tplc="A4EED962">
      <w:start w:val="1"/>
      <w:numFmt w:val="bullet"/>
      <w:lvlText w:val="•"/>
      <w:lvlJc w:val="left"/>
      <w:pPr>
        <w:ind w:left="1364" w:hanging="360"/>
      </w:pPr>
      <w:rPr>
        <w:rFonts w:ascii="Times New Roman" w:hAnsi="Times New Roman" w:hint="default"/>
      </w:rPr>
    </w:lvl>
    <w:lvl w:ilvl="1" w:tplc="04190003" w:tentative="1">
      <w:start w:val="1"/>
      <w:numFmt w:val="bullet"/>
      <w:lvlText w:val="o"/>
      <w:lvlJc w:val="left"/>
      <w:pPr>
        <w:ind w:left="2084" w:hanging="360"/>
      </w:pPr>
      <w:rPr>
        <w:rFonts w:ascii="Courier New" w:hAnsi="Courier New" w:cs="Courier New" w:hint="default"/>
      </w:rPr>
    </w:lvl>
    <w:lvl w:ilvl="2" w:tplc="04190005" w:tentative="1">
      <w:start w:val="1"/>
      <w:numFmt w:val="bullet"/>
      <w:lvlText w:val=""/>
      <w:lvlJc w:val="left"/>
      <w:pPr>
        <w:ind w:left="2804" w:hanging="360"/>
      </w:pPr>
      <w:rPr>
        <w:rFonts w:ascii="Wingdings" w:hAnsi="Wingdings" w:hint="default"/>
      </w:rPr>
    </w:lvl>
    <w:lvl w:ilvl="3" w:tplc="04190001" w:tentative="1">
      <w:start w:val="1"/>
      <w:numFmt w:val="bullet"/>
      <w:lvlText w:val=""/>
      <w:lvlJc w:val="left"/>
      <w:pPr>
        <w:ind w:left="3524" w:hanging="360"/>
      </w:pPr>
      <w:rPr>
        <w:rFonts w:ascii="Symbol" w:hAnsi="Symbol" w:hint="default"/>
      </w:rPr>
    </w:lvl>
    <w:lvl w:ilvl="4" w:tplc="04190003" w:tentative="1">
      <w:start w:val="1"/>
      <w:numFmt w:val="bullet"/>
      <w:lvlText w:val="o"/>
      <w:lvlJc w:val="left"/>
      <w:pPr>
        <w:ind w:left="4244" w:hanging="360"/>
      </w:pPr>
      <w:rPr>
        <w:rFonts w:ascii="Courier New" w:hAnsi="Courier New" w:cs="Courier New" w:hint="default"/>
      </w:rPr>
    </w:lvl>
    <w:lvl w:ilvl="5" w:tplc="04190005" w:tentative="1">
      <w:start w:val="1"/>
      <w:numFmt w:val="bullet"/>
      <w:lvlText w:val=""/>
      <w:lvlJc w:val="left"/>
      <w:pPr>
        <w:ind w:left="4964" w:hanging="360"/>
      </w:pPr>
      <w:rPr>
        <w:rFonts w:ascii="Wingdings" w:hAnsi="Wingdings" w:hint="default"/>
      </w:rPr>
    </w:lvl>
    <w:lvl w:ilvl="6" w:tplc="04190001" w:tentative="1">
      <w:start w:val="1"/>
      <w:numFmt w:val="bullet"/>
      <w:lvlText w:val=""/>
      <w:lvlJc w:val="left"/>
      <w:pPr>
        <w:ind w:left="5684" w:hanging="360"/>
      </w:pPr>
      <w:rPr>
        <w:rFonts w:ascii="Symbol" w:hAnsi="Symbol" w:hint="default"/>
      </w:rPr>
    </w:lvl>
    <w:lvl w:ilvl="7" w:tplc="04190003" w:tentative="1">
      <w:start w:val="1"/>
      <w:numFmt w:val="bullet"/>
      <w:lvlText w:val="o"/>
      <w:lvlJc w:val="left"/>
      <w:pPr>
        <w:ind w:left="6404" w:hanging="360"/>
      </w:pPr>
      <w:rPr>
        <w:rFonts w:ascii="Courier New" w:hAnsi="Courier New" w:cs="Courier New" w:hint="default"/>
      </w:rPr>
    </w:lvl>
    <w:lvl w:ilvl="8" w:tplc="04190005" w:tentative="1">
      <w:start w:val="1"/>
      <w:numFmt w:val="bullet"/>
      <w:lvlText w:val=""/>
      <w:lvlJc w:val="left"/>
      <w:pPr>
        <w:ind w:left="7124" w:hanging="360"/>
      </w:pPr>
      <w:rPr>
        <w:rFonts w:ascii="Wingdings" w:hAnsi="Wingdings" w:hint="default"/>
      </w:rPr>
    </w:lvl>
  </w:abstractNum>
  <w:abstractNum w:abstractNumId="37">
    <w:nsid w:val="6435009E"/>
    <w:multiLevelType w:val="hybridMultilevel"/>
    <w:tmpl w:val="BEC2B9D0"/>
    <w:lvl w:ilvl="0" w:tplc="A4EED962">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690D69C3"/>
    <w:multiLevelType w:val="hybridMultilevel"/>
    <w:tmpl w:val="0880944A"/>
    <w:lvl w:ilvl="0" w:tplc="1E54C638">
      <w:start w:val="1"/>
      <w:numFmt w:val="decimal"/>
      <w:pStyle w:val="herbicides-numbered"/>
      <w:lvlText w:val="%1."/>
      <w:lvlJc w:val="left"/>
      <w:pPr>
        <w:tabs>
          <w:tab w:val="num" w:pos="1080"/>
        </w:tabs>
        <w:ind w:left="108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nsid w:val="6AA46D9A"/>
    <w:multiLevelType w:val="hybridMultilevel"/>
    <w:tmpl w:val="0F1E2D28"/>
    <w:lvl w:ilvl="0" w:tplc="A4EED962">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6CC22A93"/>
    <w:multiLevelType w:val="hybridMultilevel"/>
    <w:tmpl w:val="0262DCC6"/>
    <w:lvl w:ilvl="0" w:tplc="A4EED962">
      <w:start w:val="1"/>
      <w:numFmt w:val="bullet"/>
      <w:lvlText w:val="•"/>
      <w:lvlJc w:val="left"/>
      <w:pPr>
        <w:tabs>
          <w:tab w:val="num" w:pos="720"/>
        </w:tabs>
        <w:ind w:left="720" w:hanging="360"/>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1">
    <w:nsid w:val="6D680B16"/>
    <w:multiLevelType w:val="hybridMultilevel"/>
    <w:tmpl w:val="D53047A0"/>
    <w:lvl w:ilvl="0" w:tplc="A4EED962">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725F6460"/>
    <w:multiLevelType w:val="hybridMultilevel"/>
    <w:tmpl w:val="E77E5138"/>
    <w:lvl w:ilvl="0" w:tplc="A4EED962">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779272FA"/>
    <w:multiLevelType w:val="hybridMultilevel"/>
    <w:tmpl w:val="4038309C"/>
    <w:lvl w:ilvl="0" w:tplc="A4EED962">
      <w:start w:val="1"/>
      <w:numFmt w:val="bullet"/>
      <w:lvlText w:val="•"/>
      <w:lvlJc w:val="left"/>
      <w:pPr>
        <w:tabs>
          <w:tab w:val="num" w:pos="720"/>
        </w:tabs>
        <w:ind w:left="720" w:hanging="360"/>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4">
    <w:nsid w:val="782D2A46"/>
    <w:multiLevelType w:val="hybridMultilevel"/>
    <w:tmpl w:val="3BDA9220"/>
    <w:lvl w:ilvl="0" w:tplc="9C002EDC">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45">
    <w:nsid w:val="788E23D6"/>
    <w:multiLevelType w:val="hybridMultilevel"/>
    <w:tmpl w:val="1BAA906C"/>
    <w:lvl w:ilvl="0" w:tplc="A4EED962">
      <w:start w:val="1"/>
      <w:numFmt w:val="bullet"/>
      <w:lvlText w:val="•"/>
      <w:lvlJc w:val="left"/>
      <w:pPr>
        <w:tabs>
          <w:tab w:val="num" w:pos="720"/>
        </w:tabs>
        <w:ind w:left="720" w:hanging="360"/>
      </w:pPr>
      <w:rPr>
        <w:rFonts w:ascii="Times New Roman" w:hAnsi="Times New Roman" w:hint="default"/>
      </w:rPr>
    </w:lvl>
    <w:lvl w:ilvl="1" w:tplc="0B0894FA" w:tentative="1">
      <w:start w:val="1"/>
      <w:numFmt w:val="bullet"/>
      <w:lvlText w:val="•"/>
      <w:lvlJc w:val="left"/>
      <w:pPr>
        <w:tabs>
          <w:tab w:val="num" w:pos="1440"/>
        </w:tabs>
        <w:ind w:left="1440" w:hanging="360"/>
      </w:pPr>
      <w:rPr>
        <w:rFonts w:ascii="Times New Roman" w:hAnsi="Times New Roman" w:hint="default"/>
      </w:rPr>
    </w:lvl>
    <w:lvl w:ilvl="2" w:tplc="D410F0BC" w:tentative="1">
      <w:start w:val="1"/>
      <w:numFmt w:val="bullet"/>
      <w:lvlText w:val="•"/>
      <w:lvlJc w:val="left"/>
      <w:pPr>
        <w:tabs>
          <w:tab w:val="num" w:pos="2160"/>
        </w:tabs>
        <w:ind w:left="2160" w:hanging="360"/>
      </w:pPr>
      <w:rPr>
        <w:rFonts w:ascii="Times New Roman" w:hAnsi="Times New Roman" w:hint="default"/>
      </w:rPr>
    </w:lvl>
    <w:lvl w:ilvl="3" w:tplc="E21C00B6" w:tentative="1">
      <w:start w:val="1"/>
      <w:numFmt w:val="bullet"/>
      <w:lvlText w:val="•"/>
      <w:lvlJc w:val="left"/>
      <w:pPr>
        <w:tabs>
          <w:tab w:val="num" w:pos="2880"/>
        </w:tabs>
        <w:ind w:left="2880" w:hanging="360"/>
      </w:pPr>
      <w:rPr>
        <w:rFonts w:ascii="Times New Roman" w:hAnsi="Times New Roman" w:hint="default"/>
      </w:rPr>
    </w:lvl>
    <w:lvl w:ilvl="4" w:tplc="9440095C" w:tentative="1">
      <w:start w:val="1"/>
      <w:numFmt w:val="bullet"/>
      <w:lvlText w:val="•"/>
      <w:lvlJc w:val="left"/>
      <w:pPr>
        <w:tabs>
          <w:tab w:val="num" w:pos="3600"/>
        </w:tabs>
        <w:ind w:left="3600" w:hanging="360"/>
      </w:pPr>
      <w:rPr>
        <w:rFonts w:ascii="Times New Roman" w:hAnsi="Times New Roman" w:hint="default"/>
      </w:rPr>
    </w:lvl>
    <w:lvl w:ilvl="5" w:tplc="57D4B0A2" w:tentative="1">
      <w:start w:val="1"/>
      <w:numFmt w:val="bullet"/>
      <w:lvlText w:val="•"/>
      <w:lvlJc w:val="left"/>
      <w:pPr>
        <w:tabs>
          <w:tab w:val="num" w:pos="4320"/>
        </w:tabs>
        <w:ind w:left="4320" w:hanging="360"/>
      </w:pPr>
      <w:rPr>
        <w:rFonts w:ascii="Times New Roman" w:hAnsi="Times New Roman" w:hint="default"/>
      </w:rPr>
    </w:lvl>
    <w:lvl w:ilvl="6" w:tplc="D32001D2" w:tentative="1">
      <w:start w:val="1"/>
      <w:numFmt w:val="bullet"/>
      <w:lvlText w:val="•"/>
      <w:lvlJc w:val="left"/>
      <w:pPr>
        <w:tabs>
          <w:tab w:val="num" w:pos="5040"/>
        </w:tabs>
        <w:ind w:left="5040" w:hanging="360"/>
      </w:pPr>
      <w:rPr>
        <w:rFonts w:ascii="Times New Roman" w:hAnsi="Times New Roman" w:hint="default"/>
      </w:rPr>
    </w:lvl>
    <w:lvl w:ilvl="7" w:tplc="0E9AA63C" w:tentative="1">
      <w:start w:val="1"/>
      <w:numFmt w:val="bullet"/>
      <w:lvlText w:val="•"/>
      <w:lvlJc w:val="left"/>
      <w:pPr>
        <w:tabs>
          <w:tab w:val="num" w:pos="5760"/>
        </w:tabs>
        <w:ind w:left="5760" w:hanging="360"/>
      </w:pPr>
      <w:rPr>
        <w:rFonts w:ascii="Times New Roman" w:hAnsi="Times New Roman" w:hint="default"/>
      </w:rPr>
    </w:lvl>
    <w:lvl w:ilvl="8" w:tplc="ED487B14" w:tentative="1">
      <w:start w:val="1"/>
      <w:numFmt w:val="bullet"/>
      <w:lvlText w:val="•"/>
      <w:lvlJc w:val="left"/>
      <w:pPr>
        <w:tabs>
          <w:tab w:val="num" w:pos="6480"/>
        </w:tabs>
        <w:ind w:left="6480" w:hanging="360"/>
      </w:pPr>
      <w:rPr>
        <w:rFonts w:ascii="Times New Roman" w:hAnsi="Times New Roman" w:hint="default"/>
      </w:rPr>
    </w:lvl>
  </w:abstractNum>
  <w:abstractNum w:abstractNumId="46">
    <w:nsid w:val="78C4444F"/>
    <w:multiLevelType w:val="multilevel"/>
    <w:tmpl w:val="84C05CE2"/>
    <w:lvl w:ilvl="0">
      <w:start w:val="1"/>
      <w:numFmt w:val="bullet"/>
      <w:lvlText w:val="•"/>
      <w:lvlJc w:val="left"/>
      <w:pPr>
        <w:tabs>
          <w:tab w:val="num" w:pos="720"/>
        </w:tabs>
        <w:ind w:left="720" w:hanging="360"/>
      </w:pPr>
      <w:rPr>
        <w:rFonts w:ascii="Times New Roman" w:hAnsi="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7A6A7CC3"/>
    <w:multiLevelType w:val="hybridMultilevel"/>
    <w:tmpl w:val="30E8826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8">
    <w:nsid w:val="7BCB6434"/>
    <w:multiLevelType w:val="hybridMultilevel"/>
    <w:tmpl w:val="381E63D0"/>
    <w:lvl w:ilvl="0" w:tplc="D048F9C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16"/>
  </w:num>
  <w:num w:numId="2">
    <w:abstractNumId w:val="38"/>
  </w:num>
  <w:num w:numId="3">
    <w:abstractNumId w:val="34"/>
  </w:num>
  <w:num w:numId="4">
    <w:abstractNumId w:val="44"/>
  </w:num>
  <w:num w:numId="5">
    <w:abstractNumId w:val="24"/>
  </w:num>
  <w:num w:numId="6">
    <w:abstractNumId w:val="30"/>
  </w:num>
  <w:num w:numId="7">
    <w:abstractNumId w:val="15"/>
  </w:num>
  <w:num w:numId="8">
    <w:abstractNumId w:val="47"/>
  </w:num>
  <w:num w:numId="9">
    <w:abstractNumId w:val="13"/>
  </w:num>
  <w:num w:numId="10">
    <w:abstractNumId w:val="45"/>
  </w:num>
  <w:num w:numId="11">
    <w:abstractNumId w:val="20"/>
  </w:num>
  <w:num w:numId="12">
    <w:abstractNumId w:val="2"/>
  </w:num>
  <w:num w:numId="13">
    <w:abstractNumId w:val="9"/>
  </w:num>
  <w:num w:numId="14">
    <w:abstractNumId w:val="5"/>
  </w:num>
  <w:num w:numId="15">
    <w:abstractNumId w:val="25"/>
  </w:num>
  <w:num w:numId="16">
    <w:abstractNumId w:val="23"/>
  </w:num>
  <w:num w:numId="17">
    <w:abstractNumId w:val="48"/>
  </w:num>
  <w:num w:numId="18">
    <w:abstractNumId w:val="28"/>
  </w:num>
  <w:num w:numId="19">
    <w:abstractNumId w:val="3"/>
  </w:num>
  <w:num w:numId="20">
    <w:abstractNumId w:val="27"/>
  </w:num>
  <w:num w:numId="21">
    <w:abstractNumId w:val="40"/>
  </w:num>
  <w:num w:numId="22">
    <w:abstractNumId w:val="10"/>
  </w:num>
  <w:num w:numId="23">
    <w:abstractNumId w:val="19"/>
  </w:num>
  <w:num w:numId="24">
    <w:abstractNumId w:val="41"/>
  </w:num>
  <w:num w:numId="25">
    <w:abstractNumId w:val="37"/>
  </w:num>
  <w:num w:numId="26">
    <w:abstractNumId w:val="8"/>
  </w:num>
  <w:num w:numId="27">
    <w:abstractNumId w:val="46"/>
  </w:num>
  <w:num w:numId="28">
    <w:abstractNumId w:val="4"/>
  </w:num>
  <w:num w:numId="29">
    <w:abstractNumId w:val="39"/>
  </w:num>
  <w:num w:numId="30">
    <w:abstractNumId w:val="11"/>
  </w:num>
  <w:num w:numId="31">
    <w:abstractNumId w:val="36"/>
  </w:num>
  <w:num w:numId="32">
    <w:abstractNumId w:val="7"/>
  </w:num>
  <w:num w:numId="33">
    <w:abstractNumId w:val="29"/>
  </w:num>
  <w:num w:numId="34">
    <w:abstractNumId w:val="31"/>
  </w:num>
  <w:num w:numId="35">
    <w:abstractNumId w:val="21"/>
  </w:num>
  <w:num w:numId="36">
    <w:abstractNumId w:val="12"/>
  </w:num>
  <w:num w:numId="37">
    <w:abstractNumId w:val="18"/>
  </w:num>
  <w:num w:numId="38">
    <w:abstractNumId w:val="33"/>
  </w:num>
  <w:num w:numId="39">
    <w:abstractNumId w:val="26"/>
  </w:num>
  <w:num w:numId="40">
    <w:abstractNumId w:val="1"/>
  </w:num>
  <w:num w:numId="41">
    <w:abstractNumId w:val="32"/>
  </w:num>
  <w:num w:numId="42">
    <w:abstractNumId w:val="17"/>
  </w:num>
  <w:num w:numId="43">
    <w:abstractNumId w:val="42"/>
  </w:num>
  <w:num w:numId="44">
    <w:abstractNumId w:val="22"/>
  </w:num>
  <w:num w:numId="45">
    <w:abstractNumId w:val="6"/>
  </w:num>
  <w:num w:numId="46">
    <w:abstractNumId w:val="14"/>
  </w:num>
  <w:num w:numId="47">
    <w:abstractNumId w:val="35"/>
  </w:num>
  <w:num w:numId="48">
    <w:abstractNumId w:val="43"/>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E7458"/>
    <w:rsid w:val="00000944"/>
    <w:rsid w:val="00010ABF"/>
    <w:rsid w:val="000172C2"/>
    <w:rsid w:val="0002223B"/>
    <w:rsid w:val="00026160"/>
    <w:rsid w:val="000349ED"/>
    <w:rsid w:val="000439CD"/>
    <w:rsid w:val="00045D3F"/>
    <w:rsid w:val="0005211E"/>
    <w:rsid w:val="00053D64"/>
    <w:rsid w:val="000625CF"/>
    <w:rsid w:val="00065E36"/>
    <w:rsid w:val="00072323"/>
    <w:rsid w:val="000830A9"/>
    <w:rsid w:val="00085E80"/>
    <w:rsid w:val="000866B4"/>
    <w:rsid w:val="00091214"/>
    <w:rsid w:val="000B325E"/>
    <w:rsid w:val="000B5706"/>
    <w:rsid w:val="000C581C"/>
    <w:rsid w:val="000D14DE"/>
    <w:rsid w:val="000E1DDE"/>
    <w:rsid w:val="000F0056"/>
    <w:rsid w:val="000F2162"/>
    <w:rsid w:val="000F4336"/>
    <w:rsid w:val="000F4FD4"/>
    <w:rsid w:val="00100871"/>
    <w:rsid w:val="00122435"/>
    <w:rsid w:val="00122C15"/>
    <w:rsid w:val="00123432"/>
    <w:rsid w:val="001270D2"/>
    <w:rsid w:val="001350ED"/>
    <w:rsid w:val="0014545D"/>
    <w:rsid w:val="0014607E"/>
    <w:rsid w:val="0015152E"/>
    <w:rsid w:val="0015489E"/>
    <w:rsid w:val="00157B2D"/>
    <w:rsid w:val="00163399"/>
    <w:rsid w:val="00172F75"/>
    <w:rsid w:val="0019181F"/>
    <w:rsid w:val="00196C6F"/>
    <w:rsid w:val="001B5F61"/>
    <w:rsid w:val="001C45FB"/>
    <w:rsid w:val="001C7639"/>
    <w:rsid w:val="001D1ED5"/>
    <w:rsid w:val="001E0130"/>
    <w:rsid w:val="001E4FDD"/>
    <w:rsid w:val="001E6B65"/>
    <w:rsid w:val="001E7458"/>
    <w:rsid w:val="001E779D"/>
    <w:rsid w:val="001F3EC3"/>
    <w:rsid w:val="001F68D1"/>
    <w:rsid w:val="002079E7"/>
    <w:rsid w:val="002133C7"/>
    <w:rsid w:val="00223549"/>
    <w:rsid w:val="002249AD"/>
    <w:rsid w:val="00224AD8"/>
    <w:rsid w:val="002274B1"/>
    <w:rsid w:val="00231EA6"/>
    <w:rsid w:val="002342F3"/>
    <w:rsid w:val="00237A39"/>
    <w:rsid w:val="00240501"/>
    <w:rsid w:val="00242127"/>
    <w:rsid w:val="0024597C"/>
    <w:rsid w:val="00246F81"/>
    <w:rsid w:val="00247AE0"/>
    <w:rsid w:val="00266983"/>
    <w:rsid w:val="00273705"/>
    <w:rsid w:val="00273CFD"/>
    <w:rsid w:val="00275573"/>
    <w:rsid w:val="0028604D"/>
    <w:rsid w:val="002A265A"/>
    <w:rsid w:val="002A2AD0"/>
    <w:rsid w:val="002A341B"/>
    <w:rsid w:val="002B2B9A"/>
    <w:rsid w:val="002C5FA4"/>
    <w:rsid w:val="002D1FA8"/>
    <w:rsid w:val="002D3A0D"/>
    <w:rsid w:val="002E349C"/>
    <w:rsid w:val="002E3794"/>
    <w:rsid w:val="002E7470"/>
    <w:rsid w:val="00301254"/>
    <w:rsid w:val="0030231C"/>
    <w:rsid w:val="00304943"/>
    <w:rsid w:val="0030499D"/>
    <w:rsid w:val="00311290"/>
    <w:rsid w:val="003146D4"/>
    <w:rsid w:val="0031792B"/>
    <w:rsid w:val="00325B30"/>
    <w:rsid w:val="003265D6"/>
    <w:rsid w:val="00330EA3"/>
    <w:rsid w:val="0033367B"/>
    <w:rsid w:val="003339A0"/>
    <w:rsid w:val="00343282"/>
    <w:rsid w:val="00354E29"/>
    <w:rsid w:val="0036086B"/>
    <w:rsid w:val="0037448D"/>
    <w:rsid w:val="00382D71"/>
    <w:rsid w:val="003A14C4"/>
    <w:rsid w:val="003A4CB3"/>
    <w:rsid w:val="003A536D"/>
    <w:rsid w:val="003A6CDB"/>
    <w:rsid w:val="003C3F96"/>
    <w:rsid w:val="003D4C60"/>
    <w:rsid w:val="003E132D"/>
    <w:rsid w:val="003E1415"/>
    <w:rsid w:val="003E6536"/>
    <w:rsid w:val="003F09D3"/>
    <w:rsid w:val="004010D9"/>
    <w:rsid w:val="004020BE"/>
    <w:rsid w:val="00405465"/>
    <w:rsid w:val="00407451"/>
    <w:rsid w:val="004112A9"/>
    <w:rsid w:val="0041266D"/>
    <w:rsid w:val="00434361"/>
    <w:rsid w:val="0043492F"/>
    <w:rsid w:val="00445393"/>
    <w:rsid w:val="004459F2"/>
    <w:rsid w:val="00454547"/>
    <w:rsid w:val="00464452"/>
    <w:rsid w:val="004822B9"/>
    <w:rsid w:val="0049651E"/>
    <w:rsid w:val="004A26BE"/>
    <w:rsid w:val="004C19B3"/>
    <w:rsid w:val="004D1DF2"/>
    <w:rsid w:val="004E1BED"/>
    <w:rsid w:val="004F22A1"/>
    <w:rsid w:val="00506F24"/>
    <w:rsid w:val="0051156B"/>
    <w:rsid w:val="005221AE"/>
    <w:rsid w:val="00523909"/>
    <w:rsid w:val="00533942"/>
    <w:rsid w:val="00533BB6"/>
    <w:rsid w:val="0054436B"/>
    <w:rsid w:val="00546B29"/>
    <w:rsid w:val="005517FD"/>
    <w:rsid w:val="00570D73"/>
    <w:rsid w:val="005776BA"/>
    <w:rsid w:val="0058165E"/>
    <w:rsid w:val="00586A19"/>
    <w:rsid w:val="00595FDE"/>
    <w:rsid w:val="0059664F"/>
    <w:rsid w:val="005A31A8"/>
    <w:rsid w:val="005B35AB"/>
    <w:rsid w:val="005C13CD"/>
    <w:rsid w:val="005D3D7A"/>
    <w:rsid w:val="005E6003"/>
    <w:rsid w:val="005F0A55"/>
    <w:rsid w:val="005F3021"/>
    <w:rsid w:val="00604656"/>
    <w:rsid w:val="00605C52"/>
    <w:rsid w:val="006146A1"/>
    <w:rsid w:val="00620428"/>
    <w:rsid w:val="00622D5D"/>
    <w:rsid w:val="00627CCB"/>
    <w:rsid w:val="00630FA9"/>
    <w:rsid w:val="006335B0"/>
    <w:rsid w:val="00633645"/>
    <w:rsid w:val="00633B58"/>
    <w:rsid w:val="006614C5"/>
    <w:rsid w:val="00662B39"/>
    <w:rsid w:val="00663180"/>
    <w:rsid w:val="00670B99"/>
    <w:rsid w:val="00671303"/>
    <w:rsid w:val="00684685"/>
    <w:rsid w:val="00684A22"/>
    <w:rsid w:val="00685F82"/>
    <w:rsid w:val="0069308B"/>
    <w:rsid w:val="00697EA8"/>
    <w:rsid w:val="006B1819"/>
    <w:rsid w:val="006B1DEA"/>
    <w:rsid w:val="006B4A36"/>
    <w:rsid w:val="006B50C3"/>
    <w:rsid w:val="006B5C0F"/>
    <w:rsid w:val="006C3724"/>
    <w:rsid w:val="006C6104"/>
    <w:rsid w:val="006D34EC"/>
    <w:rsid w:val="006D7564"/>
    <w:rsid w:val="006E16C1"/>
    <w:rsid w:val="006E331E"/>
    <w:rsid w:val="006E721C"/>
    <w:rsid w:val="00701716"/>
    <w:rsid w:val="00701B78"/>
    <w:rsid w:val="00703DE0"/>
    <w:rsid w:val="00704832"/>
    <w:rsid w:val="00704ED1"/>
    <w:rsid w:val="00710248"/>
    <w:rsid w:val="00710A37"/>
    <w:rsid w:val="00711939"/>
    <w:rsid w:val="00715842"/>
    <w:rsid w:val="0071701A"/>
    <w:rsid w:val="00721E0E"/>
    <w:rsid w:val="007350A9"/>
    <w:rsid w:val="00736220"/>
    <w:rsid w:val="00750B1B"/>
    <w:rsid w:val="00761150"/>
    <w:rsid w:val="00762927"/>
    <w:rsid w:val="00763441"/>
    <w:rsid w:val="0076397E"/>
    <w:rsid w:val="00763A23"/>
    <w:rsid w:val="00763F59"/>
    <w:rsid w:val="00793AF3"/>
    <w:rsid w:val="007A1B50"/>
    <w:rsid w:val="007B04CE"/>
    <w:rsid w:val="007B576D"/>
    <w:rsid w:val="007C6E42"/>
    <w:rsid w:val="007C6F70"/>
    <w:rsid w:val="007D2BB9"/>
    <w:rsid w:val="007D4779"/>
    <w:rsid w:val="007D5BA3"/>
    <w:rsid w:val="007E082C"/>
    <w:rsid w:val="007F50B4"/>
    <w:rsid w:val="008166C5"/>
    <w:rsid w:val="0082199E"/>
    <w:rsid w:val="008241C4"/>
    <w:rsid w:val="00825514"/>
    <w:rsid w:val="00830B53"/>
    <w:rsid w:val="008327D4"/>
    <w:rsid w:val="00843815"/>
    <w:rsid w:val="00845C1E"/>
    <w:rsid w:val="008461B6"/>
    <w:rsid w:val="00851343"/>
    <w:rsid w:val="008544BC"/>
    <w:rsid w:val="00872E1F"/>
    <w:rsid w:val="0088425D"/>
    <w:rsid w:val="008865E1"/>
    <w:rsid w:val="00886F93"/>
    <w:rsid w:val="008903F9"/>
    <w:rsid w:val="008A0BF0"/>
    <w:rsid w:val="008A1112"/>
    <w:rsid w:val="008A1D81"/>
    <w:rsid w:val="008A4521"/>
    <w:rsid w:val="008B1509"/>
    <w:rsid w:val="008B4570"/>
    <w:rsid w:val="008B5107"/>
    <w:rsid w:val="008C0F01"/>
    <w:rsid w:val="008C1AFE"/>
    <w:rsid w:val="008E4D78"/>
    <w:rsid w:val="008F1548"/>
    <w:rsid w:val="008F74E0"/>
    <w:rsid w:val="00903CDB"/>
    <w:rsid w:val="00914185"/>
    <w:rsid w:val="0092653B"/>
    <w:rsid w:val="0093568E"/>
    <w:rsid w:val="00936ADE"/>
    <w:rsid w:val="00937BAB"/>
    <w:rsid w:val="00941B68"/>
    <w:rsid w:val="0094416E"/>
    <w:rsid w:val="0096338D"/>
    <w:rsid w:val="009634AB"/>
    <w:rsid w:val="00965B82"/>
    <w:rsid w:val="0096615D"/>
    <w:rsid w:val="00980697"/>
    <w:rsid w:val="009813F3"/>
    <w:rsid w:val="00981F6A"/>
    <w:rsid w:val="00986AA6"/>
    <w:rsid w:val="009A1823"/>
    <w:rsid w:val="009A2FDC"/>
    <w:rsid w:val="009A319B"/>
    <w:rsid w:val="009A7BFE"/>
    <w:rsid w:val="009B0B68"/>
    <w:rsid w:val="009C1B58"/>
    <w:rsid w:val="009C4B29"/>
    <w:rsid w:val="009C4FDF"/>
    <w:rsid w:val="009C6287"/>
    <w:rsid w:val="009E053D"/>
    <w:rsid w:val="009E0CB2"/>
    <w:rsid w:val="009E3555"/>
    <w:rsid w:val="009E3ADA"/>
    <w:rsid w:val="009E56FC"/>
    <w:rsid w:val="009E5CF9"/>
    <w:rsid w:val="009F1028"/>
    <w:rsid w:val="009F3DDF"/>
    <w:rsid w:val="009F4D99"/>
    <w:rsid w:val="009F5062"/>
    <w:rsid w:val="009F68B1"/>
    <w:rsid w:val="00A01E58"/>
    <w:rsid w:val="00A021D6"/>
    <w:rsid w:val="00A13E03"/>
    <w:rsid w:val="00A26CE2"/>
    <w:rsid w:val="00A42F68"/>
    <w:rsid w:val="00A53DAC"/>
    <w:rsid w:val="00A56502"/>
    <w:rsid w:val="00A57864"/>
    <w:rsid w:val="00A62BA7"/>
    <w:rsid w:val="00A64342"/>
    <w:rsid w:val="00A67821"/>
    <w:rsid w:val="00A71C7B"/>
    <w:rsid w:val="00A74569"/>
    <w:rsid w:val="00A75133"/>
    <w:rsid w:val="00A85019"/>
    <w:rsid w:val="00A94DC5"/>
    <w:rsid w:val="00A96F0D"/>
    <w:rsid w:val="00A9793A"/>
    <w:rsid w:val="00AA0414"/>
    <w:rsid w:val="00AA13F8"/>
    <w:rsid w:val="00AA15CC"/>
    <w:rsid w:val="00AA77A8"/>
    <w:rsid w:val="00AB7AA1"/>
    <w:rsid w:val="00AC387A"/>
    <w:rsid w:val="00AD0617"/>
    <w:rsid w:val="00AD2044"/>
    <w:rsid w:val="00AD28C0"/>
    <w:rsid w:val="00AE3663"/>
    <w:rsid w:val="00AF1172"/>
    <w:rsid w:val="00AF2A1B"/>
    <w:rsid w:val="00B01920"/>
    <w:rsid w:val="00B1013E"/>
    <w:rsid w:val="00B140C5"/>
    <w:rsid w:val="00B1697F"/>
    <w:rsid w:val="00B4661B"/>
    <w:rsid w:val="00B50C79"/>
    <w:rsid w:val="00B549BA"/>
    <w:rsid w:val="00B577A6"/>
    <w:rsid w:val="00B64BBF"/>
    <w:rsid w:val="00B76235"/>
    <w:rsid w:val="00B81E49"/>
    <w:rsid w:val="00B84D61"/>
    <w:rsid w:val="00BA54BE"/>
    <w:rsid w:val="00BB1E2D"/>
    <w:rsid w:val="00BB23D9"/>
    <w:rsid w:val="00BB2A60"/>
    <w:rsid w:val="00BB609F"/>
    <w:rsid w:val="00BC2372"/>
    <w:rsid w:val="00BC3218"/>
    <w:rsid w:val="00BD0698"/>
    <w:rsid w:val="00BD0743"/>
    <w:rsid w:val="00BD1394"/>
    <w:rsid w:val="00BD2AE2"/>
    <w:rsid w:val="00BE0A36"/>
    <w:rsid w:val="00BE4D94"/>
    <w:rsid w:val="00C02847"/>
    <w:rsid w:val="00C04349"/>
    <w:rsid w:val="00C07992"/>
    <w:rsid w:val="00C1027E"/>
    <w:rsid w:val="00C105E7"/>
    <w:rsid w:val="00C1285A"/>
    <w:rsid w:val="00C13E63"/>
    <w:rsid w:val="00C216EA"/>
    <w:rsid w:val="00C25796"/>
    <w:rsid w:val="00C27B2F"/>
    <w:rsid w:val="00C32838"/>
    <w:rsid w:val="00C4014B"/>
    <w:rsid w:val="00C44B6F"/>
    <w:rsid w:val="00C47C11"/>
    <w:rsid w:val="00C501BA"/>
    <w:rsid w:val="00C66970"/>
    <w:rsid w:val="00C675EE"/>
    <w:rsid w:val="00C677E9"/>
    <w:rsid w:val="00C6782A"/>
    <w:rsid w:val="00C71917"/>
    <w:rsid w:val="00C71F86"/>
    <w:rsid w:val="00C827BF"/>
    <w:rsid w:val="00C85AD2"/>
    <w:rsid w:val="00C87A3C"/>
    <w:rsid w:val="00C96D78"/>
    <w:rsid w:val="00CA1EF9"/>
    <w:rsid w:val="00CB2620"/>
    <w:rsid w:val="00CB4529"/>
    <w:rsid w:val="00CB6256"/>
    <w:rsid w:val="00CC5749"/>
    <w:rsid w:val="00CD38D6"/>
    <w:rsid w:val="00CD757D"/>
    <w:rsid w:val="00CF5D63"/>
    <w:rsid w:val="00D00E13"/>
    <w:rsid w:val="00D01AAD"/>
    <w:rsid w:val="00D114C1"/>
    <w:rsid w:val="00D1265C"/>
    <w:rsid w:val="00D13EA0"/>
    <w:rsid w:val="00D1735C"/>
    <w:rsid w:val="00D22441"/>
    <w:rsid w:val="00D3331C"/>
    <w:rsid w:val="00D41B8C"/>
    <w:rsid w:val="00D718A6"/>
    <w:rsid w:val="00D72D86"/>
    <w:rsid w:val="00D72E52"/>
    <w:rsid w:val="00D82C3E"/>
    <w:rsid w:val="00DA39B0"/>
    <w:rsid w:val="00DB5DEB"/>
    <w:rsid w:val="00DB67CE"/>
    <w:rsid w:val="00DB6B06"/>
    <w:rsid w:val="00DB7F9D"/>
    <w:rsid w:val="00DE6C89"/>
    <w:rsid w:val="00DF0794"/>
    <w:rsid w:val="00DF4E13"/>
    <w:rsid w:val="00E01AD4"/>
    <w:rsid w:val="00E065B5"/>
    <w:rsid w:val="00E31124"/>
    <w:rsid w:val="00E335CE"/>
    <w:rsid w:val="00E47898"/>
    <w:rsid w:val="00E5197D"/>
    <w:rsid w:val="00E5321D"/>
    <w:rsid w:val="00E64A1E"/>
    <w:rsid w:val="00E7013F"/>
    <w:rsid w:val="00E7294E"/>
    <w:rsid w:val="00E7444A"/>
    <w:rsid w:val="00E952B6"/>
    <w:rsid w:val="00E95F34"/>
    <w:rsid w:val="00EA0D6D"/>
    <w:rsid w:val="00EB0289"/>
    <w:rsid w:val="00EB4A01"/>
    <w:rsid w:val="00EB6B8F"/>
    <w:rsid w:val="00EC79B5"/>
    <w:rsid w:val="00ED15E9"/>
    <w:rsid w:val="00ED64E3"/>
    <w:rsid w:val="00EE1CD8"/>
    <w:rsid w:val="00EF56ED"/>
    <w:rsid w:val="00F05910"/>
    <w:rsid w:val="00F10A21"/>
    <w:rsid w:val="00F13F4F"/>
    <w:rsid w:val="00F1445F"/>
    <w:rsid w:val="00F15454"/>
    <w:rsid w:val="00F22E7D"/>
    <w:rsid w:val="00F26363"/>
    <w:rsid w:val="00F31708"/>
    <w:rsid w:val="00F435C9"/>
    <w:rsid w:val="00F439B5"/>
    <w:rsid w:val="00F45600"/>
    <w:rsid w:val="00F50E08"/>
    <w:rsid w:val="00F549F1"/>
    <w:rsid w:val="00F60F15"/>
    <w:rsid w:val="00F8585A"/>
    <w:rsid w:val="00F85869"/>
    <w:rsid w:val="00F9266C"/>
    <w:rsid w:val="00F9631D"/>
    <w:rsid w:val="00FB4393"/>
    <w:rsid w:val="00FB68B7"/>
    <w:rsid w:val="00FB78CB"/>
    <w:rsid w:val="00FB797A"/>
    <w:rsid w:val="00FD4597"/>
    <w:rsid w:val="00FD5E7C"/>
    <w:rsid w:val="00FE7214"/>
    <w:rsid w:val="00FF7BC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metricconverter"/>
  <w:shapeDefaults>
    <o:shapedefaults v:ext="edit" spidmax="1129"/>
    <o:shapelayout v:ext="edit">
      <o:idmap v:ext="edit" data="1"/>
      <o:rules v:ext="edit">
        <o:r id="V:Rule1" type="connector" idref="#_s1119">
          <o:proxy start="" idref="#_s1117" connectloc="0"/>
          <o:proxy end="" idref="#_s1118" connectloc="2"/>
        </o:r>
        <o:r id="V:Rule2" type="connector" idref="#_s1121">
          <o:proxy start="" idref="#_s1115" connectloc="0"/>
          <o:proxy end="" idref="#_s1118" connectloc="2"/>
        </o:r>
        <o:r id="V:Rule3" type="connector" idref="#_s1120">
          <o:proxy start="" idref="#_s1116" connectloc="0"/>
          <o:proxy end="" idref="#_s1118" connectloc="2"/>
        </o:r>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page number" w:uiPriority="0"/>
    <w:lsdException w:name="Lis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HTML Cite" w:uiPriority="0"/>
    <w:lsdException w:name="HTML Preformatted"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paragraph" w:styleId="1">
    <w:name w:val="heading 1"/>
    <w:basedOn w:val="a0"/>
    <w:next w:val="a0"/>
    <w:link w:val="10"/>
    <w:qFormat/>
    <w:rsid w:val="001E7458"/>
    <w:pPr>
      <w:keepNext/>
      <w:spacing w:after="0" w:line="240" w:lineRule="auto"/>
      <w:outlineLvl w:val="0"/>
    </w:pPr>
    <w:rPr>
      <w:rFonts w:ascii="Times New Roman" w:eastAsia="Times New Roman" w:hAnsi="Times New Roman" w:cs="Times New Roman"/>
      <w:sz w:val="96"/>
      <w:szCs w:val="20"/>
    </w:rPr>
  </w:style>
  <w:style w:type="paragraph" w:styleId="2">
    <w:name w:val="heading 2"/>
    <w:basedOn w:val="a0"/>
    <w:next w:val="a0"/>
    <w:link w:val="20"/>
    <w:qFormat/>
    <w:rsid w:val="001E7458"/>
    <w:pPr>
      <w:keepNext/>
      <w:spacing w:before="20" w:after="0" w:line="240" w:lineRule="auto"/>
      <w:jc w:val="center"/>
      <w:outlineLvl w:val="1"/>
    </w:pPr>
    <w:rPr>
      <w:rFonts w:ascii="Times New Roman" w:eastAsia="Times New Roman" w:hAnsi="Times New Roman" w:cs="Times New Roman"/>
      <w:snapToGrid w:val="0"/>
      <w:sz w:val="24"/>
      <w:szCs w:val="20"/>
    </w:rPr>
  </w:style>
  <w:style w:type="paragraph" w:styleId="3">
    <w:name w:val="heading 3"/>
    <w:basedOn w:val="a0"/>
    <w:next w:val="a0"/>
    <w:link w:val="30"/>
    <w:qFormat/>
    <w:rsid w:val="001E7458"/>
    <w:pPr>
      <w:keepNext/>
      <w:spacing w:after="0" w:line="240" w:lineRule="auto"/>
      <w:jc w:val="center"/>
      <w:outlineLvl w:val="2"/>
    </w:pPr>
    <w:rPr>
      <w:rFonts w:ascii="Times New Roman" w:eastAsia="Times New Roman" w:hAnsi="Times New Roman" w:cs="Times New Roman"/>
      <w:sz w:val="24"/>
      <w:szCs w:val="20"/>
    </w:rPr>
  </w:style>
  <w:style w:type="paragraph" w:styleId="4">
    <w:name w:val="heading 4"/>
    <w:basedOn w:val="a0"/>
    <w:next w:val="a0"/>
    <w:link w:val="40"/>
    <w:qFormat/>
    <w:rsid w:val="001E7458"/>
    <w:pPr>
      <w:keepNext/>
      <w:spacing w:after="0" w:line="240" w:lineRule="auto"/>
      <w:jc w:val="both"/>
      <w:outlineLvl w:val="3"/>
    </w:pPr>
    <w:rPr>
      <w:rFonts w:ascii="Times New Roman" w:eastAsia="Times New Roman" w:hAnsi="Times New Roman" w:cs="Times New Roman"/>
      <w:b/>
      <w:sz w:val="24"/>
      <w:szCs w:val="20"/>
    </w:rPr>
  </w:style>
  <w:style w:type="paragraph" w:styleId="5">
    <w:name w:val="heading 5"/>
    <w:basedOn w:val="a0"/>
    <w:next w:val="a0"/>
    <w:link w:val="50"/>
    <w:qFormat/>
    <w:rsid w:val="001E7458"/>
    <w:pPr>
      <w:keepNext/>
      <w:spacing w:after="0" w:line="240" w:lineRule="auto"/>
      <w:jc w:val="center"/>
      <w:outlineLvl w:val="4"/>
    </w:pPr>
    <w:rPr>
      <w:rFonts w:ascii="Times New Roman" w:eastAsia="Times New Roman" w:hAnsi="Times New Roman" w:cs="Times New Roman"/>
      <w:sz w:val="56"/>
      <w:szCs w:val="20"/>
    </w:rPr>
  </w:style>
  <w:style w:type="paragraph" w:styleId="6">
    <w:name w:val="heading 6"/>
    <w:basedOn w:val="a0"/>
    <w:next w:val="a0"/>
    <w:link w:val="60"/>
    <w:qFormat/>
    <w:rsid w:val="001E7458"/>
    <w:pPr>
      <w:keepNext/>
      <w:spacing w:after="0" w:line="240" w:lineRule="auto"/>
      <w:ind w:firstLine="284"/>
      <w:jc w:val="both"/>
      <w:outlineLvl w:val="5"/>
    </w:pPr>
    <w:rPr>
      <w:rFonts w:ascii="Times New Roman" w:eastAsia="Times New Roman" w:hAnsi="Times New Roman" w:cs="Times New Roman"/>
      <w:b/>
      <w:sz w:val="28"/>
      <w:szCs w:val="20"/>
    </w:rPr>
  </w:style>
  <w:style w:type="paragraph" w:styleId="7">
    <w:name w:val="heading 7"/>
    <w:basedOn w:val="a0"/>
    <w:next w:val="a0"/>
    <w:link w:val="70"/>
    <w:qFormat/>
    <w:rsid w:val="001E7458"/>
    <w:pPr>
      <w:keepNext/>
      <w:spacing w:after="0" w:line="240" w:lineRule="auto"/>
      <w:outlineLvl w:val="6"/>
    </w:pPr>
    <w:rPr>
      <w:rFonts w:ascii="Times New Roman" w:eastAsia="Times New Roman" w:hAnsi="Times New Roman" w:cs="Times New Roman"/>
      <w:b/>
      <w:sz w:val="24"/>
      <w:szCs w:val="20"/>
    </w:rPr>
  </w:style>
  <w:style w:type="paragraph" w:styleId="8">
    <w:name w:val="heading 8"/>
    <w:basedOn w:val="a0"/>
    <w:next w:val="a0"/>
    <w:link w:val="80"/>
    <w:qFormat/>
    <w:rsid w:val="001E7458"/>
    <w:pPr>
      <w:keepNext/>
      <w:spacing w:after="0" w:line="260" w:lineRule="auto"/>
      <w:ind w:left="20" w:firstLine="340"/>
      <w:jc w:val="both"/>
      <w:outlineLvl w:val="7"/>
    </w:pPr>
    <w:rPr>
      <w:rFonts w:ascii="Times New Roman" w:eastAsia="Times New Roman" w:hAnsi="Times New Roman" w:cs="Times New Roman"/>
      <w:snapToGrid w:val="0"/>
      <w:sz w:val="24"/>
      <w:szCs w:val="20"/>
    </w:rPr>
  </w:style>
  <w:style w:type="paragraph" w:styleId="9">
    <w:name w:val="heading 9"/>
    <w:basedOn w:val="a0"/>
    <w:next w:val="a0"/>
    <w:link w:val="90"/>
    <w:qFormat/>
    <w:rsid w:val="001E7458"/>
    <w:pPr>
      <w:keepNext/>
      <w:spacing w:before="60" w:after="0" w:line="240" w:lineRule="auto"/>
      <w:ind w:firstLine="284"/>
      <w:jc w:val="both"/>
      <w:outlineLvl w:val="8"/>
    </w:pPr>
    <w:rPr>
      <w:rFonts w:ascii="Times New Roman" w:eastAsia="Times New Roman" w:hAnsi="Times New Roman" w:cs="Times New Roman"/>
      <w:snapToGrid w:val="0"/>
      <w:sz w:val="24"/>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1E7458"/>
    <w:rPr>
      <w:rFonts w:ascii="Times New Roman" w:eastAsia="Times New Roman" w:hAnsi="Times New Roman" w:cs="Times New Roman"/>
      <w:sz w:val="96"/>
      <w:szCs w:val="20"/>
      <w:lang w:eastAsia="ru-RU"/>
    </w:rPr>
  </w:style>
  <w:style w:type="character" w:customStyle="1" w:styleId="20">
    <w:name w:val="Заголовок 2 Знак"/>
    <w:basedOn w:val="a1"/>
    <w:link w:val="2"/>
    <w:rsid w:val="001E7458"/>
    <w:rPr>
      <w:rFonts w:ascii="Times New Roman" w:eastAsia="Times New Roman" w:hAnsi="Times New Roman" w:cs="Times New Roman"/>
      <w:snapToGrid w:val="0"/>
      <w:sz w:val="24"/>
      <w:szCs w:val="20"/>
      <w:lang w:eastAsia="ru-RU"/>
    </w:rPr>
  </w:style>
  <w:style w:type="character" w:customStyle="1" w:styleId="30">
    <w:name w:val="Заголовок 3 Знак"/>
    <w:basedOn w:val="a1"/>
    <w:link w:val="3"/>
    <w:rsid w:val="001E7458"/>
    <w:rPr>
      <w:rFonts w:ascii="Times New Roman" w:eastAsia="Times New Roman" w:hAnsi="Times New Roman" w:cs="Times New Roman"/>
      <w:sz w:val="24"/>
      <w:szCs w:val="20"/>
      <w:lang w:eastAsia="ru-RU"/>
    </w:rPr>
  </w:style>
  <w:style w:type="character" w:customStyle="1" w:styleId="40">
    <w:name w:val="Заголовок 4 Знак"/>
    <w:basedOn w:val="a1"/>
    <w:link w:val="4"/>
    <w:rsid w:val="001E7458"/>
    <w:rPr>
      <w:rFonts w:ascii="Times New Roman" w:eastAsia="Times New Roman" w:hAnsi="Times New Roman" w:cs="Times New Roman"/>
      <w:b/>
      <w:sz w:val="24"/>
      <w:szCs w:val="20"/>
      <w:lang w:eastAsia="ru-RU"/>
    </w:rPr>
  </w:style>
  <w:style w:type="character" w:customStyle="1" w:styleId="50">
    <w:name w:val="Заголовок 5 Знак"/>
    <w:basedOn w:val="a1"/>
    <w:link w:val="5"/>
    <w:rsid w:val="001E7458"/>
    <w:rPr>
      <w:rFonts w:ascii="Times New Roman" w:eastAsia="Times New Roman" w:hAnsi="Times New Roman" w:cs="Times New Roman"/>
      <w:sz w:val="56"/>
      <w:szCs w:val="20"/>
      <w:lang w:eastAsia="ru-RU"/>
    </w:rPr>
  </w:style>
  <w:style w:type="character" w:customStyle="1" w:styleId="60">
    <w:name w:val="Заголовок 6 Знак"/>
    <w:basedOn w:val="a1"/>
    <w:link w:val="6"/>
    <w:rsid w:val="001E7458"/>
    <w:rPr>
      <w:rFonts w:ascii="Times New Roman" w:eastAsia="Times New Roman" w:hAnsi="Times New Roman" w:cs="Times New Roman"/>
      <w:b/>
      <w:sz w:val="28"/>
      <w:szCs w:val="20"/>
      <w:lang w:eastAsia="ru-RU"/>
    </w:rPr>
  </w:style>
  <w:style w:type="character" w:customStyle="1" w:styleId="70">
    <w:name w:val="Заголовок 7 Знак"/>
    <w:basedOn w:val="a1"/>
    <w:link w:val="7"/>
    <w:rsid w:val="001E7458"/>
    <w:rPr>
      <w:rFonts w:ascii="Times New Roman" w:eastAsia="Times New Roman" w:hAnsi="Times New Roman" w:cs="Times New Roman"/>
      <w:b/>
      <w:sz w:val="24"/>
      <w:szCs w:val="20"/>
      <w:lang w:eastAsia="ru-RU"/>
    </w:rPr>
  </w:style>
  <w:style w:type="character" w:customStyle="1" w:styleId="80">
    <w:name w:val="Заголовок 8 Знак"/>
    <w:basedOn w:val="a1"/>
    <w:link w:val="8"/>
    <w:rsid w:val="001E7458"/>
    <w:rPr>
      <w:rFonts w:ascii="Times New Roman" w:eastAsia="Times New Roman" w:hAnsi="Times New Roman" w:cs="Times New Roman"/>
      <w:snapToGrid w:val="0"/>
      <w:sz w:val="24"/>
      <w:szCs w:val="20"/>
      <w:lang w:eastAsia="ru-RU"/>
    </w:rPr>
  </w:style>
  <w:style w:type="character" w:customStyle="1" w:styleId="90">
    <w:name w:val="Заголовок 9 Знак"/>
    <w:basedOn w:val="a1"/>
    <w:link w:val="9"/>
    <w:rsid w:val="001E7458"/>
    <w:rPr>
      <w:rFonts w:ascii="Times New Roman" w:eastAsia="Times New Roman" w:hAnsi="Times New Roman" w:cs="Times New Roman"/>
      <w:snapToGrid w:val="0"/>
      <w:sz w:val="24"/>
      <w:szCs w:val="20"/>
      <w:lang w:eastAsia="ru-RU"/>
    </w:rPr>
  </w:style>
  <w:style w:type="numbering" w:customStyle="1" w:styleId="11">
    <w:name w:val="Нет списка1"/>
    <w:next w:val="a3"/>
    <w:semiHidden/>
    <w:rsid w:val="001E7458"/>
  </w:style>
  <w:style w:type="paragraph" w:styleId="a4">
    <w:name w:val="header"/>
    <w:basedOn w:val="a0"/>
    <w:link w:val="a5"/>
    <w:rsid w:val="001E7458"/>
    <w:pPr>
      <w:tabs>
        <w:tab w:val="center" w:pos="4153"/>
        <w:tab w:val="right" w:pos="8306"/>
      </w:tabs>
      <w:spacing w:after="0" w:line="240" w:lineRule="auto"/>
    </w:pPr>
    <w:rPr>
      <w:rFonts w:ascii="Times New Roman" w:eastAsia="Times New Roman" w:hAnsi="Times New Roman" w:cs="Times New Roman"/>
      <w:sz w:val="20"/>
      <w:szCs w:val="20"/>
    </w:rPr>
  </w:style>
  <w:style w:type="character" w:customStyle="1" w:styleId="a5">
    <w:name w:val="Верхний колонтитул Знак"/>
    <w:basedOn w:val="a1"/>
    <w:link w:val="a4"/>
    <w:rsid w:val="001E7458"/>
    <w:rPr>
      <w:rFonts w:ascii="Times New Roman" w:eastAsia="Times New Roman" w:hAnsi="Times New Roman" w:cs="Times New Roman"/>
      <w:sz w:val="20"/>
      <w:szCs w:val="20"/>
      <w:lang w:eastAsia="ru-RU"/>
    </w:rPr>
  </w:style>
  <w:style w:type="paragraph" w:styleId="31">
    <w:name w:val="Body Text Indent 3"/>
    <w:basedOn w:val="a0"/>
    <w:link w:val="32"/>
    <w:uiPriority w:val="99"/>
    <w:rsid w:val="001E7458"/>
    <w:pPr>
      <w:widowControl w:val="0"/>
      <w:spacing w:after="0" w:line="240" w:lineRule="auto"/>
      <w:ind w:firstLine="601"/>
      <w:jc w:val="both"/>
    </w:pPr>
    <w:rPr>
      <w:rFonts w:ascii="Times New Roman" w:eastAsia="Times New Roman" w:hAnsi="Times New Roman" w:cs="Times New Roman"/>
      <w:snapToGrid w:val="0"/>
      <w:sz w:val="24"/>
      <w:szCs w:val="20"/>
    </w:rPr>
  </w:style>
  <w:style w:type="character" w:customStyle="1" w:styleId="32">
    <w:name w:val="Основной текст с отступом 3 Знак"/>
    <w:basedOn w:val="a1"/>
    <w:link w:val="31"/>
    <w:uiPriority w:val="99"/>
    <w:rsid w:val="001E7458"/>
    <w:rPr>
      <w:rFonts w:ascii="Times New Roman" w:eastAsia="Times New Roman" w:hAnsi="Times New Roman" w:cs="Times New Roman"/>
      <w:snapToGrid w:val="0"/>
      <w:sz w:val="24"/>
      <w:szCs w:val="20"/>
      <w:lang w:eastAsia="ru-RU"/>
    </w:rPr>
  </w:style>
  <w:style w:type="character" w:styleId="a6">
    <w:name w:val="page number"/>
    <w:basedOn w:val="a1"/>
    <w:rsid w:val="001E7458"/>
  </w:style>
  <w:style w:type="paragraph" w:styleId="a7">
    <w:name w:val="footer"/>
    <w:basedOn w:val="a0"/>
    <w:link w:val="a8"/>
    <w:rsid w:val="001E7458"/>
    <w:pPr>
      <w:tabs>
        <w:tab w:val="center" w:pos="4153"/>
        <w:tab w:val="right" w:pos="8306"/>
      </w:tabs>
      <w:spacing w:after="0" w:line="240" w:lineRule="auto"/>
    </w:pPr>
    <w:rPr>
      <w:rFonts w:ascii="Times New Roman" w:eastAsia="Times New Roman" w:hAnsi="Times New Roman" w:cs="Times New Roman"/>
      <w:sz w:val="20"/>
      <w:szCs w:val="20"/>
    </w:rPr>
  </w:style>
  <w:style w:type="character" w:customStyle="1" w:styleId="a8">
    <w:name w:val="Нижний колонтитул Знак"/>
    <w:basedOn w:val="a1"/>
    <w:link w:val="a7"/>
    <w:rsid w:val="001E7458"/>
    <w:rPr>
      <w:rFonts w:ascii="Times New Roman" w:eastAsia="Times New Roman" w:hAnsi="Times New Roman" w:cs="Times New Roman"/>
      <w:sz w:val="20"/>
      <w:szCs w:val="20"/>
      <w:lang w:eastAsia="ru-RU"/>
    </w:rPr>
  </w:style>
  <w:style w:type="paragraph" w:styleId="a9">
    <w:name w:val="Body Text"/>
    <w:basedOn w:val="a0"/>
    <w:link w:val="aa"/>
    <w:rsid w:val="001E7458"/>
    <w:pPr>
      <w:widowControl w:val="0"/>
      <w:tabs>
        <w:tab w:val="left" w:pos="2977"/>
        <w:tab w:val="left" w:pos="4536"/>
      </w:tabs>
      <w:spacing w:after="0" w:line="240" w:lineRule="auto"/>
      <w:jc w:val="both"/>
    </w:pPr>
    <w:rPr>
      <w:rFonts w:ascii="Times New Roman" w:eastAsia="Times New Roman" w:hAnsi="Times New Roman" w:cs="Times New Roman"/>
      <w:b/>
      <w:sz w:val="36"/>
      <w:szCs w:val="20"/>
    </w:rPr>
  </w:style>
  <w:style w:type="character" w:customStyle="1" w:styleId="aa">
    <w:name w:val="Основной текст Знак"/>
    <w:basedOn w:val="a1"/>
    <w:link w:val="a9"/>
    <w:rsid w:val="001E7458"/>
    <w:rPr>
      <w:rFonts w:ascii="Times New Roman" w:eastAsia="Times New Roman" w:hAnsi="Times New Roman" w:cs="Times New Roman"/>
      <w:b/>
      <w:sz w:val="36"/>
      <w:szCs w:val="20"/>
      <w:lang w:eastAsia="ru-RU"/>
    </w:rPr>
  </w:style>
  <w:style w:type="paragraph" w:styleId="21">
    <w:name w:val="Body Text 2"/>
    <w:basedOn w:val="a0"/>
    <w:link w:val="22"/>
    <w:rsid w:val="001E7458"/>
    <w:pPr>
      <w:spacing w:after="120" w:line="480" w:lineRule="auto"/>
    </w:pPr>
    <w:rPr>
      <w:rFonts w:ascii="Times New Roman" w:eastAsia="Times New Roman" w:hAnsi="Times New Roman" w:cs="Times New Roman"/>
      <w:sz w:val="20"/>
      <w:szCs w:val="20"/>
    </w:rPr>
  </w:style>
  <w:style w:type="character" w:customStyle="1" w:styleId="22">
    <w:name w:val="Основной текст 2 Знак"/>
    <w:basedOn w:val="a1"/>
    <w:link w:val="21"/>
    <w:rsid w:val="001E7458"/>
    <w:rPr>
      <w:rFonts w:ascii="Times New Roman" w:eastAsia="Times New Roman" w:hAnsi="Times New Roman" w:cs="Times New Roman"/>
      <w:sz w:val="20"/>
      <w:szCs w:val="20"/>
      <w:lang w:eastAsia="ru-RU"/>
    </w:rPr>
  </w:style>
  <w:style w:type="paragraph" w:styleId="33">
    <w:name w:val="Body Text 3"/>
    <w:basedOn w:val="a0"/>
    <w:link w:val="34"/>
    <w:rsid w:val="001E7458"/>
    <w:pPr>
      <w:spacing w:after="120" w:line="240" w:lineRule="auto"/>
    </w:pPr>
    <w:rPr>
      <w:rFonts w:ascii="Times New Roman" w:eastAsia="Times New Roman" w:hAnsi="Times New Roman" w:cs="Times New Roman"/>
      <w:sz w:val="16"/>
      <w:szCs w:val="16"/>
    </w:rPr>
  </w:style>
  <w:style w:type="character" w:customStyle="1" w:styleId="34">
    <w:name w:val="Основной текст 3 Знак"/>
    <w:basedOn w:val="a1"/>
    <w:link w:val="33"/>
    <w:rsid w:val="001E7458"/>
    <w:rPr>
      <w:rFonts w:ascii="Times New Roman" w:eastAsia="Times New Roman" w:hAnsi="Times New Roman" w:cs="Times New Roman"/>
      <w:sz w:val="16"/>
      <w:szCs w:val="16"/>
      <w:lang w:eastAsia="ru-RU"/>
    </w:rPr>
  </w:style>
  <w:style w:type="paragraph" w:styleId="ab">
    <w:name w:val="Title"/>
    <w:basedOn w:val="a0"/>
    <w:link w:val="ac"/>
    <w:qFormat/>
    <w:rsid w:val="001E7458"/>
    <w:pPr>
      <w:spacing w:after="0" w:line="360" w:lineRule="auto"/>
      <w:ind w:right="-58"/>
      <w:jc w:val="center"/>
    </w:pPr>
    <w:rPr>
      <w:rFonts w:ascii="Times New Roman" w:eastAsia="Times New Roman" w:hAnsi="Times New Roman" w:cs="Times New Roman"/>
      <w:b/>
      <w:sz w:val="36"/>
      <w:szCs w:val="20"/>
    </w:rPr>
  </w:style>
  <w:style w:type="character" w:customStyle="1" w:styleId="ac">
    <w:name w:val="Название Знак"/>
    <w:basedOn w:val="a1"/>
    <w:link w:val="ab"/>
    <w:rsid w:val="001E7458"/>
    <w:rPr>
      <w:rFonts w:ascii="Times New Roman" w:eastAsia="Times New Roman" w:hAnsi="Times New Roman" w:cs="Times New Roman"/>
      <w:b/>
      <w:sz w:val="36"/>
      <w:szCs w:val="20"/>
      <w:lang w:eastAsia="ru-RU"/>
    </w:rPr>
  </w:style>
  <w:style w:type="paragraph" w:styleId="ad">
    <w:name w:val="Subtitle"/>
    <w:basedOn w:val="a0"/>
    <w:link w:val="ae"/>
    <w:qFormat/>
    <w:rsid w:val="001E7458"/>
    <w:pPr>
      <w:spacing w:after="0" w:line="360" w:lineRule="auto"/>
      <w:ind w:right="-58"/>
      <w:jc w:val="both"/>
    </w:pPr>
    <w:rPr>
      <w:rFonts w:ascii="Times New Roman" w:eastAsia="Times New Roman" w:hAnsi="Times New Roman" w:cs="Times New Roman"/>
      <w:b/>
      <w:sz w:val="24"/>
      <w:szCs w:val="20"/>
    </w:rPr>
  </w:style>
  <w:style w:type="character" w:customStyle="1" w:styleId="ae">
    <w:name w:val="Подзаголовок Знак"/>
    <w:basedOn w:val="a1"/>
    <w:link w:val="ad"/>
    <w:rsid w:val="001E7458"/>
    <w:rPr>
      <w:rFonts w:ascii="Times New Roman" w:eastAsia="Times New Roman" w:hAnsi="Times New Roman" w:cs="Times New Roman"/>
      <w:b/>
      <w:sz w:val="24"/>
      <w:szCs w:val="20"/>
      <w:lang w:eastAsia="ru-RU"/>
    </w:rPr>
  </w:style>
  <w:style w:type="paragraph" w:styleId="af">
    <w:name w:val="Body Text Indent"/>
    <w:basedOn w:val="a0"/>
    <w:link w:val="af0"/>
    <w:rsid w:val="001E7458"/>
    <w:pPr>
      <w:spacing w:after="0" w:line="240" w:lineRule="auto"/>
      <w:ind w:left="2694"/>
      <w:jc w:val="both"/>
    </w:pPr>
    <w:rPr>
      <w:rFonts w:ascii="Times New Roman" w:eastAsia="Times New Roman" w:hAnsi="Times New Roman" w:cs="Times New Roman"/>
      <w:i/>
      <w:sz w:val="24"/>
      <w:szCs w:val="20"/>
    </w:rPr>
  </w:style>
  <w:style w:type="character" w:customStyle="1" w:styleId="af0">
    <w:name w:val="Основной текст с отступом Знак"/>
    <w:basedOn w:val="a1"/>
    <w:link w:val="af"/>
    <w:rsid w:val="001E7458"/>
    <w:rPr>
      <w:rFonts w:ascii="Times New Roman" w:eastAsia="Times New Roman" w:hAnsi="Times New Roman" w:cs="Times New Roman"/>
      <w:i/>
      <w:sz w:val="24"/>
      <w:szCs w:val="20"/>
      <w:lang w:eastAsia="ru-RU"/>
    </w:rPr>
  </w:style>
  <w:style w:type="paragraph" w:styleId="23">
    <w:name w:val="Body Text Indent 2"/>
    <w:basedOn w:val="a0"/>
    <w:link w:val="24"/>
    <w:rsid w:val="001E7458"/>
    <w:pPr>
      <w:spacing w:after="0" w:line="300" w:lineRule="auto"/>
      <w:ind w:firstLine="340"/>
      <w:jc w:val="both"/>
    </w:pPr>
    <w:rPr>
      <w:rFonts w:ascii="Times New Roman" w:eastAsia="Times New Roman" w:hAnsi="Times New Roman" w:cs="Times New Roman"/>
      <w:snapToGrid w:val="0"/>
      <w:sz w:val="24"/>
      <w:szCs w:val="20"/>
    </w:rPr>
  </w:style>
  <w:style w:type="character" w:customStyle="1" w:styleId="24">
    <w:name w:val="Основной текст с отступом 2 Знак"/>
    <w:basedOn w:val="a1"/>
    <w:link w:val="23"/>
    <w:rsid w:val="001E7458"/>
    <w:rPr>
      <w:rFonts w:ascii="Times New Roman" w:eastAsia="Times New Roman" w:hAnsi="Times New Roman" w:cs="Times New Roman"/>
      <w:snapToGrid w:val="0"/>
      <w:sz w:val="24"/>
      <w:szCs w:val="20"/>
      <w:lang w:eastAsia="ru-RU"/>
    </w:rPr>
  </w:style>
  <w:style w:type="paragraph" w:customStyle="1" w:styleId="210">
    <w:name w:val="Основной текст 21"/>
    <w:basedOn w:val="a0"/>
    <w:rsid w:val="001E7458"/>
    <w:pPr>
      <w:spacing w:after="0" w:line="360" w:lineRule="auto"/>
      <w:ind w:firstLine="709"/>
    </w:pPr>
    <w:rPr>
      <w:rFonts w:ascii="Times New Roman" w:eastAsia="Times New Roman" w:hAnsi="Times New Roman" w:cs="Times New Roman"/>
      <w:snapToGrid w:val="0"/>
      <w:sz w:val="24"/>
      <w:szCs w:val="20"/>
    </w:rPr>
  </w:style>
  <w:style w:type="paragraph" w:customStyle="1" w:styleId="12">
    <w:name w:val="Обычный1"/>
    <w:rsid w:val="001E7458"/>
    <w:pPr>
      <w:spacing w:after="0" w:line="240" w:lineRule="auto"/>
    </w:pPr>
    <w:rPr>
      <w:rFonts w:ascii="Times New Roman" w:eastAsia="Times New Roman" w:hAnsi="Times New Roman" w:cs="Times New Roman"/>
      <w:snapToGrid w:val="0"/>
      <w:sz w:val="20"/>
      <w:szCs w:val="20"/>
    </w:rPr>
  </w:style>
  <w:style w:type="paragraph" w:customStyle="1" w:styleId="ConsNormal">
    <w:name w:val="ConsNormal"/>
    <w:rsid w:val="001E7458"/>
    <w:pPr>
      <w:widowControl w:val="0"/>
      <w:autoSpaceDE w:val="0"/>
      <w:autoSpaceDN w:val="0"/>
      <w:adjustRightInd w:val="0"/>
      <w:spacing w:after="0" w:line="240" w:lineRule="auto"/>
      <w:ind w:firstLine="720"/>
    </w:pPr>
    <w:rPr>
      <w:rFonts w:ascii="Arial" w:eastAsia="Times New Roman" w:hAnsi="Arial" w:cs="Times New Roman"/>
      <w:sz w:val="20"/>
      <w:szCs w:val="20"/>
    </w:rPr>
  </w:style>
  <w:style w:type="paragraph" w:styleId="af1">
    <w:name w:val="Plain Text"/>
    <w:basedOn w:val="a0"/>
    <w:link w:val="af2"/>
    <w:rsid w:val="001E7458"/>
    <w:pPr>
      <w:spacing w:after="0" w:line="240" w:lineRule="auto"/>
    </w:pPr>
    <w:rPr>
      <w:rFonts w:ascii="Courier New" w:eastAsia="Times New Roman" w:hAnsi="Courier New" w:cs="Times New Roman"/>
      <w:sz w:val="20"/>
      <w:szCs w:val="20"/>
    </w:rPr>
  </w:style>
  <w:style w:type="character" w:customStyle="1" w:styleId="af2">
    <w:name w:val="Текст Знак"/>
    <w:basedOn w:val="a1"/>
    <w:link w:val="af1"/>
    <w:rsid w:val="001E7458"/>
    <w:rPr>
      <w:rFonts w:ascii="Courier New" w:eastAsia="Times New Roman" w:hAnsi="Courier New" w:cs="Times New Roman"/>
      <w:sz w:val="20"/>
      <w:szCs w:val="20"/>
      <w:lang w:eastAsia="ru-RU"/>
    </w:rPr>
  </w:style>
  <w:style w:type="paragraph" w:customStyle="1" w:styleId="af3">
    <w:name w:val="Список определений"/>
    <w:basedOn w:val="a0"/>
    <w:next w:val="a0"/>
    <w:rsid w:val="001E7458"/>
    <w:pPr>
      <w:spacing w:after="0" w:line="240" w:lineRule="auto"/>
      <w:ind w:left="360"/>
    </w:pPr>
    <w:rPr>
      <w:rFonts w:ascii="Times New Roman" w:eastAsia="Times New Roman" w:hAnsi="Times New Roman" w:cs="Times New Roman"/>
      <w:snapToGrid w:val="0"/>
      <w:sz w:val="24"/>
      <w:szCs w:val="20"/>
    </w:rPr>
  </w:style>
  <w:style w:type="paragraph" w:customStyle="1" w:styleId="FR1">
    <w:name w:val="FR1"/>
    <w:rsid w:val="001E7458"/>
    <w:pPr>
      <w:widowControl w:val="0"/>
      <w:spacing w:before="240" w:after="0" w:line="240" w:lineRule="auto"/>
      <w:ind w:left="280"/>
    </w:pPr>
    <w:rPr>
      <w:rFonts w:ascii="Arial" w:eastAsia="Times New Roman" w:hAnsi="Arial" w:cs="Times New Roman"/>
      <w:b/>
      <w:snapToGrid w:val="0"/>
      <w:sz w:val="16"/>
      <w:szCs w:val="20"/>
    </w:rPr>
  </w:style>
  <w:style w:type="paragraph" w:customStyle="1" w:styleId="H3">
    <w:name w:val="H3"/>
    <w:basedOn w:val="a0"/>
    <w:next w:val="a0"/>
    <w:rsid w:val="001E7458"/>
    <w:pPr>
      <w:keepNext/>
      <w:spacing w:before="100" w:after="100" w:line="240" w:lineRule="auto"/>
      <w:outlineLvl w:val="3"/>
    </w:pPr>
    <w:rPr>
      <w:rFonts w:ascii="Times New Roman" w:eastAsia="Times New Roman" w:hAnsi="Times New Roman" w:cs="Times New Roman"/>
      <w:b/>
      <w:snapToGrid w:val="0"/>
      <w:sz w:val="28"/>
      <w:szCs w:val="20"/>
    </w:rPr>
  </w:style>
  <w:style w:type="paragraph" w:customStyle="1" w:styleId="25">
    <w:name w:val="заголовок 2"/>
    <w:basedOn w:val="a0"/>
    <w:next w:val="a0"/>
    <w:rsid w:val="001E7458"/>
    <w:pPr>
      <w:keepNext/>
      <w:spacing w:after="0" w:line="240" w:lineRule="auto"/>
      <w:jc w:val="both"/>
    </w:pPr>
    <w:rPr>
      <w:rFonts w:ascii="Times New Roman" w:eastAsia="Times New Roman" w:hAnsi="Times New Roman" w:cs="Times New Roman"/>
      <w:sz w:val="24"/>
      <w:szCs w:val="20"/>
    </w:rPr>
  </w:style>
  <w:style w:type="paragraph" w:customStyle="1" w:styleId="aji5m00">
    <w:name w:val="aji5m0_0"/>
    <w:basedOn w:val="a0"/>
    <w:rsid w:val="001E7458"/>
    <w:pPr>
      <w:spacing w:after="0" w:line="240" w:lineRule="auto"/>
      <w:ind w:firstLine="600"/>
      <w:jc w:val="both"/>
    </w:pPr>
    <w:rPr>
      <w:rFonts w:ascii="Times New Roman" w:eastAsia="Times New Roman" w:hAnsi="Times New Roman" w:cs="Times New Roman"/>
      <w:sz w:val="24"/>
      <w:szCs w:val="24"/>
    </w:rPr>
  </w:style>
  <w:style w:type="paragraph" w:styleId="af4">
    <w:name w:val="Normal (Web)"/>
    <w:basedOn w:val="a0"/>
    <w:uiPriority w:val="99"/>
    <w:rsid w:val="001E7458"/>
    <w:pPr>
      <w:spacing w:before="100" w:beforeAutospacing="1" w:after="100" w:afterAutospacing="1" w:line="240" w:lineRule="auto"/>
    </w:pPr>
    <w:rPr>
      <w:rFonts w:ascii="Times New Roman" w:eastAsia="Times New Roman" w:hAnsi="Times New Roman" w:cs="Times New Roman"/>
      <w:sz w:val="24"/>
      <w:szCs w:val="24"/>
    </w:rPr>
  </w:style>
  <w:style w:type="character" w:styleId="af5">
    <w:name w:val="Strong"/>
    <w:uiPriority w:val="22"/>
    <w:qFormat/>
    <w:rsid w:val="001E7458"/>
    <w:rPr>
      <w:b/>
      <w:bCs/>
    </w:rPr>
  </w:style>
  <w:style w:type="paragraph" w:styleId="HTML">
    <w:name w:val="HTML Preformatted"/>
    <w:basedOn w:val="a0"/>
    <w:link w:val="HTML0"/>
    <w:rsid w:val="001E74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1"/>
    <w:link w:val="HTML"/>
    <w:rsid w:val="001E7458"/>
    <w:rPr>
      <w:rFonts w:ascii="Courier New" w:eastAsia="Times New Roman" w:hAnsi="Courier New" w:cs="Courier New"/>
      <w:sz w:val="20"/>
      <w:szCs w:val="20"/>
      <w:lang w:eastAsia="ru-RU"/>
    </w:rPr>
  </w:style>
  <w:style w:type="character" w:styleId="af6">
    <w:name w:val="Hyperlink"/>
    <w:rsid w:val="001E7458"/>
    <w:rPr>
      <w:color w:val="764401"/>
      <w:u w:val="single"/>
    </w:rPr>
  </w:style>
  <w:style w:type="paragraph" w:customStyle="1" w:styleId="af7">
    <w:name w:val="Тексты"/>
    <w:basedOn w:val="a0"/>
    <w:rsid w:val="001E7458"/>
    <w:pPr>
      <w:spacing w:after="120" w:line="240" w:lineRule="auto"/>
      <w:ind w:firstLine="567"/>
      <w:jc w:val="both"/>
    </w:pPr>
    <w:rPr>
      <w:rFonts w:ascii="Times New Roman" w:eastAsia="Times New Roman" w:hAnsi="Times New Roman" w:cs="Times New Roman"/>
      <w:sz w:val="26"/>
      <w:szCs w:val="20"/>
    </w:rPr>
  </w:style>
  <w:style w:type="paragraph" w:customStyle="1" w:styleId="main">
    <w:name w:val="main"/>
    <w:basedOn w:val="a0"/>
    <w:rsid w:val="001E7458"/>
    <w:pPr>
      <w:spacing w:before="100" w:beforeAutospacing="1" w:after="100" w:afterAutospacing="1" w:line="240" w:lineRule="auto"/>
      <w:ind w:firstLine="857"/>
    </w:pPr>
    <w:rPr>
      <w:rFonts w:ascii="Arial" w:eastAsia="Times New Roman" w:hAnsi="Arial" w:cs="Arial"/>
      <w:color w:val="003333"/>
      <w:spacing w:val="-20"/>
      <w:sz w:val="24"/>
      <w:szCs w:val="24"/>
    </w:rPr>
  </w:style>
  <w:style w:type="table" w:styleId="af8">
    <w:name w:val="Table Grid"/>
    <w:basedOn w:val="a2"/>
    <w:rsid w:val="001E745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lanka1">
    <w:name w:val="planka1"/>
    <w:rsid w:val="001E7458"/>
    <w:rPr>
      <w:rFonts w:ascii="Tahoma" w:hAnsi="Tahoma" w:cs="Tahoma" w:hint="default"/>
      <w:b/>
      <w:bCs/>
      <w:color w:val="3D7CD7"/>
      <w:sz w:val="18"/>
      <w:szCs w:val="18"/>
    </w:rPr>
  </w:style>
  <w:style w:type="paragraph" w:customStyle="1" w:styleId="ConsTitle">
    <w:name w:val="ConsTitle"/>
    <w:rsid w:val="001E7458"/>
    <w:pPr>
      <w:widowControl w:val="0"/>
      <w:autoSpaceDE w:val="0"/>
      <w:autoSpaceDN w:val="0"/>
      <w:adjustRightInd w:val="0"/>
      <w:spacing w:after="0" w:line="240" w:lineRule="auto"/>
    </w:pPr>
    <w:rPr>
      <w:rFonts w:ascii="Arial" w:eastAsia="Times New Roman" w:hAnsi="Arial" w:cs="Times New Roman"/>
      <w:b/>
      <w:sz w:val="16"/>
      <w:szCs w:val="20"/>
    </w:rPr>
  </w:style>
  <w:style w:type="paragraph" w:customStyle="1" w:styleId="ConsNonformat">
    <w:name w:val="ConsNonformat"/>
    <w:rsid w:val="001E7458"/>
    <w:pPr>
      <w:widowControl w:val="0"/>
      <w:autoSpaceDE w:val="0"/>
      <w:autoSpaceDN w:val="0"/>
      <w:adjustRightInd w:val="0"/>
      <w:spacing w:after="0" w:line="240" w:lineRule="auto"/>
    </w:pPr>
    <w:rPr>
      <w:rFonts w:ascii="Courier New" w:eastAsia="Times New Roman" w:hAnsi="Courier New" w:cs="Times New Roman"/>
      <w:sz w:val="20"/>
      <w:szCs w:val="20"/>
    </w:rPr>
  </w:style>
  <w:style w:type="paragraph" w:customStyle="1" w:styleId="ConsCell">
    <w:name w:val="ConsCell"/>
    <w:rsid w:val="001E7458"/>
    <w:pPr>
      <w:widowControl w:val="0"/>
      <w:autoSpaceDE w:val="0"/>
      <w:autoSpaceDN w:val="0"/>
      <w:adjustRightInd w:val="0"/>
      <w:spacing w:after="0" w:line="240" w:lineRule="auto"/>
    </w:pPr>
    <w:rPr>
      <w:rFonts w:ascii="Arial" w:eastAsia="Times New Roman" w:hAnsi="Arial" w:cs="Times New Roman"/>
      <w:sz w:val="20"/>
      <w:szCs w:val="20"/>
    </w:rPr>
  </w:style>
  <w:style w:type="paragraph" w:styleId="af9">
    <w:name w:val="footnote text"/>
    <w:basedOn w:val="a0"/>
    <w:link w:val="afa"/>
    <w:semiHidden/>
    <w:rsid w:val="001E7458"/>
    <w:pPr>
      <w:autoSpaceDE w:val="0"/>
      <w:autoSpaceDN w:val="0"/>
      <w:spacing w:after="0" w:line="240" w:lineRule="auto"/>
    </w:pPr>
    <w:rPr>
      <w:rFonts w:ascii="Times New Roman" w:eastAsia="Times New Roman" w:hAnsi="Times New Roman" w:cs="Times New Roman"/>
      <w:sz w:val="20"/>
      <w:szCs w:val="20"/>
    </w:rPr>
  </w:style>
  <w:style w:type="character" w:customStyle="1" w:styleId="afa">
    <w:name w:val="Текст сноски Знак"/>
    <w:basedOn w:val="a1"/>
    <w:link w:val="af9"/>
    <w:semiHidden/>
    <w:rsid w:val="001E7458"/>
    <w:rPr>
      <w:rFonts w:ascii="Times New Roman" w:eastAsia="Times New Roman" w:hAnsi="Times New Roman" w:cs="Times New Roman"/>
      <w:sz w:val="20"/>
      <w:szCs w:val="20"/>
      <w:lang w:eastAsia="ru-RU"/>
    </w:rPr>
  </w:style>
  <w:style w:type="character" w:styleId="afb">
    <w:name w:val="footnote reference"/>
    <w:semiHidden/>
    <w:rsid w:val="001E7458"/>
    <w:rPr>
      <w:vertAlign w:val="superscript"/>
    </w:rPr>
  </w:style>
  <w:style w:type="paragraph" w:customStyle="1" w:styleId="Web">
    <w:name w:val="Обычный (Web)"/>
    <w:basedOn w:val="a0"/>
    <w:rsid w:val="001E7458"/>
    <w:pPr>
      <w:spacing w:before="100" w:after="100" w:line="240" w:lineRule="auto"/>
    </w:pPr>
    <w:rPr>
      <w:rFonts w:ascii="Arial Unicode MS" w:eastAsia="Arial Unicode MS" w:hAnsi="Arial Unicode MS" w:cs="Times New Roman"/>
      <w:color w:val="808080"/>
      <w:sz w:val="24"/>
      <w:szCs w:val="20"/>
    </w:rPr>
  </w:style>
  <w:style w:type="paragraph" w:customStyle="1" w:styleId="H1">
    <w:name w:val="H1"/>
    <w:basedOn w:val="a0"/>
    <w:next w:val="a0"/>
    <w:rsid w:val="001E7458"/>
    <w:pPr>
      <w:keepNext/>
      <w:spacing w:before="100" w:after="100" w:line="240" w:lineRule="auto"/>
      <w:outlineLvl w:val="1"/>
    </w:pPr>
    <w:rPr>
      <w:rFonts w:ascii="Times New Roman" w:eastAsia="Times New Roman" w:hAnsi="Times New Roman" w:cs="Times New Roman"/>
      <w:b/>
      <w:snapToGrid w:val="0"/>
      <w:kern w:val="36"/>
      <w:sz w:val="48"/>
      <w:szCs w:val="20"/>
    </w:rPr>
  </w:style>
  <w:style w:type="paragraph" w:customStyle="1" w:styleId="H2">
    <w:name w:val="H2"/>
    <w:basedOn w:val="a0"/>
    <w:next w:val="a0"/>
    <w:rsid w:val="001E7458"/>
    <w:pPr>
      <w:keepNext/>
      <w:spacing w:before="100" w:after="100" w:line="240" w:lineRule="auto"/>
      <w:outlineLvl w:val="2"/>
    </w:pPr>
    <w:rPr>
      <w:rFonts w:ascii="Times New Roman" w:eastAsia="Times New Roman" w:hAnsi="Times New Roman" w:cs="Times New Roman"/>
      <w:b/>
      <w:snapToGrid w:val="0"/>
      <w:sz w:val="36"/>
      <w:szCs w:val="20"/>
    </w:rPr>
  </w:style>
  <w:style w:type="paragraph" w:customStyle="1" w:styleId="afc">
    <w:name w:val="Термин"/>
    <w:basedOn w:val="a0"/>
    <w:next w:val="af3"/>
    <w:rsid w:val="001E7458"/>
    <w:pPr>
      <w:spacing w:after="0" w:line="240" w:lineRule="auto"/>
    </w:pPr>
    <w:rPr>
      <w:rFonts w:ascii="Times New Roman" w:eastAsia="Times New Roman" w:hAnsi="Times New Roman" w:cs="Times New Roman"/>
      <w:snapToGrid w:val="0"/>
      <w:sz w:val="24"/>
      <w:szCs w:val="20"/>
    </w:rPr>
  </w:style>
  <w:style w:type="character" w:customStyle="1" w:styleId="afd">
    <w:name w:val="Определение"/>
    <w:rsid w:val="001E7458"/>
    <w:rPr>
      <w:i/>
    </w:rPr>
  </w:style>
  <w:style w:type="paragraph" w:customStyle="1" w:styleId="H4">
    <w:name w:val="H4"/>
    <w:basedOn w:val="a0"/>
    <w:next w:val="a0"/>
    <w:rsid w:val="001E7458"/>
    <w:pPr>
      <w:keepNext/>
      <w:spacing w:before="100" w:after="100" w:line="240" w:lineRule="auto"/>
      <w:outlineLvl w:val="4"/>
    </w:pPr>
    <w:rPr>
      <w:rFonts w:ascii="Times New Roman" w:eastAsia="Times New Roman" w:hAnsi="Times New Roman" w:cs="Times New Roman"/>
      <w:b/>
      <w:snapToGrid w:val="0"/>
      <w:sz w:val="24"/>
      <w:szCs w:val="20"/>
    </w:rPr>
  </w:style>
  <w:style w:type="paragraph" w:customStyle="1" w:styleId="H5">
    <w:name w:val="H5"/>
    <w:basedOn w:val="a0"/>
    <w:next w:val="a0"/>
    <w:rsid w:val="001E7458"/>
    <w:pPr>
      <w:keepNext/>
      <w:spacing w:before="100" w:after="100" w:line="240" w:lineRule="auto"/>
      <w:outlineLvl w:val="5"/>
    </w:pPr>
    <w:rPr>
      <w:rFonts w:ascii="Times New Roman" w:eastAsia="Times New Roman" w:hAnsi="Times New Roman" w:cs="Times New Roman"/>
      <w:b/>
      <w:snapToGrid w:val="0"/>
      <w:sz w:val="20"/>
      <w:szCs w:val="20"/>
    </w:rPr>
  </w:style>
  <w:style w:type="paragraph" w:customStyle="1" w:styleId="H6">
    <w:name w:val="H6"/>
    <w:basedOn w:val="a0"/>
    <w:next w:val="a0"/>
    <w:rsid w:val="001E7458"/>
    <w:pPr>
      <w:keepNext/>
      <w:spacing w:before="100" w:after="100" w:line="240" w:lineRule="auto"/>
      <w:outlineLvl w:val="6"/>
    </w:pPr>
    <w:rPr>
      <w:rFonts w:ascii="Times New Roman" w:eastAsia="Times New Roman" w:hAnsi="Times New Roman" w:cs="Times New Roman"/>
      <w:b/>
      <w:snapToGrid w:val="0"/>
      <w:sz w:val="16"/>
      <w:szCs w:val="20"/>
    </w:rPr>
  </w:style>
  <w:style w:type="paragraph" w:customStyle="1" w:styleId="afe">
    <w:name w:val="Адреса"/>
    <w:basedOn w:val="a0"/>
    <w:next w:val="a0"/>
    <w:rsid w:val="001E7458"/>
    <w:pPr>
      <w:spacing w:after="0" w:line="240" w:lineRule="auto"/>
    </w:pPr>
    <w:rPr>
      <w:rFonts w:ascii="Times New Roman" w:eastAsia="Times New Roman" w:hAnsi="Times New Roman" w:cs="Times New Roman"/>
      <w:i/>
      <w:snapToGrid w:val="0"/>
      <w:sz w:val="24"/>
      <w:szCs w:val="20"/>
    </w:rPr>
  </w:style>
  <w:style w:type="paragraph" w:customStyle="1" w:styleId="aff">
    <w:name w:val="Цитаты"/>
    <w:basedOn w:val="a0"/>
    <w:rsid w:val="001E7458"/>
    <w:pPr>
      <w:spacing w:before="100" w:after="100" w:line="240" w:lineRule="auto"/>
      <w:ind w:left="360" w:right="360"/>
    </w:pPr>
    <w:rPr>
      <w:rFonts w:ascii="Times New Roman" w:eastAsia="Times New Roman" w:hAnsi="Times New Roman" w:cs="Times New Roman"/>
      <w:snapToGrid w:val="0"/>
      <w:sz w:val="24"/>
      <w:szCs w:val="20"/>
    </w:rPr>
  </w:style>
  <w:style w:type="character" w:customStyle="1" w:styleId="aff0">
    <w:name w:val="Узел"/>
    <w:rsid w:val="001E7458"/>
    <w:rPr>
      <w:i/>
    </w:rPr>
  </w:style>
  <w:style w:type="character" w:customStyle="1" w:styleId="aff1">
    <w:name w:val="Код"/>
    <w:rsid w:val="001E7458"/>
    <w:rPr>
      <w:rFonts w:ascii="Courier New" w:hAnsi="Courier New"/>
      <w:sz w:val="20"/>
    </w:rPr>
  </w:style>
  <w:style w:type="character" w:customStyle="1" w:styleId="aff2">
    <w:name w:val="Клавиатура"/>
    <w:rsid w:val="001E7458"/>
    <w:rPr>
      <w:rFonts w:ascii="Courier New" w:hAnsi="Courier New"/>
      <w:b/>
      <w:sz w:val="20"/>
    </w:rPr>
  </w:style>
  <w:style w:type="paragraph" w:customStyle="1" w:styleId="aff3">
    <w:name w:val="Готовый"/>
    <w:basedOn w:val="a0"/>
    <w:rsid w:val="001E7458"/>
    <w:pPr>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line="240" w:lineRule="auto"/>
    </w:pPr>
    <w:rPr>
      <w:rFonts w:ascii="Courier New" w:eastAsia="Times New Roman" w:hAnsi="Courier New" w:cs="Times New Roman"/>
      <w:snapToGrid w:val="0"/>
      <w:sz w:val="20"/>
      <w:szCs w:val="20"/>
    </w:rPr>
  </w:style>
  <w:style w:type="paragraph" w:customStyle="1" w:styleId="z-BottomofForm">
    <w:name w:val="z-Bottom of Form"/>
    <w:next w:val="a0"/>
    <w:hidden/>
    <w:rsid w:val="001E7458"/>
    <w:pPr>
      <w:pBdr>
        <w:top w:val="double" w:sz="2" w:space="0" w:color="000000"/>
      </w:pBdr>
      <w:spacing w:after="0" w:line="240" w:lineRule="auto"/>
      <w:jc w:val="center"/>
    </w:pPr>
    <w:rPr>
      <w:rFonts w:ascii="Arial" w:eastAsia="Times New Roman" w:hAnsi="Arial" w:cs="Times New Roman"/>
      <w:snapToGrid w:val="0"/>
      <w:vanish/>
      <w:sz w:val="16"/>
      <w:szCs w:val="20"/>
    </w:rPr>
  </w:style>
  <w:style w:type="paragraph" w:customStyle="1" w:styleId="z-TopofForm">
    <w:name w:val="z-Top of Form"/>
    <w:next w:val="a0"/>
    <w:hidden/>
    <w:rsid w:val="001E7458"/>
    <w:pPr>
      <w:pBdr>
        <w:bottom w:val="double" w:sz="2" w:space="0" w:color="000000"/>
      </w:pBdr>
      <w:spacing w:after="0" w:line="240" w:lineRule="auto"/>
      <w:jc w:val="center"/>
    </w:pPr>
    <w:rPr>
      <w:rFonts w:ascii="Arial" w:eastAsia="Times New Roman" w:hAnsi="Arial" w:cs="Times New Roman"/>
      <w:snapToGrid w:val="0"/>
      <w:vanish/>
      <w:sz w:val="16"/>
      <w:szCs w:val="20"/>
    </w:rPr>
  </w:style>
  <w:style w:type="character" w:customStyle="1" w:styleId="aff4">
    <w:name w:val="Образец"/>
    <w:rsid w:val="001E7458"/>
    <w:rPr>
      <w:rFonts w:ascii="Courier New" w:hAnsi="Courier New"/>
    </w:rPr>
  </w:style>
  <w:style w:type="character" w:customStyle="1" w:styleId="aff5">
    <w:name w:val="Печатная машинка"/>
    <w:rsid w:val="001E7458"/>
    <w:rPr>
      <w:rFonts w:ascii="Courier New" w:hAnsi="Courier New"/>
      <w:sz w:val="20"/>
    </w:rPr>
  </w:style>
  <w:style w:type="character" w:customStyle="1" w:styleId="aff6">
    <w:name w:val="Переменная"/>
    <w:rsid w:val="001E7458"/>
    <w:rPr>
      <w:i/>
    </w:rPr>
  </w:style>
  <w:style w:type="character" w:customStyle="1" w:styleId="HTML1">
    <w:name w:val="Разметка HTML"/>
    <w:rsid w:val="001E7458"/>
    <w:rPr>
      <w:vanish/>
      <w:color w:val="FF0000"/>
    </w:rPr>
  </w:style>
  <w:style w:type="character" w:customStyle="1" w:styleId="aff7">
    <w:name w:val="Примечание"/>
    <w:rsid w:val="001E7458"/>
    <w:rPr>
      <w:vanish/>
    </w:rPr>
  </w:style>
  <w:style w:type="paragraph" w:customStyle="1" w:styleId="13">
    <w:name w:val="Название1"/>
    <w:basedOn w:val="12"/>
    <w:rsid w:val="001E7458"/>
    <w:pPr>
      <w:jc w:val="center"/>
    </w:pPr>
    <w:rPr>
      <w:sz w:val="24"/>
    </w:rPr>
  </w:style>
  <w:style w:type="paragraph" w:customStyle="1" w:styleId="Iaui">
    <w:name w:val="Iau?i"/>
    <w:rsid w:val="001E7458"/>
    <w:pPr>
      <w:widowControl w:val="0"/>
      <w:spacing w:after="0" w:line="240" w:lineRule="auto"/>
    </w:pPr>
    <w:rPr>
      <w:rFonts w:ascii="Times New Roman" w:eastAsia="Times New Roman" w:hAnsi="Times New Roman" w:cs="Times New Roman"/>
      <w:sz w:val="20"/>
      <w:szCs w:val="20"/>
    </w:rPr>
  </w:style>
  <w:style w:type="paragraph" w:customStyle="1" w:styleId="aff8">
    <w:name w:val="Черновик"/>
    <w:basedOn w:val="a0"/>
    <w:rsid w:val="001E7458"/>
    <w:pPr>
      <w:widowControl w:val="0"/>
      <w:spacing w:after="60" w:line="240" w:lineRule="auto"/>
      <w:ind w:firstLine="284"/>
    </w:pPr>
    <w:rPr>
      <w:rFonts w:ascii="Arial" w:eastAsia="Times New Roman" w:hAnsi="Arial" w:cs="Times New Roman"/>
      <w:sz w:val="24"/>
      <w:szCs w:val="20"/>
    </w:rPr>
  </w:style>
  <w:style w:type="paragraph" w:customStyle="1" w:styleId="aff9">
    <w:name w:val="Основной текст с отс"/>
    <w:basedOn w:val="a0"/>
    <w:rsid w:val="001E7458"/>
    <w:pPr>
      <w:widowControl w:val="0"/>
      <w:spacing w:after="0" w:line="240" w:lineRule="auto"/>
      <w:ind w:firstLine="709"/>
    </w:pPr>
    <w:rPr>
      <w:rFonts w:ascii="Times New Roman" w:eastAsia="Times New Roman" w:hAnsi="Times New Roman" w:cs="Times New Roman"/>
      <w:sz w:val="24"/>
      <w:szCs w:val="20"/>
    </w:rPr>
  </w:style>
  <w:style w:type="paragraph" w:customStyle="1" w:styleId="affa">
    <w:name w:val="Н/отступ"/>
    <w:basedOn w:val="a0"/>
    <w:rsid w:val="001E7458"/>
    <w:pPr>
      <w:widowControl w:val="0"/>
      <w:spacing w:after="0" w:line="360" w:lineRule="auto"/>
      <w:ind w:firstLine="709"/>
      <w:jc w:val="both"/>
    </w:pPr>
    <w:rPr>
      <w:rFonts w:ascii="Courier New" w:eastAsia="Times New Roman" w:hAnsi="Courier New" w:cs="Times New Roman"/>
      <w:sz w:val="24"/>
      <w:szCs w:val="20"/>
    </w:rPr>
  </w:style>
  <w:style w:type="paragraph" w:styleId="affb">
    <w:name w:val="Block Text"/>
    <w:basedOn w:val="a0"/>
    <w:rsid w:val="001E7458"/>
    <w:pPr>
      <w:spacing w:after="0" w:line="240" w:lineRule="auto"/>
      <w:ind w:left="360" w:right="-766" w:firstLine="349"/>
    </w:pPr>
    <w:rPr>
      <w:rFonts w:ascii="Times New Roman" w:eastAsia="Times New Roman" w:hAnsi="Times New Roman" w:cs="Times New Roman"/>
      <w:sz w:val="24"/>
      <w:szCs w:val="20"/>
    </w:rPr>
  </w:style>
  <w:style w:type="paragraph" w:customStyle="1" w:styleId="affc">
    <w:name w:val="Знак"/>
    <w:basedOn w:val="a0"/>
    <w:autoRedefine/>
    <w:rsid w:val="001E7458"/>
    <w:pPr>
      <w:spacing w:after="160" w:line="240" w:lineRule="exact"/>
    </w:pPr>
    <w:rPr>
      <w:rFonts w:ascii="Times New Roman" w:eastAsia="Times New Roman" w:hAnsi="Times New Roman" w:cs="Times New Roman"/>
      <w:sz w:val="28"/>
      <w:szCs w:val="20"/>
      <w:lang w:val="en-US"/>
    </w:rPr>
  </w:style>
  <w:style w:type="paragraph" w:customStyle="1" w:styleId="14">
    <w:name w:val="1"/>
    <w:basedOn w:val="a0"/>
    <w:link w:val="110"/>
    <w:rsid w:val="001E7458"/>
    <w:pPr>
      <w:spacing w:after="0" w:line="288" w:lineRule="auto"/>
      <w:ind w:firstLine="709"/>
      <w:jc w:val="both"/>
    </w:pPr>
    <w:rPr>
      <w:rFonts w:ascii="Times New Roman" w:eastAsia="Times New Roman" w:hAnsi="Times New Roman" w:cs="Times New Roman"/>
      <w:sz w:val="26"/>
      <w:szCs w:val="20"/>
    </w:rPr>
  </w:style>
  <w:style w:type="character" w:customStyle="1" w:styleId="110">
    <w:name w:val="1 Знак1"/>
    <w:link w:val="14"/>
    <w:rsid w:val="001E7458"/>
    <w:rPr>
      <w:rFonts w:ascii="Times New Roman" w:eastAsia="Times New Roman" w:hAnsi="Times New Roman" w:cs="Times New Roman"/>
      <w:sz w:val="26"/>
      <w:szCs w:val="20"/>
      <w:lang w:eastAsia="ru-RU"/>
    </w:rPr>
  </w:style>
  <w:style w:type="paragraph" w:customStyle="1" w:styleId="220">
    <w:name w:val="Основной текст 22"/>
    <w:basedOn w:val="a0"/>
    <w:rsid w:val="001E7458"/>
    <w:pPr>
      <w:overflowPunct w:val="0"/>
      <w:autoSpaceDE w:val="0"/>
      <w:autoSpaceDN w:val="0"/>
      <w:adjustRightInd w:val="0"/>
      <w:spacing w:after="0" w:line="240" w:lineRule="auto"/>
      <w:ind w:firstLine="709"/>
      <w:jc w:val="both"/>
      <w:textAlignment w:val="baseline"/>
    </w:pPr>
    <w:rPr>
      <w:rFonts w:ascii="Times New Roman" w:eastAsia="Times New Roman" w:hAnsi="Times New Roman" w:cs="Times New Roman"/>
      <w:b/>
      <w:sz w:val="28"/>
      <w:szCs w:val="20"/>
    </w:rPr>
  </w:style>
  <w:style w:type="character" w:customStyle="1" w:styleId="elementcaption1">
    <w:name w:val="elementcaption1"/>
    <w:rsid w:val="001E7458"/>
    <w:rPr>
      <w:rFonts w:ascii="Verdana" w:hAnsi="Verdana" w:hint="default"/>
      <w:b w:val="0"/>
      <w:bCs w:val="0"/>
      <w:sz w:val="16"/>
      <w:szCs w:val="16"/>
    </w:rPr>
  </w:style>
  <w:style w:type="paragraph" w:customStyle="1" w:styleId="affd">
    <w:name w:val="основной текст"/>
    <w:basedOn w:val="a0"/>
    <w:rsid w:val="001E7458"/>
    <w:pPr>
      <w:spacing w:after="0" w:line="360" w:lineRule="auto"/>
      <w:jc w:val="both"/>
    </w:pPr>
    <w:rPr>
      <w:rFonts w:ascii="Times New Roman" w:eastAsia="Times New Roman" w:hAnsi="Times New Roman" w:cs="Times New Roman"/>
      <w:sz w:val="28"/>
      <w:szCs w:val="28"/>
    </w:rPr>
  </w:style>
  <w:style w:type="paragraph" w:customStyle="1" w:styleId="affe">
    <w:name w:val="мама осн. текст"/>
    <w:basedOn w:val="a0"/>
    <w:rsid w:val="001E7458"/>
    <w:pPr>
      <w:autoSpaceDE w:val="0"/>
      <w:autoSpaceDN w:val="0"/>
      <w:adjustRightInd w:val="0"/>
      <w:spacing w:after="0" w:line="360" w:lineRule="auto"/>
      <w:ind w:firstLine="330"/>
      <w:jc w:val="both"/>
    </w:pPr>
    <w:rPr>
      <w:rFonts w:ascii="Times New Roman" w:eastAsia="Times New Roman" w:hAnsi="Times New Roman" w:cs="Times New Roman"/>
      <w:sz w:val="28"/>
      <w:szCs w:val="28"/>
    </w:rPr>
  </w:style>
  <w:style w:type="paragraph" w:customStyle="1" w:styleId="a">
    <w:name w:val="Список галочка"/>
    <w:basedOn w:val="a0"/>
    <w:rsid w:val="001E7458"/>
    <w:pPr>
      <w:numPr>
        <w:numId w:val="1"/>
      </w:numPr>
      <w:suppressAutoHyphens/>
      <w:spacing w:after="0" w:line="240" w:lineRule="auto"/>
      <w:ind w:left="0" w:firstLine="0"/>
    </w:pPr>
    <w:rPr>
      <w:rFonts w:ascii="Times New Roman" w:eastAsia="Times New Roman" w:hAnsi="Times New Roman" w:cs="Times New Roman"/>
      <w:sz w:val="24"/>
      <w:szCs w:val="24"/>
      <w:lang w:eastAsia="ar-SA"/>
    </w:rPr>
  </w:style>
  <w:style w:type="paragraph" w:customStyle="1" w:styleId="310">
    <w:name w:val="Основной текст 31"/>
    <w:basedOn w:val="a0"/>
    <w:rsid w:val="001E7458"/>
    <w:pPr>
      <w:suppressAutoHyphens/>
      <w:spacing w:after="120" w:line="240" w:lineRule="auto"/>
    </w:pPr>
    <w:rPr>
      <w:rFonts w:ascii="Times New Roman" w:eastAsia="Times New Roman" w:hAnsi="Times New Roman" w:cs="Times New Roman"/>
      <w:sz w:val="16"/>
      <w:szCs w:val="16"/>
      <w:lang w:eastAsia="ar-SA"/>
    </w:rPr>
  </w:style>
  <w:style w:type="paragraph" w:customStyle="1" w:styleId="211">
    <w:name w:val="Основной текст с отступом 21"/>
    <w:basedOn w:val="a0"/>
    <w:rsid w:val="001E7458"/>
    <w:pPr>
      <w:suppressAutoHyphens/>
      <w:spacing w:after="120" w:line="480" w:lineRule="auto"/>
      <w:ind w:left="283"/>
    </w:pPr>
    <w:rPr>
      <w:rFonts w:ascii="Times New Roman" w:eastAsia="Times New Roman" w:hAnsi="Times New Roman" w:cs="Times New Roman"/>
      <w:sz w:val="24"/>
      <w:szCs w:val="24"/>
      <w:lang w:eastAsia="ar-SA"/>
    </w:rPr>
  </w:style>
  <w:style w:type="paragraph" w:customStyle="1" w:styleId="afff">
    <w:name w:val="Стиль"/>
    <w:rsid w:val="001E7458"/>
    <w:pPr>
      <w:widowControl w:val="0"/>
      <w:suppressAutoHyphens/>
      <w:autoSpaceDE w:val="0"/>
      <w:spacing w:after="0" w:line="240" w:lineRule="auto"/>
    </w:pPr>
    <w:rPr>
      <w:rFonts w:ascii="Times New Roman" w:eastAsia="Arial" w:hAnsi="Times New Roman" w:cs="Times New Roman"/>
      <w:sz w:val="24"/>
      <w:szCs w:val="24"/>
      <w:lang w:eastAsia="ar-SA"/>
    </w:rPr>
  </w:style>
  <w:style w:type="paragraph" w:customStyle="1" w:styleId="Normal2">
    <w:name w:val="Normal2"/>
    <w:rsid w:val="001E7458"/>
    <w:pPr>
      <w:widowControl w:val="0"/>
      <w:spacing w:after="0" w:line="240" w:lineRule="auto"/>
    </w:pPr>
    <w:rPr>
      <w:rFonts w:ascii="Times New Roman" w:eastAsia="Times New Roman" w:hAnsi="Times New Roman" w:cs="Times New Roman"/>
      <w:sz w:val="20"/>
      <w:szCs w:val="20"/>
    </w:rPr>
  </w:style>
  <w:style w:type="paragraph" w:customStyle="1" w:styleId="WW-">
    <w:name w:val="WW-Обычный (веб)"/>
    <w:basedOn w:val="a0"/>
    <w:rsid w:val="001E7458"/>
    <w:pPr>
      <w:suppressAutoHyphens/>
      <w:spacing w:before="280" w:after="119" w:line="240" w:lineRule="auto"/>
    </w:pPr>
    <w:rPr>
      <w:rFonts w:ascii="Times New Roman" w:eastAsia="Times New Roman" w:hAnsi="Times New Roman" w:cs="Times New Roman"/>
      <w:sz w:val="24"/>
      <w:szCs w:val="24"/>
      <w:lang w:eastAsia="ar-SA"/>
    </w:rPr>
  </w:style>
  <w:style w:type="paragraph" w:customStyle="1" w:styleId="Adress">
    <w:name w:val="Adress"/>
    <w:basedOn w:val="af9"/>
    <w:rsid w:val="001E7458"/>
    <w:pPr>
      <w:autoSpaceDE/>
      <w:autoSpaceDN/>
      <w:spacing w:before="230" w:line="200" w:lineRule="exact"/>
      <w:ind w:left="425" w:hanging="425"/>
    </w:pPr>
    <w:rPr>
      <w:rFonts w:ascii="Arial" w:eastAsia="MS Mincho" w:hAnsi="Arial"/>
      <w:sz w:val="16"/>
      <w:lang w:val="de-DE" w:eastAsia="ja-JP"/>
    </w:rPr>
  </w:style>
  <w:style w:type="paragraph" w:customStyle="1" w:styleId="afff0">
    <w:name w:val="Ломоносов_название Знак Знак"/>
    <w:basedOn w:val="a0"/>
    <w:link w:val="afff1"/>
    <w:rsid w:val="001E7458"/>
    <w:pPr>
      <w:keepNext/>
      <w:spacing w:before="240" w:after="0" w:line="280" w:lineRule="exact"/>
      <w:jc w:val="center"/>
      <w:outlineLvl w:val="1"/>
    </w:pPr>
    <w:rPr>
      <w:rFonts w:ascii="Times New Roman" w:eastAsia="Times New Roman" w:hAnsi="Times New Roman" w:cs="Times New Roman"/>
      <w:b/>
      <w:bCs/>
      <w:sz w:val="24"/>
      <w:szCs w:val="24"/>
    </w:rPr>
  </w:style>
  <w:style w:type="character" w:customStyle="1" w:styleId="afff1">
    <w:name w:val="Ломоносов_название Знак Знак Знак"/>
    <w:link w:val="afff0"/>
    <w:rsid w:val="001E7458"/>
    <w:rPr>
      <w:rFonts w:ascii="Times New Roman" w:eastAsia="Times New Roman" w:hAnsi="Times New Roman" w:cs="Times New Roman"/>
      <w:b/>
      <w:bCs/>
      <w:sz w:val="24"/>
      <w:szCs w:val="24"/>
      <w:lang w:eastAsia="ru-RU"/>
    </w:rPr>
  </w:style>
  <w:style w:type="paragraph" w:customStyle="1" w:styleId="afff2">
    <w:name w:val="Ломоносов_ВУЗ_мэйл"/>
    <w:basedOn w:val="a0"/>
    <w:rsid w:val="001E7458"/>
    <w:pPr>
      <w:spacing w:before="120" w:after="120" w:line="280" w:lineRule="exact"/>
      <w:jc w:val="center"/>
    </w:pPr>
    <w:rPr>
      <w:rFonts w:ascii="Times New Roman" w:eastAsia="Times New Roman" w:hAnsi="Times New Roman" w:cs="Times New Roman"/>
      <w:i/>
      <w:iCs/>
      <w:sz w:val="24"/>
      <w:szCs w:val="24"/>
    </w:rPr>
  </w:style>
  <w:style w:type="paragraph" w:customStyle="1" w:styleId="lomabstact">
    <w:name w:val="lom_abstact"/>
    <w:basedOn w:val="afff2"/>
    <w:rsid w:val="001E7458"/>
    <w:pPr>
      <w:spacing w:before="60" w:after="60" w:line="240" w:lineRule="auto"/>
    </w:pPr>
    <w:rPr>
      <w:b/>
      <w:bCs/>
      <w:i w:val="0"/>
    </w:rPr>
  </w:style>
  <w:style w:type="paragraph" w:customStyle="1" w:styleId="demography">
    <w:name w:val="demography_начало"/>
    <w:basedOn w:val="a0"/>
    <w:next w:val="a0"/>
    <w:rsid w:val="001E7458"/>
    <w:pPr>
      <w:spacing w:after="0" w:line="240" w:lineRule="auto"/>
      <w:jc w:val="both"/>
    </w:pPr>
    <w:rPr>
      <w:rFonts w:ascii="Times New Roman" w:eastAsia="Times New Roman" w:hAnsi="Times New Roman" w:cs="Times New Roman"/>
      <w:sz w:val="28"/>
      <w:szCs w:val="20"/>
    </w:rPr>
  </w:style>
  <w:style w:type="paragraph" w:customStyle="1" w:styleId="BodyText22">
    <w:name w:val="Body Text 22"/>
    <w:basedOn w:val="a0"/>
    <w:rsid w:val="001E7458"/>
    <w:pPr>
      <w:widowControl w:val="0"/>
      <w:autoSpaceDE w:val="0"/>
      <w:autoSpaceDN w:val="0"/>
      <w:spacing w:after="0" w:line="360" w:lineRule="auto"/>
    </w:pPr>
    <w:rPr>
      <w:rFonts w:ascii="Times New Roman" w:eastAsia="Times New Roman" w:hAnsi="Times New Roman" w:cs="Times New Roman"/>
      <w:sz w:val="28"/>
      <w:szCs w:val="28"/>
    </w:rPr>
  </w:style>
  <w:style w:type="paragraph" w:customStyle="1" w:styleId="msolistparagraph0">
    <w:name w:val="msolistparagraph"/>
    <w:basedOn w:val="a0"/>
    <w:rsid w:val="001E7458"/>
    <w:pPr>
      <w:spacing w:after="0" w:line="240" w:lineRule="auto"/>
      <w:ind w:left="720"/>
      <w:contextualSpacing/>
    </w:pPr>
    <w:rPr>
      <w:rFonts w:ascii="Times New Roman" w:eastAsia="Times New Roman" w:hAnsi="Times New Roman" w:cs="Times New Roman"/>
      <w:sz w:val="20"/>
      <w:szCs w:val="20"/>
    </w:rPr>
  </w:style>
  <w:style w:type="paragraph" w:styleId="26">
    <w:name w:val="List 2"/>
    <w:basedOn w:val="a0"/>
    <w:rsid w:val="001E7458"/>
    <w:pPr>
      <w:spacing w:after="0" w:line="240" w:lineRule="auto"/>
      <w:ind w:left="566" w:hanging="283"/>
    </w:pPr>
    <w:rPr>
      <w:rFonts w:ascii="Times New Roman" w:eastAsia="Times New Roman" w:hAnsi="Times New Roman" w:cs="Times New Roman"/>
      <w:sz w:val="24"/>
      <w:szCs w:val="24"/>
    </w:rPr>
  </w:style>
  <w:style w:type="paragraph" w:customStyle="1" w:styleId="afff3">
    <w:name w:val="норм"/>
    <w:basedOn w:val="a0"/>
    <w:qFormat/>
    <w:rsid w:val="001E7458"/>
    <w:pPr>
      <w:spacing w:after="0" w:line="240" w:lineRule="auto"/>
      <w:jc w:val="both"/>
    </w:pPr>
    <w:rPr>
      <w:rFonts w:ascii="Times New Roman" w:eastAsia="Times New Roman" w:hAnsi="Times New Roman" w:cs="Times New Roman"/>
    </w:rPr>
  </w:style>
  <w:style w:type="paragraph" w:customStyle="1" w:styleId="herbicides-numbered">
    <w:name w:val="herbicides-numbered"/>
    <w:basedOn w:val="a0"/>
    <w:rsid w:val="001E7458"/>
    <w:pPr>
      <w:numPr>
        <w:numId w:val="2"/>
      </w:numPr>
      <w:spacing w:after="0" w:line="240" w:lineRule="auto"/>
    </w:pPr>
    <w:rPr>
      <w:rFonts w:ascii="Times New Roman" w:eastAsia="Times New Roman" w:hAnsi="Times New Roman" w:cs="Times New Roman"/>
      <w:sz w:val="24"/>
      <w:szCs w:val="24"/>
    </w:rPr>
  </w:style>
  <w:style w:type="paragraph" w:styleId="afff4">
    <w:name w:val="List Paragraph"/>
    <w:basedOn w:val="a0"/>
    <w:uiPriority w:val="34"/>
    <w:qFormat/>
    <w:rsid w:val="001E7458"/>
    <w:pPr>
      <w:ind w:left="720"/>
      <w:contextualSpacing/>
    </w:pPr>
    <w:rPr>
      <w:rFonts w:ascii="Times New Roman" w:eastAsia="Calibri" w:hAnsi="Times New Roman" w:cs="Times New Roman"/>
      <w:sz w:val="24"/>
      <w:szCs w:val="24"/>
    </w:rPr>
  </w:style>
  <w:style w:type="character" w:customStyle="1" w:styleId="labelnoticename1">
    <w:name w:val="label_noticename1"/>
    <w:rsid w:val="001E7458"/>
    <w:rPr>
      <w:b/>
      <w:bCs/>
      <w:sz w:val="24"/>
      <w:szCs w:val="24"/>
    </w:rPr>
  </w:style>
  <w:style w:type="paragraph" w:customStyle="1" w:styleId="text">
    <w:name w:val="text"/>
    <w:basedOn w:val="a0"/>
    <w:rsid w:val="001E7458"/>
    <w:pPr>
      <w:spacing w:before="100" w:beforeAutospacing="1" w:after="100" w:afterAutospacing="1" w:line="240" w:lineRule="auto"/>
    </w:pPr>
    <w:rPr>
      <w:rFonts w:ascii="Times New Roman" w:eastAsia="Times New Roman" w:hAnsi="Times New Roman" w:cs="Times New Roman"/>
      <w:sz w:val="24"/>
      <w:szCs w:val="24"/>
    </w:rPr>
  </w:style>
  <w:style w:type="character" w:styleId="HTML2">
    <w:name w:val="HTML Cite"/>
    <w:rsid w:val="001E7458"/>
    <w:rPr>
      <w:i/>
      <w:iCs/>
    </w:rPr>
  </w:style>
  <w:style w:type="paragraph" w:customStyle="1" w:styleId="ConsPlusNormal">
    <w:name w:val="ConsPlusNormal"/>
    <w:uiPriority w:val="99"/>
    <w:rsid w:val="001E7458"/>
    <w:pPr>
      <w:widowControl w:val="0"/>
      <w:autoSpaceDE w:val="0"/>
      <w:autoSpaceDN w:val="0"/>
      <w:adjustRightInd w:val="0"/>
      <w:spacing w:after="0" w:line="240" w:lineRule="auto"/>
      <w:ind w:firstLine="720"/>
    </w:pPr>
    <w:rPr>
      <w:rFonts w:ascii="Arial" w:eastAsia="Times New Roman" w:hAnsi="Arial" w:cs="Arial"/>
      <w:sz w:val="20"/>
      <w:szCs w:val="20"/>
    </w:rPr>
  </w:style>
  <w:style w:type="paragraph" w:customStyle="1" w:styleId="Default">
    <w:name w:val="Default"/>
    <w:rsid w:val="001E7458"/>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styleId="afff5">
    <w:name w:val="Balloon Text"/>
    <w:basedOn w:val="a0"/>
    <w:link w:val="afff6"/>
    <w:uiPriority w:val="99"/>
    <w:semiHidden/>
    <w:unhideWhenUsed/>
    <w:rsid w:val="003A6CDB"/>
    <w:pPr>
      <w:spacing w:after="0" w:line="240" w:lineRule="auto"/>
    </w:pPr>
    <w:rPr>
      <w:rFonts w:ascii="Tahoma" w:hAnsi="Tahoma" w:cs="Tahoma"/>
      <w:sz w:val="16"/>
      <w:szCs w:val="16"/>
    </w:rPr>
  </w:style>
  <w:style w:type="character" w:customStyle="1" w:styleId="afff6">
    <w:name w:val="Текст выноски Знак"/>
    <w:basedOn w:val="a1"/>
    <w:link w:val="afff5"/>
    <w:uiPriority w:val="99"/>
    <w:semiHidden/>
    <w:rsid w:val="003A6CDB"/>
    <w:rPr>
      <w:rFonts w:ascii="Tahoma" w:hAnsi="Tahoma" w:cs="Tahoma"/>
      <w:sz w:val="16"/>
      <w:szCs w:val="16"/>
    </w:rPr>
  </w:style>
  <w:style w:type="numbering" w:customStyle="1" w:styleId="27">
    <w:name w:val="Нет списка2"/>
    <w:next w:val="a3"/>
    <w:uiPriority w:val="99"/>
    <w:semiHidden/>
    <w:unhideWhenUsed/>
    <w:rsid w:val="00464452"/>
  </w:style>
  <w:style w:type="paragraph" w:styleId="afff7">
    <w:name w:val="No Spacing"/>
    <w:uiPriority w:val="1"/>
    <w:qFormat/>
    <w:rsid w:val="00464452"/>
    <w:pPr>
      <w:spacing w:after="0" w:line="240" w:lineRule="auto"/>
    </w:pPr>
    <w:rPr>
      <w:rFonts w:ascii="Times New Roman" w:eastAsia="Times New Roman" w:hAnsi="Times New Roman" w:cs="Times New Roman"/>
      <w:sz w:val="24"/>
      <w:szCs w:val="24"/>
    </w:rPr>
  </w:style>
  <w:style w:type="paragraph" w:customStyle="1" w:styleId="text0">
    <w:name w:val="Стиль text + По ширине"/>
    <w:basedOn w:val="a0"/>
    <w:link w:val="text1"/>
    <w:rsid w:val="00464452"/>
    <w:pPr>
      <w:spacing w:after="0" w:line="240" w:lineRule="auto"/>
      <w:ind w:firstLine="709"/>
      <w:jc w:val="both"/>
    </w:pPr>
    <w:rPr>
      <w:rFonts w:ascii="Times New Roman" w:eastAsia="Times New Roman" w:hAnsi="Times New Roman" w:cs="Times New Roman"/>
      <w:sz w:val="24"/>
      <w:szCs w:val="20"/>
    </w:rPr>
  </w:style>
  <w:style w:type="character" w:customStyle="1" w:styleId="text1">
    <w:name w:val="Стиль text + По ширине Знак"/>
    <w:basedOn w:val="a1"/>
    <w:link w:val="text0"/>
    <w:rsid w:val="00464452"/>
    <w:rPr>
      <w:rFonts w:ascii="Times New Roman" w:eastAsia="Times New Roman" w:hAnsi="Times New Roman" w:cs="Times New Roman"/>
      <w:sz w:val="24"/>
      <w:szCs w:val="20"/>
      <w:lang w:eastAsia="ru-RU"/>
    </w:rPr>
  </w:style>
  <w:style w:type="character" w:customStyle="1" w:styleId="Zagtabl">
    <w:name w:val="Zag_tabl Знак"/>
    <w:basedOn w:val="a1"/>
    <w:link w:val="Zagtabl0"/>
    <w:locked/>
    <w:rsid w:val="00464452"/>
    <w:rPr>
      <w:b/>
      <w:i/>
      <w:szCs w:val="24"/>
      <w:lang w:eastAsia="ru-RU"/>
    </w:rPr>
  </w:style>
  <w:style w:type="paragraph" w:customStyle="1" w:styleId="Zagtabl0">
    <w:name w:val="Zag_tabl"/>
    <w:basedOn w:val="a0"/>
    <w:next w:val="a0"/>
    <w:link w:val="Zagtabl"/>
    <w:rsid w:val="00464452"/>
    <w:pPr>
      <w:keepNext/>
      <w:suppressAutoHyphens/>
      <w:spacing w:after="0" w:line="240" w:lineRule="auto"/>
      <w:jc w:val="center"/>
    </w:pPr>
    <w:rPr>
      <w:b/>
      <w:i/>
      <w:szCs w:val="24"/>
    </w:rPr>
  </w:style>
  <w:style w:type="character" w:customStyle="1" w:styleId="apple-converted-space">
    <w:name w:val="apple-converted-space"/>
    <w:basedOn w:val="a1"/>
    <w:rsid w:val="00EB0289"/>
  </w:style>
  <w:style w:type="character" w:customStyle="1" w:styleId="submenu-table">
    <w:name w:val="submenu-table"/>
    <w:basedOn w:val="a1"/>
    <w:rsid w:val="00763A2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page number" w:uiPriority="0"/>
    <w:lsdException w:name="Lis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HTML Cite" w:uiPriority="0"/>
    <w:lsdException w:name="HTML Preformatted"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paragraph" w:styleId="1">
    <w:name w:val="heading 1"/>
    <w:basedOn w:val="a0"/>
    <w:next w:val="a0"/>
    <w:link w:val="10"/>
    <w:qFormat/>
    <w:rsid w:val="001E7458"/>
    <w:pPr>
      <w:keepNext/>
      <w:spacing w:after="0" w:line="240" w:lineRule="auto"/>
      <w:outlineLvl w:val="0"/>
    </w:pPr>
    <w:rPr>
      <w:rFonts w:ascii="Times New Roman" w:eastAsia="Times New Roman" w:hAnsi="Times New Roman" w:cs="Times New Roman"/>
      <w:sz w:val="96"/>
      <w:szCs w:val="20"/>
    </w:rPr>
  </w:style>
  <w:style w:type="paragraph" w:styleId="2">
    <w:name w:val="heading 2"/>
    <w:basedOn w:val="a0"/>
    <w:next w:val="a0"/>
    <w:link w:val="20"/>
    <w:qFormat/>
    <w:rsid w:val="001E7458"/>
    <w:pPr>
      <w:keepNext/>
      <w:spacing w:before="20" w:after="0" w:line="240" w:lineRule="auto"/>
      <w:jc w:val="center"/>
      <w:outlineLvl w:val="1"/>
    </w:pPr>
    <w:rPr>
      <w:rFonts w:ascii="Times New Roman" w:eastAsia="Times New Roman" w:hAnsi="Times New Roman" w:cs="Times New Roman"/>
      <w:snapToGrid w:val="0"/>
      <w:sz w:val="24"/>
      <w:szCs w:val="20"/>
    </w:rPr>
  </w:style>
  <w:style w:type="paragraph" w:styleId="3">
    <w:name w:val="heading 3"/>
    <w:basedOn w:val="a0"/>
    <w:next w:val="a0"/>
    <w:link w:val="30"/>
    <w:qFormat/>
    <w:rsid w:val="001E7458"/>
    <w:pPr>
      <w:keepNext/>
      <w:spacing w:after="0" w:line="240" w:lineRule="auto"/>
      <w:jc w:val="center"/>
      <w:outlineLvl w:val="2"/>
    </w:pPr>
    <w:rPr>
      <w:rFonts w:ascii="Times New Roman" w:eastAsia="Times New Roman" w:hAnsi="Times New Roman" w:cs="Times New Roman"/>
      <w:sz w:val="24"/>
      <w:szCs w:val="20"/>
    </w:rPr>
  </w:style>
  <w:style w:type="paragraph" w:styleId="4">
    <w:name w:val="heading 4"/>
    <w:basedOn w:val="a0"/>
    <w:next w:val="a0"/>
    <w:link w:val="40"/>
    <w:qFormat/>
    <w:rsid w:val="001E7458"/>
    <w:pPr>
      <w:keepNext/>
      <w:spacing w:after="0" w:line="240" w:lineRule="auto"/>
      <w:jc w:val="both"/>
      <w:outlineLvl w:val="3"/>
    </w:pPr>
    <w:rPr>
      <w:rFonts w:ascii="Times New Roman" w:eastAsia="Times New Roman" w:hAnsi="Times New Roman" w:cs="Times New Roman"/>
      <w:b/>
      <w:sz w:val="24"/>
      <w:szCs w:val="20"/>
    </w:rPr>
  </w:style>
  <w:style w:type="paragraph" w:styleId="5">
    <w:name w:val="heading 5"/>
    <w:basedOn w:val="a0"/>
    <w:next w:val="a0"/>
    <w:link w:val="50"/>
    <w:qFormat/>
    <w:rsid w:val="001E7458"/>
    <w:pPr>
      <w:keepNext/>
      <w:spacing w:after="0" w:line="240" w:lineRule="auto"/>
      <w:jc w:val="center"/>
      <w:outlineLvl w:val="4"/>
    </w:pPr>
    <w:rPr>
      <w:rFonts w:ascii="Times New Roman" w:eastAsia="Times New Roman" w:hAnsi="Times New Roman" w:cs="Times New Roman"/>
      <w:sz w:val="56"/>
      <w:szCs w:val="20"/>
    </w:rPr>
  </w:style>
  <w:style w:type="paragraph" w:styleId="6">
    <w:name w:val="heading 6"/>
    <w:basedOn w:val="a0"/>
    <w:next w:val="a0"/>
    <w:link w:val="60"/>
    <w:qFormat/>
    <w:rsid w:val="001E7458"/>
    <w:pPr>
      <w:keepNext/>
      <w:spacing w:after="0" w:line="240" w:lineRule="auto"/>
      <w:ind w:firstLine="284"/>
      <w:jc w:val="both"/>
      <w:outlineLvl w:val="5"/>
    </w:pPr>
    <w:rPr>
      <w:rFonts w:ascii="Times New Roman" w:eastAsia="Times New Roman" w:hAnsi="Times New Roman" w:cs="Times New Roman"/>
      <w:b/>
      <w:sz w:val="28"/>
      <w:szCs w:val="20"/>
    </w:rPr>
  </w:style>
  <w:style w:type="paragraph" w:styleId="7">
    <w:name w:val="heading 7"/>
    <w:basedOn w:val="a0"/>
    <w:next w:val="a0"/>
    <w:link w:val="70"/>
    <w:qFormat/>
    <w:rsid w:val="001E7458"/>
    <w:pPr>
      <w:keepNext/>
      <w:spacing w:after="0" w:line="240" w:lineRule="auto"/>
      <w:outlineLvl w:val="6"/>
    </w:pPr>
    <w:rPr>
      <w:rFonts w:ascii="Times New Roman" w:eastAsia="Times New Roman" w:hAnsi="Times New Roman" w:cs="Times New Roman"/>
      <w:b/>
      <w:sz w:val="24"/>
      <w:szCs w:val="20"/>
    </w:rPr>
  </w:style>
  <w:style w:type="paragraph" w:styleId="8">
    <w:name w:val="heading 8"/>
    <w:basedOn w:val="a0"/>
    <w:next w:val="a0"/>
    <w:link w:val="80"/>
    <w:qFormat/>
    <w:rsid w:val="001E7458"/>
    <w:pPr>
      <w:keepNext/>
      <w:spacing w:after="0" w:line="260" w:lineRule="auto"/>
      <w:ind w:left="20" w:firstLine="340"/>
      <w:jc w:val="both"/>
      <w:outlineLvl w:val="7"/>
    </w:pPr>
    <w:rPr>
      <w:rFonts w:ascii="Times New Roman" w:eastAsia="Times New Roman" w:hAnsi="Times New Roman" w:cs="Times New Roman"/>
      <w:snapToGrid w:val="0"/>
      <w:sz w:val="24"/>
      <w:szCs w:val="20"/>
    </w:rPr>
  </w:style>
  <w:style w:type="paragraph" w:styleId="9">
    <w:name w:val="heading 9"/>
    <w:basedOn w:val="a0"/>
    <w:next w:val="a0"/>
    <w:link w:val="90"/>
    <w:qFormat/>
    <w:rsid w:val="001E7458"/>
    <w:pPr>
      <w:keepNext/>
      <w:spacing w:before="60" w:after="0" w:line="240" w:lineRule="auto"/>
      <w:ind w:firstLine="284"/>
      <w:jc w:val="both"/>
      <w:outlineLvl w:val="8"/>
    </w:pPr>
    <w:rPr>
      <w:rFonts w:ascii="Times New Roman" w:eastAsia="Times New Roman" w:hAnsi="Times New Roman" w:cs="Times New Roman"/>
      <w:snapToGrid w:val="0"/>
      <w:sz w:val="24"/>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1E7458"/>
    <w:rPr>
      <w:rFonts w:ascii="Times New Roman" w:eastAsia="Times New Roman" w:hAnsi="Times New Roman" w:cs="Times New Roman"/>
      <w:sz w:val="96"/>
      <w:szCs w:val="20"/>
      <w:lang w:eastAsia="ru-RU"/>
    </w:rPr>
  </w:style>
  <w:style w:type="character" w:customStyle="1" w:styleId="20">
    <w:name w:val="Заголовок 2 Знак"/>
    <w:basedOn w:val="a1"/>
    <w:link w:val="2"/>
    <w:rsid w:val="001E7458"/>
    <w:rPr>
      <w:rFonts w:ascii="Times New Roman" w:eastAsia="Times New Roman" w:hAnsi="Times New Roman" w:cs="Times New Roman"/>
      <w:snapToGrid w:val="0"/>
      <w:sz w:val="24"/>
      <w:szCs w:val="20"/>
      <w:lang w:eastAsia="ru-RU"/>
    </w:rPr>
  </w:style>
  <w:style w:type="character" w:customStyle="1" w:styleId="30">
    <w:name w:val="Заголовок 3 Знак"/>
    <w:basedOn w:val="a1"/>
    <w:link w:val="3"/>
    <w:rsid w:val="001E7458"/>
    <w:rPr>
      <w:rFonts w:ascii="Times New Roman" w:eastAsia="Times New Roman" w:hAnsi="Times New Roman" w:cs="Times New Roman"/>
      <w:sz w:val="24"/>
      <w:szCs w:val="20"/>
      <w:lang w:eastAsia="ru-RU"/>
    </w:rPr>
  </w:style>
  <w:style w:type="character" w:customStyle="1" w:styleId="40">
    <w:name w:val="Заголовок 4 Знак"/>
    <w:basedOn w:val="a1"/>
    <w:link w:val="4"/>
    <w:rsid w:val="001E7458"/>
    <w:rPr>
      <w:rFonts w:ascii="Times New Roman" w:eastAsia="Times New Roman" w:hAnsi="Times New Roman" w:cs="Times New Roman"/>
      <w:b/>
      <w:sz w:val="24"/>
      <w:szCs w:val="20"/>
      <w:lang w:eastAsia="ru-RU"/>
    </w:rPr>
  </w:style>
  <w:style w:type="character" w:customStyle="1" w:styleId="50">
    <w:name w:val="Заголовок 5 Знак"/>
    <w:basedOn w:val="a1"/>
    <w:link w:val="5"/>
    <w:rsid w:val="001E7458"/>
    <w:rPr>
      <w:rFonts w:ascii="Times New Roman" w:eastAsia="Times New Roman" w:hAnsi="Times New Roman" w:cs="Times New Roman"/>
      <w:sz w:val="56"/>
      <w:szCs w:val="20"/>
      <w:lang w:eastAsia="ru-RU"/>
    </w:rPr>
  </w:style>
  <w:style w:type="character" w:customStyle="1" w:styleId="60">
    <w:name w:val="Заголовок 6 Знак"/>
    <w:basedOn w:val="a1"/>
    <w:link w:val="6"/>
    <w:rsid w:val="001E7458"/>
    <w:rPr>
      <w:rFonts w:ascii="Times New Roman" w:eastAsia="Times New Roman" w:hAnsi="Times New Roman" w:cs="Times New Roman"/>
      <w:b/>
      <w:sz w:val="28"/>
      <w:szCs w:val="20"/>
      <w:lang w:eastAsia="ru-RU"/>
    </w:rPr>
  </w:style>
  <w:style w:type="character" w:customStyle="1" w:styleId="70">
    <w:name w:val="Заголовок 7 Знак"/>
    <w:basedOn w:val="a1"/>
    <w:link w:val="7"/>
    <w:rsid w:val="001E7458"/>
    <w:rPr>
      <w:rFonts w:ascii="Times New Roman" w:eastAsia="Times New Roman" w:hAnsi="Times New Roman" w:cs="Times New Roman"/>
      <w:b/>
      <w:sz w:val="24"/>
      <w:szCs w:val="20"/>
      <w:lang w:eastAsia="ru-RU"/>
    </w:rPr>
  </w:style>
  <w:style w:type="character" w:customStyle="1" w:styleId="80">
    <w:name w:val="Заголовок 8 Знак"/>
    <w:basedOn w:val="a1"/>
    <w:link w:val="8"/>
    <w:rsid w:val="001E7458"/>
    <w:rPr>
      <w:rFonts w:ascii="Times New Roman" w:eastAsia="Times New Roman" w:hAnsi="Times New Roman" w:cs="Times New Roman"/>
      <w:snapToGrid w:val="0"/>
      <w:sz w:val="24"/>
      <w:szCs w:val="20"/>
      <w:lang w:eastAsia="ru-RU"/>
    </w:rPr>
  </w:style>
  <w:style w:type="character" w:customStyle="1" w:styleId="90">
    <w:name w:val="Заголовок 9 Знак"/>
    <w:basedOn w:val="a1"/>
    <w:link w:val="9"/>
    <w:rsid w:val="001E7458"/>
    <w:rPr>
      <w:rFonts w:ascii="Times New Roman" w:eastAsia="Times New Roman" w:hAnsi="Times New Roman" w:cs="Times New Roman"/>
      <w:snapToGrid w:val="0"/>
      <w:sz w:val="24"/>
      <w:szCs w:val="20"/>
      <w:lang w:eastAsia="ru-RU"/>
    </w:rPr>
  </w:style>
  <w:style w:type="numbering" w:customStyle="1" w:styleId="11">
    <w:name w:val="Нет списка1"/>
    <w:next w:val="a3"/>
    <w:semiHidden/>
    <w:rsid w:val="001E7458"/>
  </w:style>
  <w:style w:type="paragraph" w:styleId="a4">
    <w:name w:val="header"/>
    <w:basedOn w:val="a0"/>
    <w:link w:val="a5"/>
    <w:rsid w:val="001E7458"/>
    <w:pPr>
      <w:tabs>
        <w:tab w:val="center" w:pos="4153"/>
        <w:tab w:val="right" w:pos="8306"/>
      </w:tabs>
      <w:spacing w:after="0" w:line="240" w:lineRule="auto"/>
    </w:pPr>
    <w:rPr>
      <w:rFonts w:ascii="Times New Roman" w:eastAsia="Times New Roman" w:hAnsi="Times New Roman" w:cs="Times New Roman"/>
      <w:sz w:val="20"/>
      <w:szCs w:val="20"/>
    </w:rPr>
  </w:style>
  <w:style w:type="character" w:customStyle="1" w:styleId="a5">
    <w:name w:val="Верхний колонтитул Знак"/>
    <w:basedOn w:val="a1"/>
    <w:link w:val="a4"/>
    <w:rsid w:val="001E7458"/>
    <w:rPr>
      <w:rFonts w:ascii="Times New Roman" w:eastAsia="Times New Roman" w:hAnsi="Times New Roman" w:cs="Times New Roman"/>
      <w:sz w:val="20"/>
      <w:szCs w:val="20"/>
      <w:lang w:eastAsia="ru-RU"/>
    </w:rPr>
  </w:style>
  <w:style w:type="paragraph" w:styleId="31">
    <w:name w:val="Body Text Indent 3"/>
    <w:basedOn w:val="a0"/>
    <w:link w:val="32"/>
    <w:uiPriority w:val="99"/>
    <w:rsid w:val="001E7458"/>
    <w:pPr>
      <w:widowControl w:val="0"/>
      <w:spacing w:after="0" w:line="240" w:lineRule="auto"/>
      <w:ind w:firstLine="601"/>
      <w:jc w:val="both"/>
    </w:pPr>
    <w:rPr>
      <w:rFonts w:ascii="Times New Roman" w:eastAsia="Times New Roman" w:hAnsi="Times New Roman" w:cs="Times New Roman"/>
      <w:snapToGrid w:val="0"/>
      <w:sz w:val="24"/>
      <w:szCs w:val="20"/>
    </w:rPr>
  </w:style>
  <w:style w:type="character" w:customStyle="1" w:styleId="32">
    <w:name w:val="Основной текст с отступом 3 Знак"/>
    <w:basedOn w:val="a1"/>
    <w:link w:val="31"/>
    <w:uiPriority w:val="99"/>
    <w:rsid w:val="001E7458"/>
    <w:rPr>
      <w:rFonts w:ascii="Times New Roman" w:eastAsia="Times New Roman" w:hAnsi="Times New Roman" w:cs="Times New Roman"/>
      <w:snapToGrid w:val="0"/>
      <w:sz w:val="24"/>
      <w:szCs w:val="20"/>
      <w:lang w:eastAsia="ru-RU"/>
    </w:rPr>
  </w:style>
  <w:style w:type="character" w:styleId="a6">
    <w:name w:val="page number"/>
    <w:basedOn w:val="a1"/>
    <w:rsid w:val="001E7458"/>
  </w:style>
  <w:style w:type="paragraph" w:styleId="a7">
    <w:name w:val="footer"/>
    <w:basedOn w:val="a0"/>
    <w:link w:val="a8"/>
    <w:rsid w:val="001E7458"/>
    <w:pPr>
      <w:tabs>
        <w:tab w:val="center" w:pos="4153"/>
        <w:tab w:val="right" w:pos="8306"/>
      </w:tabs>
      <w:spacing w:after="0" w:line="240" w:lineRule="auto"/>
    </w:pPr>
    <w:rPr>
      <w:rFonts w:ascii="Times New Roman" w:eastAsia="Times New Roman" w:hAnsi="Times New Roman" w:cs="Times New Roman"/>
      <w:sz w:val="20"/>
      <w:szCs w:val="20"/>
    </w:rPr>
  </w:style>
  <w:style w:type="character" w:customStyle="1" w:styleId="a8">
    <w:name w:val="Нижний колонтитул Знак"/>
    <w:basedOn w:val="a1"/>
    <w:link w:val="a7"/>
    <w:rsid w:val="001E7458"/>
    <w:rPr>
      <w:rFonts w:ascii="Times New Roman" w:eastAsia="Times New Roman" w:hAnsi="Times New Roman" w:cs="Times New Roman"/>
      <w:sz w:val="20"/>
      <w:szCs w:val="20"/>
      <w:lang w:eastAsia="ru-RU"/>
    </w:rPr>
  </w:style>
  <w:style w:type="paragraph" w:styleId="a9">
    <w:name w:val="Body Text"/>
    <w:basedOn w:val="a0"/>
    <w:link w:val="aa"/>
    <w:rsid w:val="001E7458"/>
    <w:pPr>
      <w:widowControl w:val="0"/>
      <w:tabs>
        <w:tab w:val="left" w:pos="2977"/>
        <w:tab w:val="left" w:pos="4536"/>
      </w:tabs>
      <w:spacing w:after="0" w:line="240" w:lineRule="auto"/>
      <w:jc w:val="both"/>
    </w:pPr>
    <w:rPr>
      <w:rFonts w:ascii="Times New Roman" w:eastAsia="Times New Roman" w:hAnsi="Times New Roman" w:cs="Times New Roman"/>
      <w:b/>
      <w:sz w:val="36"/>
      <w:szCs w:val="20"/>
    </w:rPr>
  </w:style>
  <w:style w:type="character" w:customStyle="1" w:styleId="aa">
    <w:name w:val="Основной текст Знак"/>
    <w:basedOn w:val="a1"/>
    <w:link w:val="a9"/>
    <w:rsid w:val="001E7458"/>
    <w:rPr>
      <w:rFonts w:ascii="Times New Roman" w:eastAsia="Times New Roman" w:hAnsi="Times New Roman" w:cs="Times New Roman"/>
      <w:b/>
      <w:sz w:val="36"/>
      <w:szCs w:val="20"/>
      <w:lang w:eastAsia="ru-RU"/>
    </w:rPr>
  </w:style>
  <w:style w:type="paragraph" w:styleId="21">
    <w:name w:val="Body Text 2"/>
    <w:basedOn w:val="a0"/>
    <w:link w:val="22"/>
    <w:rsid w:val="001E7458"/>
    <w:pPr>
      <w:spacing w:after="120" w:line="480" w:lineRule="auto"/>
    </w:pPr>
    <w:rPr>
      <w:rFonts w:ascii="Times New Roman" w:eastAsia="Times New Roman" w:hAnsi="Times New Roman" w:cs="Times New Roman"/>
      <w:sz w:val="20"/>
      <w:szCs w:val="20"/>
    </w:rPr>
  </w:style>
  <w:style w:type="character" w:customStyle="1" w:styleId="22">
    <w:name w:val="Основной текст 2 Знак"/>
    <w:basedOn w:val="a1"/>
    <w:link w:val="21"/>
    <w:rsid w:val="001E7458"/>
    <w:rPr>
      <w:rFonts w:ascii="Times New Roman" w:eastAsia="Times New Roman" w:hAnsi="Times New Roman" w:cs="Times New Roman"/>
      <w:sz w:val="20"/>
      <w:szCs w:val="20"/>
      <w:lang w:eastAsia="ru-RU"/>
    </w:rPr>
  </w:style>
  <w:style w:type="paragraph" w:styleId="33">
    <w:name w:val="Body Text 3"/>
    <w:basedOn w:val="a0"/>
    <w:link w:val="34"/>
    <w:rsid w:val="001E7458"/>
    <w:pPr>
      <w:spacing w:after="120" w:line="240" w:lineRule="auto"/>
    </w:pPr>
    <w:rPr>
      <w:rFonts w:ascii="Times New Roman" w:eastAsia="Times New Roman" w:hAnsi="Times New Roman" w:cs="Times New Roman"/>
      <w:sz w:val="16"/>
      <w:szCs w:val="16"/>
    </w:rPr>
  </w:style>
  <w:style w:type="character" w:customStyle="1" w:styleId="34">
    <w:name w:val="Основной текст 3 Знак"/>
    <w:basedOn w:val="a1"/>
    <w:link w:val="33"/>
    <w:rsid w:val="001E7458"/>
    <w:rPr>
      <w:rFonts w:ascii="Times New Roman" w:eastAsia="Times New Roman" w:hAnsi="Times New Roman" w:cs="Times New Roman"/>
      <w:sz w:val="16"/>
      <w:szCs w:val="16"/>
      <w:lang w:eastAsia="ru-RU"/>
    </w:rPr>
  </w:style>
  <w:style w:type="paragraph" w:styleId="ab">
    <w:name w:val="Title"/>
    <w:basedOn w:val="a0"/>
    <w:link w:val="ac"/>
    <w:qFormat/>
    <w:rsid w:val="001E7458"/>
    <w:pPr>
      <w:spacing w:after="0" w:line="360" w:lineRule="auto"/>
      <w:ind w:right="-58"/>
      <w:jc w:val="center"/>
    </w:pPr>
    <w:rPr>
      <w:rFonts w:ascii="Times New Roman" w:eastAsia="Times New Roman" w:hAnsi="Times New Roman" w:cs="Times New Roman"/>
      <w:b/>
      <w:sz w:val="36"/>
      <w:szCs w:val="20"/>
    </w:rPr>
  </w:style>
  <w:style w:type="character" w:customStyle="1" w:styleId="ac">
    <w:name w:val="Название Знак"/>
    <w:basedOn w:val="a1"/>
    <w:link w:val="ab"/>
    <w:rsid w:val="001E7458"/>
    <w:rPr>
      <w:rFonts w:ascii="Times New Roman" w:eastAsia="Times New Roman" w:hAnsi="Times New Roman" w:cs="Times New Roman"/>
      <w:b/>
      <w:sz w:val="36"/>
      <w:szCs w:val="20"/>
      <w:lang w:eastAsia="ru-RU"/>
    </w:rPr>
  </w:style>
  <w:style w:type="paragraph" w:styleId="ad">
    <w:name w:val="Subtitle"/>
    <w:basedOn w:val="a0"/>
    <w:link w:val="ae"/>
    <w:qFormat/>
    <w:rsid w:val="001E7458"/>
    <w:pPr>
      <w:spacing w:after="0" w:line="360" w:lineRule="auto"/>
      <w:ind w:right="-58"/>
      <w:jc w:val="both"/>
    </w:pPr>
    <w:rPr>
      <w:rFonts w:ascii="Times New Roman" w:eastAsia="Times New Roman" w:hAnsi="Times New Roman" w:cs="Times New Roman"/>
      <w:b/>
      <w:sz w:val="24"/>
      <w:szCs w:val="20"/>
    </w:rPr>
  </w:style>
  <w:style w:type="character" w:customStyle="1" w:styleId="ae">
    <w:name w:val="Подзаголовок Знак"/>
    <w:basedOn w:val="a1"/>
    <w:link w:val="ad"/>
    <w:rsid w:val="001E7458"/>
    <w:rPr>
      <w:rFonts w:ascii="Times New Roman" w:eastAsia="Times New Roman" w:hAnsi="Times New Roman" w:cs="Times New Roman"/>
      <w:b/>
      <w:sz w:val="24"/>
      <w:szCs w:val="20"/>
      <w:lang w:eastAsia="ru-RU"/>
    </w:rPr>
  </w:style>
  <w:style w:type="paragraph" w:styleId="af">
    <w:name w:val="Body Text Indent"/>
    <w:basedOn w:val="a0"/>
    <w:link w:val="af0"/>
    <w:rsid w:val="001E7458"/>
    <w:pPr>
      <w:spacing w:after="0" w:line="240" w:lineRule="auto"/>
      <w:ind w:left="2694"/>
      <w:jc w:val="both"/>
    </w:pPr>
    <w:rPr>
      <w:rFonts w:ascii="Times New Roman" w:eastAsia="Times New Roman" w:hAnsi="Times New Roman" w:cs="Times New Roman"/>
      <w:i/>
      <w:sz w:val="24"/>
      <w:szCs w:val="20"/>
    </w:rPr>
  </w:style>
  <w:style w:type="character" w:customStyle="1" w:styleId="af0">
    <w:name w:val="Основной текст с отступом Знак"/>
    <w:basedOn w:val="a1"/>
    <w:link w:val="af"/>
    <w:rsid w:val="001E7458"/>
    <w:rPr>
      <w:rFonts w:ascii="Times New Roman" w:eastAsia="Times New Roman" w:hAnsi="Times New Roman" w:cs="Times New Roman"/>
      <w:i/>
      <w:sz w:val="24"/>
      <w:szCs w:val="20"/>
      <w:lang w:eastAsia="ru-RU"/>
    </w:rPr>
  </w:style>
  <w:style w:type="paragraph" w:styleId="23">
    <w:name w:val="Body Text Indent 2"/>
    <w:basedOn w:val="a0"/>
    <w:link w:val="24"/>
    <w:rsid w:val="001E7458"/>
    <w:pPr>
      <w:spacing w:after="0" w:line="300" w:lineRule="auto"/>
      <w:ind w:firstLine="340"/>
      <w:jc w:val="both"/>
    </w:pPr>
    <w:rPr>
      <w:rFonts w:ascii="Times New Roman" w:eastAsia="Times New Roman" w:hAnsi="Times New Roman" w:cs="Times New Roman"/>
      <w:snapToGrid w:val="0"/>
      <w:sz w:val="24"/>
      <w:szCs w:val="20"/>
    </w:rPr>
  </w:style>
  <w:style w:type="character" w:customStyle="1" w:styleId="24">
    <w:name w:val="Основной текст с отступом 2 Знак"/>
    <w:basedOn w:val="a1"/>
    <w:link w:val="23"/>
    <w:rsid w:val="001E7458"/>
    <w:rPr>
      <w:rFonts w:ascii="Times New Roman" w:eastAsia="Times New Roman" w:hAnsi="Times New Roman" w:cs="Times New Roman"/>
      <w:snapToGrid w:val="0"/>
      <w:sz w:val="24"/>
      <w:szCs w:val="20"/>
      <w:lang w:eastAsia="ru-RU"/>
    </w:rPr>
  </w:style>
  <w:style w:type="paragraph" w:customStyle="1" w:styleId="210">
    <w:name w:val="Основной текст 21"/>
    <w:basedOn w:val="a0"/>
    <w:rsid w:val="001E7458"/>
    <w:pPr>
      <w:spacing w:after="0" w:line="360" w:lineRule="auto"/>
      <w:ind w:firstLine="709"/>
    </w:pPr>
    <w:rPr>
      <w:rFonts w:ascii="Times New Roman" w:eastAsia="Times New Roman" w:hAnsi="Times New Roman" w:cs="Times New Roman"/>
      <w:snapToGrid w:val="0"/>
      <w:sz w:val="24"/>
      <w:szCs w:val="20"/>
    </w:rPr>
  </w:style>
  <w:style w:type="paragraph" w:customStyle="1" w:styleId="12">
    <w:name w:val="Обычный1"/>
    <w:rsid w:val="001E7458"/>
    <w:pPr>
      <w:spacing w:after="0" w:line="240" w:lineRule="auto"/>
    </w:pPr>
    <w:rPr>
      <w:rFonts w:ascii="Times New Roman" w:eastAsia="Times New Roman" w:hAnsi="Times New Roman" w:cs="Times New Roman"/>
      <w:snapToGrid w:val="0"/>
      <w:sz w:val="20"/>
      <w:szCs w:val="20"/>
    </w:rPr>
  </w:style>
  <w:style w:type="paragraph" w:customStyle="1" w:styleId="ConsNormal">
    <w:name w:val="ConsNormal"/>
    <w:rsid w:val="001E7458"/>
    <w:pPr>
      <w:widowControl w:val="0"/>
      <w:autoSpaceDE w:val="0"/>
      <w:autoSpaceDN w:val="0"/>
      <w:adjustRightInd w:val="0"/>
      <w:spacing w:after="0" w:line="240" w:lineRule="auto"/>
      <w:ind w:firstLine="720"/>
    </w:pPr>
    <w:rPr>
      <w:rFonts w:ascii="Arial" w:eastAsia="Times New Roman" w:hAnsi="Arial" w:cs="Times New Roman"/>
      <w:sz w:val="20"/>
      <w:szCs w:val="20"/>
    </w:rPr>
  </w:style>
  <w:style w:type="paragraph" w:styleId="af1">
    <w:name w:val="Plain Text"/>
    <w:basedOn w:val="a0"/>
    <w:link w:val="af2"/>
    <w:rsid w:val="001E7458"/>
    <w:pPr>
      <w:spacing w:after="0" w:line="240" w:lineRule="auto"/>
    </w:pPr>
    <w:rPr>
      <w:rFonts w:ascii="Courier New" w:eastAsia="Times New Roman" w:hAnsi="Courier New" w:cs="Times New Roman"/>
      <w:sz w:val="20"/>
      <w:szCs w:val="20"/>
    </w:rPr>
  </w:style>
  <w:style w:type="character" w:customStyle="1" w:styleId="af2">
    <w:name w:val="Текст Знак"/>
    <w:basedOn w:val="a1"/>
    <w:link w:val="af1"/>
    <w:rsid w:val="001E7458"/>
    <w:rPr>
      <w:rFonts w:ascii="Courier New" w:eastAsia="Times New Roman" w:hAnsi="Courier New" w:cs="Times New Roman"/>
      <w:sz w:val="20"/>
      <w:szCs w:val="20"/>
      <w:lang w:eastAsia="ru-RU"/>
    </w:rPr>
  </w:style>
  <w:style w:type="paragraph" w:customStyle="1" w:styleId="af3">
    <w:name w:val="Список определений"/>
    <w:basedOn w:val="a0"/>
    <w:next w:val="a0"/>
    <w:rsid w:val="001E7458"/>
    <w:pPr>
      <w:spacing w:after="0" w:line="240" w:lineRule="auto"/>
      <w:ind w:left="360"/>
    </w:pPr>
    <w:rPr>
      <w:rFonts w:ascii="Times New Roman" w:eastAsia="Times New Roman" w:hAnsi="Times New Roman" w:cs="Times New Roman"/>
      <w:snapToGrid w:val="0"/>
      <w:sz w:val="24"/>
      <w:szCs w:val="20"/>
    </w:rPr>
  </w:style>
  <w:style w:type="paragraph" w:customStyle="1" w:styleId="FR1">
    <w:name w:val="FR1"/>
    <w:rsid w:val="001E7458"/>
    <w:pPr>
      <w:widowControl w:val="0"/>
      <w:spacing w:before="240" w:after="0" w:line="240" w:lineRule="auto"/>
      <w:ind w:left="280"/>
    </w:pPr>
    <w:rPr>
      <w:rFonts w:ascii="Arial" w:eastAsia="Times New Roman" w:hAnsi="Arial" w:cs="Times New Roman"/>
      <w:b/>
      <w:snapToGrid w:val="0"/>
      <w:sz w:val="16"/>
      <w:szCs w:val="20"/>
    </w:rPr>
  </w:style>
  <w:style w:type="paragraph" w:customStyle="1" w:styleId="H3">
    <w:name w:val="H3"/>
    <w:basedOn w:val="a0"/>
    <w:next w:val="a0"/>
    <w:rsid w:val="001E7458"/>
    <w:pPr>
      <w:keepNext/>
      <w:spacing w:before="100" w:after="100" w:line="240" w:lineRule="auto"/>
      <w:outlineLvl w:val="3"/>
    </w:pPr>
    <w:rPr>
      <w:rFonts w:ascii="Times New Roman" w:eastAsia="Times New Roman" w:hAnsi="Times New Roman" w:cs="Times New Roman"/>
      <w:b/>
      <w:snapToGrid w:val="0"/>
      <w:sz w:val="28"/>
      <w:szCs w:val="20"/>
    </w:rPr>
  </w:style>
  <w:style w:type="paragraph" w:customStyle="1" w:styleId="25">
    <w:name w:val="заголовок 2"/>
    <w:basedOn w:val="a0"/>
    <w:next w:val="a0"/>
    <w:rsid w:val="001E7458"/>
    <w:pPr>
      <w:keepNext/>
      <w:spacing w:after="0" w:line="240" w:lineRule="auto"/>
      <w:jc w:val="both"/>
    </w:pPr>
    <w:rPr>
      <w:rFonts w:ascii="Times New Roman" w:eastAsia="Times New Roman" w:hAnsi="Times New Roman" w:cs="Times New Roman"/>
      <w:sz w:val="24"/>
      <w:szCs w:val="20"/>
    </w:rPr>
  </w:style>
  <w:style w:type="paragraph" w:customStyle="1" w:styleId="aji5m00">
    <w:name w:val="aji5m0_0"/>
    <w:basedOn w:val="a0"/>
    <w:rsid w:val="001E7458"/>
    <w:pPr>
      <w:spacing w:after="0" w:line="240" w:lineRule="auto"/>
      <w:ind w:firstLine="600"/>
      <w:jc w:val="both"/>
    </w:pPr>
    <w:rPr>
      <w:rFonts w:ascii="Times New Roman" w:eastAsia="Times New Roman" w:hAnsi="Times New Roman" w:cs="Times New Roman"/>
      <w:sz w:val="24"/>
      <w:szCs w:val="24"/>
    </w:rPr>
  </w:style>
  <w:style w:type="paragraph" w:styleId="af4">
    <w:name w:val="Normal (Web)"/>
    <w:basedOn w:val="a0"/>
    <w:uiPriority w:val="99"/>
    <w:rsid w:val="001E7458"/>
    <w:pPr>
      <w:spacing w:before="100" w:beforeAutospacing="1" w:after="100" w:afterAutospacing="1" w:line="240" w:lineRule="auto"/>
    </w:pPr>
    <w:rPr>
      <w:rFonts w:ascii="Times New Roman" w:eastAsia="Times New Roman" w:hAnsi="Times New Roman" w:cs="Times New Roman"/>
      <w:sz w:val="24"/>
      <w:szCs w:val="24"/>
    </w:rPr>
  </w:style>
  <w:style w:type="character" w:styleId="af5">
    <w:name w:val="Strong"/>
    <w:uiPriority w:val="22"/>
    <w:qFormat/>
    <w:rsid w:val="001E7458"/>
    <w:rPr>
      <w:b/>
      <w:bCs/>
    </w:rPr>
  </w:style>
  <w:style w:type="paragraph" w:styleId="HTML">
    <w:name w:val="HTML Preformatted"/>
    <w:basedOn w:val="a0"/>
    <w:link w:val="HTML0"/>
    <w:rsid w:val="001E74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1"/>
    <w:link w:val="HTML"/>
    <w:rsid w:val="001E7458"/>
    <w:rPr>
      <w:rFonts w:ascii="Courier New" w:eastAsia="Times New Roman" w:hAnsi="Courier New" w:cs="Courier New"/>
      <w:sz w:val="20"/>
      <w:szCs w:val="20"/>
      <w:lang w:eastAsia="ru-RU"/>
    </w:rPr>
  </w:style>
  <w:style w:type="character" w:styleId="af6">
    <w:name w:val="Hyperlink"/>
    <w:rsid w:val="001E7458"/>
    <w:rPr>
      <w:color w:val="764401"/>
      <w:u w:val="single"/>
    </w:rPr>
  </w:style>
  <w:style w:type="paragraph" w:customStyle="1" w:styleId="af7">
    <w:name w:val="Тексты"/>
    <w:basedOn w:val="a0"/>
    <w:rsid w:val="001E7458"/>
    <w:pPr>
      <w:spacing w:after="120" w:line="240" w:lineRule="auto"/>
      <w:ind w:firstLine="567"/>
      <w:jc w:val="both"/>
    </w:pPr>
    <w:rPr>
      <w:rFonts w:ascii="Times New Roman" w:eastAsia="Times New Roman" w:hAnsi="Times New Roman" w:cs="Times New Roman"/>
      <w:sz w:val="26"/>
      <w:szCs w:val="20"/>
    </w:rPr>
  </w:style>
  <w:style w:type="paragraph" w:customStyle="1" w:styleId="main">
    <w:name w:val="main"/>
    <w:basedOn w:val="a0"/>
    <w:rsid w:val="001E7458"/>
    <w:pPr>
      <w:spacing w:before="100" w:beforeAutospacing="1" w:after="100" w:afterAutospacing="1" w:line="240" w:lineRule="auto"/>
      <w:ind w:firstLine="857"/>
    </w:pPr>
    <w:rPr>
      <w:rFonts w:ascii="Arial" w:eastAsia="Times New Roman" w:hAnsi="Arial" w:cs="Arial"/>
      <w:color w:val="003333"/>
      <w:spacing w:val="-20"/>
      <w:sz w:val="24"/>
      <w:szCs w:val="24"/>
    </w:rPr>
  </w:style>
  <w:style w:type="table" w:styleId="af8">
    <w:name w:val="Table Grid"/>
    <w:basedOn w:val="a2"/>
    <w:rsid w:val="001E745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lanka1">
    <w:name w:val="planka1"/>
    <w:rsid w:val="001E7458"/>
    <w:rPr>
      <w:rFonts w:ascii="Tahoma" w:hAnsi="Tahoma" w:cs="Tahoma" w:hint="default"/>
      <w:b/>
      <w:bCs/>
      <w:color w:val="3D7CD7"/>
      <w:sz w:val="18"/>
      <w:szCs w:val="18"/>
    </w:rPr>
  </w:style>
  <w:style w:type="paragraph" w:customStyle="1" w:styleId="ConsTitle">
    <w:name w:val="ConsTitle"/>
    <w:rsid w:val="001E7458"/>
    <w:pPr>
      <w:widowControl w:val="0"/>
      <w:autoSpaceDE w:val="0"/>
      <w:autoSpaceDN w:val="0"/>
      <w:adjustRightInd w:val="0"/>
      <w:spacing w:after="0" w:line="240" w:lineRule="auto"/>
    </w:pPr>
    <w:rPr>
      <w:rFonts w:ascii="Arial" w:eastAsia="Times New Roman" w:hAnsi="Arial" w:cs="Times New Roman"/>
      <w:b/>
      <w:sz w:val="16"/>
      <w:szCs w:val="20"/>
    </w:rPr>
  </w:style>
  <w:style w:type="paragraph" w:customStyle="1" w:styleId="ConsNonformat">
    <w:name w:val="ConsNonformat"/>
    <w:rsid w:val="001E7458"/>
    <w:pPr>
      <w:widowControl w:val="0"/>
      <w:autoSpaceDE w:val="0"/>
      <w:autoSpaceDN w:val="0"/>
      <w:adjustRightInd w:val="0"/>
      <w:spacing w:after="0" w:line="240" w:lineRule="auto"/>
    </w:pPr>
    <w:rPr>
      <w:rFonts w:ascii="Courier New" w:eastAsia="Times New Roman" w:hAnsi="Courier New" w:cs="Times New Roman"/>
      <w:sz w:val="20"/>
      <w:szCs w:val="20"/>
    </w:rPr>
  </w:style>
  <w:style w:type="paragraph" w:customStyle="1" w:styleId="ConsCell">
    <w:name w:val="ConsCell"/>
    <w:rsid w:val="001E7458"/>
    <w:pPr>
      <w:widowControl w:val="0"/>
      <w:autoSpaceDE w:val="0"/>
      <w:autoSpaceDN w:val="0"/>
      <w:adjustRightInd w:val="0"/>
      <w:spacing w:after="0" w:line="240" w:lineRule="auto"/>
    </w:pPr>
    <w:rPr>
      <w:rFonts w:ascii="Arial" w:eastAsia="Times New Roman" w:hAnsi="Arial" w:cs="Times New Roman"/>
      <w:sz w:val="20"/>
      <w:szCs w:val="20"/>
    </w:rPr>
  </w:style>
  <w:style w:type="paragraph" w:styleId="af9">
    <w:name w:val="footnote text"/>
    <w:basedOn w:val="a0"/>
    <w:link w:val="afa"/>
    <w:semiHidden/>
    <w:rsid w:val="001E7458"/>
    <w:pPr>
      <w:autoSpaceDE w:val="0"/>
      <w:autoSpaceDN w:val="0"/>
      <w:spacing w:after="0" w:line="240" w:lineRule="auto"/>
    </w:pPr>
    <w:rPr>
      <w:rFonts w:ascii="Times New Roman" w:eastAsia="Times New Roman" w:hAnsi="Times New Roman" w:cs="Times New Roman"/>
      <w:sz w:val="20"/>
      <w:szCs w:val="20"/>
    </w:rPr>
  </w:style>
  <w:style w:type="character" w:customStyle="1" w:styleId="afa">
    <w:name w:val="Текст сноски Знак"/>
    <w:basedOn w:val="a1"/>
    <w:link w:val="af9"/>
    <w:semiHidden/>
    <w:rsid w:val="001E7458"/>
    <w:rPr>
      <w:rFonts w:ascii="Times New Roman" w:eastAsia="Times New Roman" w:hAnsi="Times New Roman" w:cs="Times New Roman"/>
      <w:sz w:val="20"/>
      <w:szCs w:val="20"/>
      <w:lang w:eastAsia="ru-RU"/>
    </w:rPr>
  </w:style>
  <w:style w:type="character" w:styleId="afb">
    <w:name w:val="footnote reference"/>
    <w:semiHidden/>
    <w:rsid w:val="001E7458"/>
    <w:rPr>
      <w:vertAlign w:val="superscript"/>
    </w:rPr>
  </w:style>
  <w:style w:type="paragraph" w:customStyle="1" w:styleId="Web">
    <w:name w:val="Обычный (Web)"/>
    <w:basedOn w:val="a0"/>
    <w:rsid w:val="001E7458"/>
    <w:pPr>
      <w:spacing w:before="100" w:after="100" w:line="240" w:lineRule="auto"/>
    </w:pPr>
    <w:rPr>
      <w:rFonts w:ascii="Arial Unicode MS" w:eastAsia="Arial Unicode MS" w:hAnsi="Arial Unicode MS" w:cs="Times New Roman"/>
      <w:color w:val="808080"/>
      <w:sz w:val="24"/>
      <w:szCs w:val="20"/>
    </w:rPr>
  </w:style>
  <w:style w:type="paragraph" w:customStyle="1" w:styleId="H1">
    <w:name w:val="H1"/>
    <w:basedOn w:val="a0"/>
    <w:next w:val="a0"/>
    <w:rsid w:val="001E7458"/>
    <w:pPr>
      <w:keepNext/>
      <w:spacing w:before="100" w:after="100" w:line="240" w:lineRule="auto"/>
      <w:outlineLvl w:val="1"/>
    </w:pPr>
    <w:rPr>
      <w:rFonts w:ascii="Times New Roman" w:eastAsia="Times New Roman" w:hAnsi="Times New Roman" w:cs="Times New Roman"/>
      <w:b/>
      <w:snapToGrid w:val="0"/>
      <w:kern w:val="36"/>
      <w:sz w:val="48"/>
      <w:szCs w:val="20"/>
    </w:rPr>
  </w:style>
  <w:style w:type="paragraph" w:customStyle="1" w:styleId="H2">
    <w:name w:val="H2"/>
    <w:basedOn w:val="a0"/>
    <w:next w:val="a0"/>
    <w:rsid w:val="001E7458"/>
    <w:pPr>
      <w:keepNext/>
      <w:spacing w:before="100" w:after="100" w:line="240" w:lineRule="auto"/>
      <w:outlineLvl w:val="2"/>
    </w:pPr>
    <w:rPr>
      <w:rFonts w:ascii="Times New Roman" w:eastAsia="Times New Roman" w:hAnsi="Times New Roman" w:cs="Times New Roman"/>
      <w:b/>
      <w:snapToGrid w:val="0"/>
      <w:sz w:val="36"/>
      <w:szCs w:val="20"/>
    </w:rPr>
  </w:style>
  <w:style w:type="paragraph" w:customStyle="1" w:styleId="afc">
    <w:name w:val="Термин"/>
    <w:basedOn w:val="a0"/>
    <w:next w:val="af3"/>
    <w:rsid w:val="001E7458"/>
    <w:pPr>
      <w:spacing w:after="0" w:line="240" w:lineRule="auto"/>
    </w:pPr>
    <w:rPr>
      <w:rFonts w:ascii="Times New Roman" w:eastAsia="Times New Roman" w:hAnsi="Times New Roman" w:cs="Times New Roman"/>
      <w:snapToGrid w:val="0"/>
      <w:sz w:val="24"/>
      <w:szCs w:val="20"/>
    </w:rPr>
  </w:style>
  <w:style w:type="character" w:customStyle="1" w:styleId="afd">
    <w:name w:val="Определение"/>
    <w:rsid w:val="001E7458"/>
    <w:rPr>
      <w:i/>
    </w:rPr>
  </w:style>
  <w:style w:type="paragraph" w:customStyle="1" w:styleId="H4">
    <w:name w:val="H4"/>
    <w:basedOn w:val="a0"/>
    <w:next w:val="a0"/>
    <w:rsid w:val="001E7458"/>
    <w:pPr>
      <w:keepNext/>
      <w:spacing w:before="100" w:after="100" w:line="240" w:lineRule="auto"/>
      <w:outlineLvl w:val="4"/>
    </w:pPr>
    <w:rPr>
      <w:rFonts w:ascii="Times New Roman" w:eastAsia="Times New Roman" w:hAnsi="Times New Roman" w:cs="Times New Roman"/>
      <w:b/>
      <w:snapToGrid w:val="0"/>
      <w:sz w:val="24"/>
      <w:szCs w:val="20"/>
    </w:rPr>
  </w:style>
  <w:style w:type="paragraph" w:customStyle="1" w:styleId="H5">
    <w:name w:val="H5"/>
    <w:basedOn w:val="a0"/>
    <w:next w:val="a0"/>
    <w:rsid w:val="001E7458"/>
    <w:pPr>
      <w:keepNext/>
      <w:spacing w:before="100" w:after="100" w:line="240" w:lineRule="auto"/>
      <w:outlineLvl w:val="5"/>
    </w:pPr>
    <w:rPr>
      <w:rFonts w:ascii="Times New Roman" w:eastAsia="Times New Roman" w:hAnsi="Times New Roman" w:cs="Times New Roman"/>
      <w:b/>
      <w:snapToGrid w:val="0"/>
      <w:sz w:val="20"/>
      <w:szCs w:val="20"/>
    </w:rPr>
  </w:style>
  <w:style w:type="paragraph" w:customStyle="1" w:styleId="H6">
    <w:name w:val="H6"/>
    <w:basedOn w:val="a0"/>
    <w:next w:val="a0"/>
    <w:rsid w:val="001E7458"/>
    <w:pPr>
      <w:keepNext/>
      <w:spacing w:before="100" w:after="100" w:line="240" w:lineRule="auto"/>
      <w:outlineLvl w:val="6"/>
    </w:pPr>
    <w:rPr>
      <w:rFonts w:ascii="Times New Roman" w:eastAsia="Times New Roman" w:hAnsi="Times New Roman" w:cs="Times New Roman"/>
      <w:b/>
      <w:snapToGrid w:val="0"/>
      <w:sz w:val="16"/>
      <w:szCs w:val="20"/>
    </w:rPr>
  </w:style>
  <w:style w:type="paragraph" w:customStyle="1" w:styleId="afe">
    <w:name w:val="Адреса"/>
    <w:basedOn w:val="a0"/>
    <w:next w:val="a0"/>
    <w:rsid w:val="001E7458"/>
    <w:pPr>
      <w:spacing w:after="0" w:line="240" w:lineRule="auto"/>
    </w:pPr>
    <w:rPr>
      <w:rFonts w:ascii="Times New Roman" w:eastAsia="Times New Roman" w:hAnsi="Times New Roman" w:cs="Times New Roman"/>
      <w:i/>
      <w:snapToGrid w:val="0"/>
      <w:sz w:val="24"/>
      <w:szCs w:val="20"/>
    </w:rPr>
  </w:style>
  <w:style w:type="paragraph" w:customStyle="1" w:styleId="aff">
    <w:name w:val="Цитаты"/>
    <w:basedOn w:val="a0"/>
    <w:rsid w:val="001E7458"/>
    <w:pPr>
      <w:spacing w:before="100" w:after="100" w:line="240" w:lineRule="auto"/>
      <w:ind w:left="360" w:right="360"/>
    </w:pPr>
    <w:rPr>
      <w:rFonts w:ascii="Times New Roman" w:eastAsia="Times New Roman" w:hAnsi="Times New Roman" w:cs="Times New Roman"/>
      <w:snapToGrid w:val="0"/>
      <w:sz w:val="24"/>
      <w:szCs w:val="20"/>
    </w:rPr>
  </w:style>
  <w:style w:type="character" w:customStyle="1" w:styleId="aff0">
    <w:name w:val="Узел"/>
    <w:rsid w:val="001E7458"/>
    <w:rPr>
      <w:i/>
    </w:rPr>
  </w:style>
  <w:style w:type="character" w:customStyle="1" w:styleId="aff1">
    <w:name w:val="Код"/>
    <w:rsid w:val="001E7458"/>
    <w:rPr>
      <w:rFonts w:ascii="Courier New" w:hAnsi="Courier New"/>
      <w:sz w:val="20"/>
    </w:rPr>
  </w:style>
  <w:style w:type="character" w:customStyle="1" w:styleId="aff2">
    <w:name w:val="Клавиатура"/>
    <w:rsid w:val="001E7458"/>
    <w:rPr>
      <w:rFonts w:ascii="Courier New" w:hAnsi="Courier New"/>
      <w:b/>
      <w:sz w:val="20"/>
    </w:rPr>
  </w:style>
  <w:style w:type="paragraph" w:customStyle="1" w:styleId="aff3">
    <w:name w:val="Готовый"/>
    <w:basedOn w:val="a0"/>
    <w:rsid w:val="001E7458"/>
    <w:pPr>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line="240" w:lineRule="auto"/>
    </w:pPr>
    <w:rPr>
      <w:rFonts w:ascii="Courier New" w:eastAsia="Times New Roman" w:hAnsi="Courier New" w:cs="Times New Roman"/>
      <w:snapToGrid w:val="0"/>
      <w:sz w:val="20"/>
      <w:szCs w:val="20"/>
    </w:rPr>
  </w:style>
  <w:style w:type="paragraph" w:customStyle="1" w:styleId="z-BottomofForm">
    <w:name w:val="z-Bottom of Form"/>
    <w:next w:val="a0"/>
    <w:hidden/>
    <w:rsid w:val="001E7458"/>
    <w:pPr>
      <w:pBdr>
        <w:top w:val="double" w:sz="2" w:space="0" w:color="000000"/>
      </w:pBdr>
      <w:spacing w:after="0" w:line="240" w:lineRule="auto"/>
      <w:jc w:val="center"/>
    </w:pPr>
    <w:rPr>
      <w:rFonts w:ascii="Arial" w:eastAsia="Times New Roman" w:hAnsi="Arial" w:cs="Times New Roman"/>
      <w:snapToGrid w:val="0"/>
      <w:vanish/>
      <w:sz w:val="16"/>
      <w:szCs w:val="20"/>
    </w:rPr>
  </w:style>
  <w:style w:type="paragraph" w:customStyle="1" w:styleId="z-TopofForm">
    <w:name w:val="z-Top of Form"/>
    <w:next w:val="a0"/>
    <w:hidden/>
    <w:rsid w:val="001E7458"/>
    <w:pPr>
      <w:pBdr>
        <w:bottom w:val="double" w:sz="2" w:space="0" w:color="000000"/>
      </w:pBdr>
      <w:spacing w:after="0" w:line="240" w:lineRule="auto"/>
      <w:jc w:val="center"/>
    </w:pPr>
    <w:rPr>
      <w:rFonts w:ascii="Arial" w:eastAsia="Times New Roman" w:hAnsi="Arial" w:cs="Times New Roman"/>
      <w:snapToGrid w:val="0"/>
      <w:vanish/>
      <w:sz w:val="16"/>
      <w:szCs w:val="20"/>
    </w:rPr>
  </w:style>
  <w:style w:type="character" w:customStyle="1" w:styleId="aff4">
    <w:name w:val="Образец"/>
    <w:rsid w:val="001E7458"/>
    <w:rPr>
      <w:rFonts w:ascii="Courier New" w:hAnsi="Courier New"/>
    </w:rPr>
  </w:style>
  <w:style w:type="character" w:customStyle="1" w:styleId="aff5">
    <w:name w:val="Печатная машинка"/>
    <w:rsid w:val="001E7458"/>
    <w:rPr>
      <w:rFonts w:ascii="Courier New" w:hAnsi="Courier New"/>
      <w:sz w:val="20"/>
    </w:rPr>
  </w:style>
  <w:style w:type="character" w:customStyle="1" w:styleId="aff6">
    <w:name w:val="Переменная"/>
    <w:rsid w:val="001E7458"/>
    <w:rPr>
      <w:i/>
    </w:rPr>
  </w:style>
  <w:style w:type="character" w:customStyle="1" w:styleId="HTML1">
    <w:name w:val="Разметка HTML"/>
    <w:rsid w:val="001E7458"/>
    <w:rPr>
      <w:vanish/>
      <w:color w:val="FF0000"/>
    </w:rPr>
  </w:style>
  <w:style w:type="character" w:customStyle="1" w:styleId="aff7">
    <w:name w:val="Примечание"/>
    <w:rsid w:val="001E7458"/>
    <w:rPr>
      <w:vanish/>
    </w:rPr>
  </w:style>
  <w:style w:type="paragraph" w:customStyle="1" w:styleId="13">
    <w:name w:val="Название1"/>
    <w:basedOn w:val="12"/>
    <w:rsid w:val="001E7458"/>
    <w:pPr>
      <w:jc w:val="center"/>
    </w:pPr>
    <w:rPr>
      <w:sz w:val="24"/>
    </w:rPr>
  </w:style>
  <w:style w:type="paragraph" w:customStyle="1" w:styleId="Iaui">
    <w:name w:val="Iau?i"/>
    <w:rsid w:val="001E7458"/>
    <w:pPr>
      <w:widowControl w:val="0"/>
      <w:spacing w:after="0" w:line="240" w:lineRule="auto"/>
    </w:pPr>
    <w:rPr>
      <w:rFonts w:ascii="Times New Roman" w:eastAsia="Times New Roman" w:hAnsi="Times New Roman" w:cs="Times New Roman"/>
      <w:sz w:val="20"/>
      <w:szCs w:val="20"/>
    </w:rPr>
  </w:style>
  <w:style w:type="paragraph" w:customStyle="1" w:styleId="aff8">
    <w:name w:val="Черновик"/>
    <w:basedOn w:val="a0"/>
    <w:rsid w:val="001E7458"/>
    <w:pPr>
      <w:widowControl w:val="0"/>
      <w:spacing w:after="60" w:line="240" w:lineRule="auto"/>
      <w:ind w:firstLine="284"/>
    </w:pPr>
    <w:rPr>
      <w:rFonts w:ascii="Arial" w:eastAsia="Times New Roman" w:hAnsi="Arial" w:cs="Times New Roman"/>
      <w:sz w:val="24"/>
      <w:szCs w:val="20"/>
    </w:rPr>
  </w:style>
  <w:style w:type="paragraph" w:customStyle="1" w:styleId="aff9">
    <w:name w:val="Основной текст с отс"/>
    <w:basedOn w:val="a0"/>
    <w:rsid w:val="001E7458"/>
    <w:pPr>
      <w:widowControl w:val="0"/>
      <w:spacing w:after="0" w:line="240" w:lineRule="auto"/>
      <w:ind w:firstLine="709"/>
    </w:pPr>
    <w:rPr>
      <w:rFonts w:ascii="Times New Roman" w:eastAsia="Times New Roman" w:hAnsi="Times New Roman" w:cs="Times New Roman"/>
      <w:sz w:val="24"/>
      <w:szCs w:val="20"/>
    </w:rPr>
  </w:style>
  <w:style w:type="paragraph" w:customStyle="1" w:styleId="affa">
    <w:name w:val="Н/отступ"/>
    <w:basedOn w:val="a0"/>
    <w:rsid w:val="001E7458"/>
    <w:pPr>
      <w:widowControl w:val="0"/>
      <w:spacing w:after="0" w:line="360" w:lineRule="auto"/>
      <w:ind w:firstLine="709"/>
      <w:jc w:val="both"/>
    </w:pPr>
    <w:rPr>
      <w:rFonts w:ascii="Courier New" w:eastAsia="Times New Roman" w:hAnsi="Courier New" w:cs="Times New Roman"/>
      <w:sz w:val="24"/>
      <w:szCs w:val="20"/>
    </w:rPr>
  </w:style>
  <w:style w:type="paragraph" w:styleId="affb">
    <w:name w:val="Block Text"/>
    <w:basedOn w:val="a0"/>
    <w:rsid w:val="001E7458"/>
    <w:pPr>
      <w:spacing w:after="0" w:line="240" w:lineRule="auto"/>
      <w:ind w:left="360" w:right="-766" w:firstLine="349"/>
    </w:pPr>
    <w:rPr>
      <w:rFonts w:ascii="Times New Roman" w:eastAsia="Times New Roman" w:hAnsi="Times New Roman" w:cs="Times New Roman"/>
      <w:sz w:val="24"/>
      <w:szCs w:val="20"/>
    </w:rPr>
  </w:style>
  <w:style w:type="paragraph" w:customStyle="1" w:styleId="affc">
    <w:name w:val="Знак"/>
    <w:basedOn w:val="a0"/>
    <w:autoRedefine/>
    <w:rsid w:val="001E7458"/>
    <w:pPr>
      <w:spacing w:after="160" w:line="240" w:lineRule="exact"/>
    </w:pPr>
    <w:rPr>
      <w:rFonts w:ascii="Times New Roman" w:eastAsia="Times New Roman" w:hAnsi="Times New Roman" w:cs="Times New Roman"/>
      <w:sz w:val="28"/>
      <w:szCs w:val="20"/>
      <w:lang w:val="en-US"/>
    </w:rPr>
  </w:style>
  <w:style w:type="paragraph" w:customStyle="1" w:styleId="14">
    <w:name w:val="1"/>
    <w:basedOn w:val="a0"/>
    <w:link w:val="110"/>
    <w:rsid w:val="001E7458"/>
    <w:pPr>
      <w:spacing w:after="0" w:line="288" w:lineRule="auto"/>
      <w:ind w:firstLine="709"/>
      <w:jc w:val="both"/>
    </w:pPr>
    <w:rPr>
      <w:rFonts w:ascii="Times New Roman" w:eastAsia="Times New Roman" w:hAnsi="Times New Roman" w:cs="Times New Roman"/>
      <w:sz w:val="26"/>
      <w:szCs w:val="20"/>
    </w:rPr>
  </w:style>
  <w:style w:type="character" w:customStyle="1" w:styleId="110">
    <w:name w:val="1 Знак1"/>
    <w:link w:val="14"/>
    <w:rsid w:val="001E7458"/>
    <w:rPr>
      <w:rFonts w:ascii="Times New Roman" w:eastAsia="Times New Roman" w:hAnsi="Times New Roman" w:cs="Times New Roman"/>
      <w:sz w:val="26"/>
      <w:szCs w:val="20"/>
      <w:lang w:eastAsia="ru-RU"/>
    </w:rPr>
  </w:style>
  <w:style w:type="paragraph" w:customStyle="1" w:styleId="220">
    <w:name w:val="Основной текст 22"/>
    <w:basedOn w:val="a0"/>
    <w:rsid w:val="001E7458"/>
    <w:pPr>
      <w:overflowPunct w:val="0"/>
      <w:autoSpaceDE w:val="0"/>
      <w:autoSpaceDN w:val="0"/>
      <w:adjustRightInd w:val="0"/>
      <w:spacing w:after="0" w:line="240" w:lineRule="auto"/>
      <w:ind w:firstLine="709"/>
      <w:jc w:val="both"/>
      <w:textAlignment w:val="baseline"/>
    </w:pPr>
    <w:rPr>
      <w:rFonts w:ascii="Times New Roman" w:eastAsia="Times New Roman" w:hAnsi="Times New Roman" w:cs="Times New Roman"/>
      <w:b/>
      <w:sz w:val="28"/>
      <w:szCs w:val="20"/>
    </w:rPr>
  </w:style>
  <w:style w:type="character" w:customStyle="1" w:styleId="elementcaption1">
    <w:name w:val="elementcaption1"/>
    <w:rsid w:val="001E7458"/>
    <w:rPr>
      <w:rFonts w:ascii="Verdana" w:hAnsi="Verdana" w:hint="default"/>
      <w:b w:val="0"/>
      <w:bCs w:val="0"/>
      <w:sz w:val="16"/>
      <w:szCs w:val="16"/>
    </w:rPr>
  </w:style>
  <w:style w:type="paragraph" w:customStyle="1" w:styleId="affd">
    <w:name w:val="основной текст"/>
    <w:basedOn w:val="a0"/>
    <w:rsid w:val="001E7458"/>
    <w:pPr>
      <w:spacing w:after="0" w:line="360" w:lineRule="auto"/>
      <w:jc w:val="both"/>
    </w:pPr>
    <w:rPr>
      <w:rFonts w:ascii="Times New Roman" w:eastAsia="Times New Roman" w:hAnsi="Times New Roman" w:cs="Times New Roman"/>
      <w:sz w:val="28"/>
      <w:szCs w:val="28"/>
    </w:rPr>
  </w:style>
  <w:style w:type="paragraph" w:customStyle="1" w:styleId="affe">
    <w:name w:val="мама осн. текст"/>
    <w:basedOn w:val="a0"/>
    <w:rsid w:val="001E7458"/>
    <w:pPr>
      <w:autoSpaceDE w:val="0"/>
      <w:autoSpaceDN w:val="0"/>
      <w:adjustRightInd w:val="0"/>
      <w:spacing w:after="0" w:line="360" w:lineRule="auto"/>
      <w:ind w:firstLine="330"/>
      <w:jc w:val="both"/>
    </w:pPr>
    <w:rPr>
      <w:rFonts w:ascii="Times New Roman" w:eastAsia="Times New Roman" w:hAnsi="Times New Roman" w:cs="Times New Roman"/>
      <w:sz w:val="28"/>
      <w:szCs w:val="28"/>
    </w:rPr>
  </w:style>
  <w:style w:type="paragraph" w:customStyle="1" w:styleId="a">
    <w:name w:val="Список галочка"/>
    <w:basedOn w:val="a0"/>
    <w:rsid w:val="001E7458"/>
    <w:pPr>
      <w:numPr>
        <w:numId w:val="1"/>
      </w:numPr>
      <w:suppressAutoHyphens/>
      <w:spacing w:after="0" w:line="240" w:lineRule="auto"/>
      <w:ind w:left="0" w:firstLine="0"/>
    </w:pPr>
    <w:rPr>
      <w:rFonts w:ascii="Times New Roman" w:eastAsia="Times New Roman" w:hAnsi="Times New Roman" w:cs="Times New Roman"/>
      <w:sz w:val="24"/>
      <w:szCs w:val="24"/>
      <w:lang w:eastAsia="ar-SA"/>
    </w:rPr>
  </w:style>
  <w:style w:type="paragraph" w:customStyle="1" w:styleId="310">
    <w:name w:val="Основной текст 31"/>
    <w:basedOn w:val="a0"/>
    <w:rsid w:val="001E7458"/>
    <w:pPr>
      <w:suppressAutoHyphens/>
      <w:spacing w:after="120" w:line="240" w:lineRule="auto"/>
    </w:pPr>
    <w:rPr>
      <w:rFonts w:ascii="Times New Roman" w:eastAsia="Times New Roman" w:hAnsi="Times New Roman" w:cs="Times New Roman"/>
      <w:sz w:val="16"/>
      <w:szCs w:val="16"/>
      <w:lang w:eastAsia="ar-SA"/>
    </w:rPr>
  </w:style>
  <w:style w:type="paragraph" w:customStyle="1" w:styleId="211">
    <w:name w:val="Основной текст с отступом 21"/>
    <w:basedOn w:val="a0"/>
    <w:rsid w:val="001E7458"/>
    <w:pPr>
      <w:suppressAutoHyphens/>
      <w:spacing w:after="120" w:line="480" w:lineRule="auto"/>
      <w:ind w:left="283"/>
    </w:pPr>
    <w:rPr>
      <w:rFonts w:ascii="Times New Roman" w:eastAsia="Times New Roman" w:hAnsi="Times New Roman" w:cs="Times New Roman"/>
      <w:sz w:val="24"/>
      <w:szCs w:val="24"/>
      <w:lang w:eastAsia="ar-SA"/>
    </w:rPr>
  </w:style>
  <w:style w:type="paragraph" w:customStyle="1" w:styleId="afff">
    <w:name w:val="Стиль"/>
    <w:rsid w:val="001E7458"/>
    <w:pPr>
      <w:widowControl w:val="0"/>
      <w:suppressAutoHyphens/>
      <w:autoSpaceDE w:val="0"/>
      <w:spacing w:after="0" w:line="240" w:lineRule="auto"/>
    </w:pPr>
    <w:rPr>
      <w:rFonts w:ascii="Times New Roman" w:eastAsia="Arial" w:hAnsi="Times New Roman" w:cs="Times New Roman"/>
      <w:sz w:val="24"/>
      <w:szCs w:val="24"/>
      <w:lang w:eastAsia="ar-SA"/>
    </w:rPr>
  </w:style>
  <w:style w:type="paragraph" w:customStyle="1" w:styleId="Normal2">
    <w:name w:val="Normal2"/>
    <w:rsid w:val="001E7458"/>
    <w:pPr>
      <w:widowControl w:val="0"/>
      <w:spacing w:after="0" w:line="240" w:lineRule="auto"/>
    </w:pPr>
    <w:rPr>
      <w:rFonts w:ascii="Times New Roman" w:eastAsia="Times New Roman" w:hAnsi="Times New Roman" w:cs="Times New Roman"/>
      <w:sz w:val="20"/>
      <w:szCs w:val="20"/>
    </w:rPr>
  </w:style>
  <w:style w:type="paragraph" w:customStyle="1" w:styleId="WW-">
    <w:name w:val="WW-Обычный (веб)"/>
    <w:basedOn w:val="a0"/>
    <w:rsid w:val="001E7458"/>
    <w:pPr>
      <w:suppressAutoHyphens/>
      <w:spacing w:before="280" w:after="119" w:line="240" w:lineRule="auto"/>
    </w:pPr>
    <w:rPr>
      <w:rFonts w:ascii="Times New Roman" w:eastAsia="Times New Roman" w:hAnsi="Times New Roman" w:cs="Times New Roman"/>
      <w:sz w:val="24"/>
      <w:szCs w:val="24"/>
      <w:lang w:eastAsia="ar-SA"/>
    </w:rPr>
  </w:style>
  <w:style w:type="paragraph" w:customStyle="1" w:styleId="Adress">
    <w:name w:val="Adress"/>
    <w:basedOn w:val="af9"/>
    <w:rsid w:val="001E7458"/>
    <w:pPr>
      <w:autoSpaceDE/>
      <w:autoSpaceDN/>
      <w:spacing w:before="230" w:line="200" w:lineRule="exact"/>
      <w:ind w:left="425" w:hanging="425"/>
    </w:pPr>
    <w:rPr>
      <w:rFonts w:ascii="Arial" w:eastAsia="MS Mincho" w:hAnsi="Arial"/>
      <w:sz w:val="16"/>
      <w:lang w:val="de-DE" w:eastAsia="ja-JP"/>
    </w:rPr>
  </w:style>
  <w:style w:type="paragraph" w:customStyle="1" w:styleId="afff0">
    <w:name w:val="Ломоносов_название Знак Знак"/>
    <w:basedOn w:val="a0"/>
    <w:link w:val="afff1"/>
    <w:rsid w:val="001E7458"/>
    <w:pPr>
      <w:keepNext/>
      <w:spacing w:before="240" w:after="0" w:line="280" w:lineRule="exact"/>
      <w:jc w:val="center"/>
      <w:outlineLvl w:val="1"/>
    </w:pPr>
    <w:rPr>
      <w:rFonts w:ascii="Times New Roman" w:eastAsia="Times New Roman" w:hAnsi="Times New Roman" w:cs="Times New Roman"/>
      <w:b/>
      <w:bCs/>
      <w:sz w:val="24"/>
      <w:szCs w:val="24"/>
    </w:rPr>
  </w:style>
  <w:style w:type="character" w:customStyle="1" w:styleId="afff1">
    <w:name w:val="Ломоносов_название Знак Знак Знак"/>
    <w:link w:val="afff0"/>
    <w:rsid w:val="001E7458"/>
    <w:rPr>
      <w:rFonts w:ascii="Times New Roman" w:eastAsia="Times New Roman" w:hAnsi="Times New Roman" w:cs="Times New Roman"/>
      <w:b/>
      <w:bCs/>
      <w:sz w:val="24"/>
      <w:szCs w:val="24"/>
      <w:lang w:eastAsia="ru-RU"/>
    </w:rPr>
  </w:style>
  <w:style w:type="paragraph" w:customStyle="1" w:styleId="afff2">
    <w:name w:val="Ломоносов_ВУЗ_мэйл"/>
    <w:basedOn w:val="a0"/>
    <w:rsid w:val="001E7458"/>
    <w:pPr>
      <w:spacing w:before="120" w:after="120" w:line="280" w:lineRule="exact"/>
      <w:jc w:val="center"/>
    </w:pPr>
    <w:rPr>
      <w:rFonts w:ascii="Times New Roman" w:eastAsia="Times New Roman" w:hAnsi="Times New Roman" w:cs="Times New Roman"/>
      <w:i/>
      <w:iCs/>
      <w:sz w:val="24"/>
      <w:szCs w:val="24"/>
    </w:rPr>
  </w:style>
  <w:style w:type="paragraph" w:customStyle="1" w:styleId="lomabstact">
    <w:name w:val="lom_abstact"/>
    <w:basedOn w:val="afff2"/>
    <w:rsid w:val="001E7458"/>
    <w:pPr>
      <w:spacing w:before="60" w:after="60" w:line="240" w:lineRule="auto"/>
    </w:pPr>
    <w:rPr>
      <w:b/>
      <w:bCs/>
      <w:i w:val="0"/>
    </w:rPr>
  </w:style>
  <w:style w:type="paragraph" w:customStyle="1" w:styleId="demography">
    <w:name w:val="demography_начало"/>
    <w:basedOn w:val="a0"/>
    <w:next w:val="a0"/>
    <w:rsid w:val="001E7458"/>
    <w:pPr>
      <w:spacing w:after="0" w:line="240" w:lineRule="auto"/>
      <w:jc w:val="both"/>
    </w:pPr>
    <w:rPr>
      <w:rFonts w:ascii="Times New Roman" w:eastAsia="Times New Roman" w:hAnsi="Times New Roman" w:cs="Times New Roman"/>
      <w:sz w:val="28"/>
      <w:szCs w:val="20"/>
    </w:rPr>
  </w:style>
  <w:style w:type="paragraph" w:customStyle="1" w:styleId="BodyText22">
    <w:name w:val="Body Text 22"/>
    <w:basedOn w:val="a0"/>
    <w:rsid w:val="001E7458"/>
    <w:pPr>
      <w:widowControl w:val="0"/>
      <w:autoSpaceDE w:val="0"/>
      <w:autoSpaceDN w:val="0"/>
      <w:spacing w:after="0" w:line="360" w:lineRule="auto"/>
    </w:pPr>
    <w:rPr>
      <w:rFonts w:ascii="Times New Roman" w:eastAsia="Times New Roman" w:hAnsi="Times New Roman" w:cs="Times New Roman"/>
      <w:sz w:val="28"/>
      <w:szCs w:val="28"/>
    </w:rPr>
  </w:style>
  <w:style w:type="paragraph" w:customStyle="1" w:styleId="msolistparagraph0">
    <w:name w:val="msolistparagraph"/>
    <w:basedOn w:val="a0"/>
    <w:rsid w:val="001E7458"/>
    <w:pPr>
      <w:spacing w:after="0" w:line="240" w:lineRule="auto"/>
      <w:ind w:left="720"/>
      <w:contextualSpacing/>
    </w:pPr>
    <w:rPr>
      <w:rFonts w:ascii="Times New Roman" w:eastAsia="Times New Roman" w:hAnsi="Times New Roman" w:cs="Times New Roman"/>
      <w:sz w:val="20"/>
      <w:szCs w:val="20"/>
    </w:rPr>
  </w:style>
  <w:style w:type="paragraph" w:styleId="26">
    <w:name w:val="List 2"/>
    <w:basedOn w:val="a0"/>
    <w:rsid w:val="001E7458"/>
    <w:pPr>
      <w:spacing w:after="0" w:line="240" w:lineRule="auto"/>
      <w:ind w:left="566" w:hanging="283"/>
    </w:pPr>
    <w:rPr>
      <w:rFonts w:ascii="Times New Roman" w:eastAsia="Times New Roman" w:hAnsi="Times New Roman" w:cs="Times New Roman"/>
      <w:sz w:val="24"/>
      <w:szCs w:val="24"/>
    </w:rPr>
  </w:style>
  <w:style w:type="paragraph" w:customStyle="1" w:styleId="afff3">
    <w:name w:val="норм"/>
    <w:basedOn w:val="a0"/>
    <w:qFormat/>
    <w:rsid w:val="001E7458"/>
    <w:pPr>
      <w:spacing w:after="0" w:line="240" w:lineRule="auto"/>
      <w:jc w:val="both"/>
    </w:pPr>
    <w:rPr>
      <w:rFonts w:ascii="Times New Roman" w:eastAsia="Times New Roman" w:hAnsi="Times New Roman" w:cs="Times New Roman"/>
    </w:rPr>
  </w:style>
  <w:style w:type="paragraph" w:customStyle="1" w:styleId="herbicides-numbered">
    <w:name w:val="herbicides-numbered"/>
    <w:basedOn w:val="a0"/>
    <w:rsid w:val="001E7458"/>
    <w:pPr>
      <w:numPr>
        <w:numId w:val="2"/>
      </w:numPr>
      <w:spacing w:after="0" w:line="240" w:lineRule="auto"/>
    </w:pPr>
    <w:rPr>
      <w:rFonts w:ascii="Times New Roman" w:eastAsia="Times New Roman" w:hAnsi="Times New Roman" w:cs="Times New Roman"/>
      <w:sz w:val="24"/>
      <w:szCs w:val="24"/>
    </w:rPr>
  </w:style>
  <w:style w:type="paragraph" w:styleId="afff4">
    <w:name w:val="List Paragraph"/>
    <w:basedOn w:val="a0"/>
    <w:uiPriority w:val="34"/>
    <w:qFormat/>
    <w:rsid w:val="001E7458"/>
    <w:pPr>
      <w:ind w:left="720"/>
      <w:contextualSpacing/>
    </w:pPr>
    <w:rPr>
      <w:rFonts w:ascii="Times New Roman" w:eastAsia="Calibri" w:hAnsi="Times New Roman" w:cs="Times New Roman"/>
      <w:sz w:val="24"/>
      <w:szCs w:val="24"/>
    </w:rPr>
  </w:style>
  <w:style w:type="character" w:customStyle="1" w:styleId="labelnoticename1">
    <w:name w:val="label_noticename1"/>
    <w:rsid w:val="001E7458"/>
    <w:rPr>
      <w:b/>
      <w:bCs/>
      <w:sz w:val="24"/>
      <w:szCs w:val="24"/>
    </w:rPr>
  </w:style>
  <w:style w:type="paragraph" w:customStyle="1" w:styleId="text">
    <w:name w:val="text"/>
    <w:basedOn w:val="a0"/>
    <w:rsid w:val="001E7458"/>
    <w:pPr>
      <w:spacing w:before="100" w:beforeAutospacing="1" w:after="100" w:afterAutospacing="1" w:line="240" w:lineRule="auto"/>
    </w:pPr>
    <w:rPr>
      <w:rFonts w:ascii="Times New Roman" w:eastAsia="Times New Roman" w:hAnsi="Times New Roman" w:cs="Times New Roman"/>
      <w:sz w:val="24"/>
      <w:szCs w:val="24"/>
    </w:rPr>
  </w:style>
  <w:style w:type="character" w:styleId="HTML2">
    <w:name w:val="HTML Cite"/>
    <w:rsid w:val="001E7458"/>
    <w:rPr>
      <w:i/>
      <w:iCs/>
    </w:rPr>
  </w:style>
  <w:style w:type="paragraph" w:customStyle="1" w:styleId="ConsPlusNormal">
    <w:name w:val="ConsPlusNormal"/>
    <w:uiPriority w:val="99"/>
    <w:rsid w:val="001E7458"/>
    <w:pPr>
      <w:widowControl w:val="0"/>
      <w:autoSpaceDE w:val="0"/>
      <w:autoSpaceDN w:val="0"/>
      <w:adjustRightInd w:val="0"/>
      <w:spacing w:after="0" w:line="240" w:lineRule="auto"/>
      <w:ind w:firstLine="720"/>
    </w:pPr>
    <w:rPr>
      <w:rFonts w:ascii="Arial" w:eastAsia="Times New Roman" w:hAnsi="Arial" w:cs="Arial"/>
      <w:sz w:val="20"/>
      <w:szCs w:val="20"/>
    </w:rPr>
  </w:style>
  <w:style w:type="paragraph" w:customStyle="1" w:styleId="Default">
    <w:name w:val="Default"/>
    <w:rsid w:val="001E7458"/>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styleId="afff5">
    <w:name w:val="Balloon Text"/>
    <w:basedOn w:val="a0"/>
    <w:link w:val="afff6"/>
    <w:uiPriority w:val="99"/>
    <w:semiHidden/>
    <w:unhideWhenUsed/>
    <w:rsid w:val="003A6CDB"/>
    <w:pPr>
      <w:spacing w:after="0" w:line="240" w:lineRule="auto"/>
    </w:pPr>
    <w:rPr>
      <w:rFonts w:ascii="Tahoma" w:hAnsi="Tahoma" w:cs="Tahoma"/>
      <w:sz w:val="16"/>
      <w:szCs w:val="16"/>
    </w:rPr>
  </w:style>
  <w:style w:type="character" w:customStyle="1" w:styleId="afff6">
    <w:name w:val="Текст выноски Знак"/>
    <w:basedOn w:val="a1"/>
    <w:link w:val="afff5"/>
    <w:uiPriority w:val="99"/>
    <w:semiHidden/>
    <w:rsid w:val="003A6CDB"/>
    <w:rPr>
      <w:rFonts w:ascii="Tahoma" w:hAnsi="Tahoma" w:cs="Tahoma"/>
      <w:sz w:val="16"/>
      <w:szCs w:val="16"/>
    </w:rPr>
  </w:style>
  <w:style w:type="numbering" w:customStyle="1" w:styleId="27">
    <w:name w:val="Нет списка2"/>
    <w:next w:val="a3"/>
    <w:uiPriority w:val="99"/>
    <w:semiHidden/>
    <w:unhideWhenUsed/>
    <w:rsid w:val="00464452"/>
  </w:style>
  <w:style w:type="paragraph" w:styleId="afff7">
    <w:name w:val="No Spacing"/>
    <w:uiPriority w:val="1"/>
    <w:qFormat/>
    <w:rsid w:val="00464452"/>
    <w:pPr>
      <w:spacing w:after="0" w:line="240" w:lineRule="auto"/>
    </w:pPr>
    <w:rPr>
      <w:rFonts w:ascii="Times New Roman" w:eastAsia="Times New Roman" w:hAnsi="Times New Roman" w:cs="Times New Roman"/>
      <w:sz w:val="24"/>
      <w:szCs w:val="24"/>
    </w:rPr>
  </w:style>
  <w:style w:type="paragraph" w:customStyle="1" w:styleId="text0">
    <w:name w:val="Стиль text + По ширине"/>
    <w:basedOn w:val="a0"/>
    <w:link w:val="text1"/>
    <w:rsid w:val="00464452"/>
    <w:pPr>
      <w:spacing w:after="0" w:line="240" w:lineRule="auto"/>
      <w:ind w:firstLine="709"/>
      <w:jc w:val="both"/>
    </w:pPr>
    <w:rPr>
      <w:rFonts w:ascii="Times New Roman" w:eastAsia="Times New Roman" w:hAnsi="Times New Roman" w:cs="Times New Roman"/>
      <w:sz w:val="24"/>
      <w:szCs w:val="20"/>
    </w:rPr>
  </w:style>
  <w:style w:type="character" w:customStyle="1" w:styleId="text1">
    <w:name w:val="Стиль text + По ширине Знак"/>
    <w:basedOn w:val="a1"/>
    <w:link w:val="text0"/>
    <w:rsid w:val="00464452"/>
    <w:rPr>
      <w:rFonts w:ascii="Times New Roman" w:eastAsia="Times New Roman" w:hAnsi="Times New Roman" w:cs="Times New Roman"/>
      <w:sz w:val="24"/>
      <w:szCs w:val="20"/>
      <w:lang w:eastAsia="ru-RU"/>
    </w:rPr>
  </w:style>
  <w:style w:type="character" w:customStyle="1" w:styleId="Zagtabl">
    <w:name w:val="Zag_tabl Знак"/>
    <w:basedOn w:val="a1"/>
    <w:link w:val="Zagtabl0"/>
    <w:locked/>
    <w:rsid w:val="00464452"/>
    <w:rPr>
      <w:b/>
      <w:i/>
      <w:szCs w:val="24"/>
      <w:lang w:eastAsia="ru-RU"/>
    </w:rPr>
  </w:style>
  <w:style w:type="paragraph" w:customStyle="1" w:styleId="Zagtabl0">
    <w:name w:val="Zag_tabl"/>
    <w:basedOn w:val="a0"/>
    <w:next w:val="a0"/>
    <w:link w:val="Zagtabl"/>
    <w:rsid w:val="00464452"/>
    <w:pPr>
      <w:keepNext/>
      <w:suppressAutoHyphens/>
      <w:spacing w:after="0" w:line="240" w:lineRule="auto"/>
      <w:jc w:val="center"/>
    </w:pPr>
    <w:rPr>
      <w:b/>
      <w:i/>
      <w:szCs w:val="24"/>
    </w:rPr>
  </w:style>
  <w:style w:type="character" w:customStyle="1" w:styleId="apple-converted-space">
    <w:name w:val="apple-converted-space"/>
    <w:basedOn w:val="a1"/>
    <w:rsid w:val="00EB0289"/>
  </w:style>
  <w:style w:type="character" w:customStyle="1" w:styleId="submenu-table">
    <w:name w:val="submenu-table"/>
    <w:basedOn w:val="a1"/>
    <w:rsid w:val="00763A2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9214042">
      <w:bodyDiv w:val="1"/>
      <w:marLeft w:val="0"/>
      <w:marRight w:val="0"/>
      <w:marTop w:val="0"/>
      <w:marBottom w:val="0"/>
      <w:divBdr>
        <w:top w:val="none" w:sz="0" w:space="0" w:color="auto"/>
        <w:left w:val="none" w:sz="0" w:space="0" w:color="auto"/>
        <w:bottom w:val="none" w:sz="0" w:space="0" w:color="auto"/>
        <w:right w:val="none" w:sz="0" w:space="0" w:color="auto"/>
      </w:divBdr>
    </w:div>
    <w:div w:id="1831672726">
      <w:bodyDiv w:val="1"/>
      <w:marLeft w:val="0"/>
      <w:marRight w:val="0"/>
      <w:marTop w:val="0"/>
      <w:marBottom w:val="0"/>
      <w:divBdr>
        <w:top w:val="none" w:sz="0" w:space="0" w:color="auto"/>
        <w:left w:val="none" w:sz="0" w:space="0" w:color="auto"/>
        <w:bottom w:val="none" w:sz="0" w:space="0" w:color="auto"/>
        <w:right w:val="none" w:sz="0" w:space="0" w:color="auto"/>
      </w:divBdr>
    </w:div>
    <w:div w:id="21064893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start-invest.ru/index.php" TargetMode="External"/><Relationship Id="rId117" Type="http://schemas.openxmlformats.org/officeDocument/2006/relationships/header" Target="header1.xml"/><Relationship Id="rId21" Type="http://schemas.openxmlformats.org/officeDocument/2006/relationships/hyperlink" Target="http://www.melitta-uv.ru/about/mission/" TargetMode="External"/><Relationship Id="rId42" Type="http://schemas.openxmlformats.org/officeDocument/2006/relationships/image" Target="media/image8.emf"/><Relationship Id="rId47" Type="http://schemas.openxmlformats.org/officeDocument/2006/relationships/image" Target="media/image13.png"/><Relationship Id="rId63" Type="http://schemas.openxmlformats.org/officeDocument/2006/relationships/image" Target="media/image26.png"/><Relationship Id="rId68" Type="http://schemas.openxmlformats.org/officeDocument/2006/relationships/hyperlink" Target="http://istina.msu.ru/workers/407880/" TargetMode="External"/><Relationship Id="rId84" Type="http://schemas.openxmlformats.org/officeDocument/2006/relationships/hyperlink" Target="http://istina.msu.ru/workers/2306677/" TargetMode="External"/><Relationship Id="rId89" Type="http://schemas.openxmlformats.org/officeDocument/2006/relationships/hyperlink" Target="http://istina.msu.ru/workers/1888232/" TargetMode="External"/><Relationship Id="rId112" Type="http://schemas.openxmlformats.org/officeDocument/2006/relationships/hyperlink" Target="http://istina.msu.ru/workers/385902/" TargetMode="External"/><Relationship Id="rId16" Type="http://schemas.openxmlformats.org/officeDocument/2006/relationships/hyperlink" Target="http://www.tadviser.ru/index.php/%D0%9A%D0%BE%D0%BC%D0%BF%D0%B0%D0%BD%D0%B8%D1%8F:%D0%9A%D0%B0%D0%BB%D0%B8%D0%B1%D1%80" TargetMode="External"/><Relationship Id="rId107" Type="http://schemas.openxmlformats.org/officeDocument/2006/relationships/hyperlink" Target="http://istina.msu.ru/workers/2556341/" TargetMode="External"/><Relationship Id="rId11" Type="http://schemas.openxmlformats.org/officeDocument/2006/relationships/hyperlink" Target="http://www.tadviser.ru/index.php/%D0%9A%D0%BE%D0%BC%D0%BF%D0%B0%D0%BD%D0%B8%D1%8F:%D0%A2%D0%B5%D1%85%D0%BD%D0%BE%D0%BF%D0%BE%D0%BB%D0%B8%D1%81_%D0%9C%D0%BE%D1%81%D0%BA%D0%B2%D0%B0" TargetMode="External"/><Relationship Id="rId32" Type="http://schemas.openxmlformats.org/officeDocument/2006/relationships/hyperlink" Target="http://seedsummit.org" TargetMode="External"/><Relationship Id="rId37" Type="http://schemas.openxmlformats.org/officeDocument/2006/relationships/hyperlink" Target="http://pozdnyakov.tut.su/" TargetMode="External"/><Relationship Id="rId53" Type="http://schemas.openxmlformats.org/officeDocument/2006/relationships/hyperlink" Target="mailto:natalia_kovaleva@mail.ru" TargetMode="External"/><Relationship Id="rId58" Type="http://schemas.openxmlformats.org/officeDocument/2006/relationships/package" Target="embeddings/Microsoft_PowerPoint_Slide1.sldx"/><Relationship Id="rId74" Type="http://schemas.openxmlformats.org/officeDocument/2006/relationships/hyperlink" Target="http://istina.msu.ru/workers/5161146/" TargetMode="External"/><Relationship Id="rId79" Type="http://schemas.openxmlformats.org/officeDocument/2006/relationships/hyperlink" Target="http://istina.msu.ru/workers/385899/" TargetMode="External"/><Relationship Id="rId102" Type="http://schemas.openxmlformats.org/officeDocument/2006/relationships/hyperlink" Target="http://istina.msu.ru/workers/5949917/" TargetMode="External"/><Relationship Id="rId5" Type="http://schemas.openxmlformats.org/officeDocument/2006/relationships/settings" Target="settings.xml"/><Relationship Id="rId90" Type="http://schemas.openxmlformats.org/officeDocument/2006/relationships/hyperlink" Target="http://istina.msu.ru/workers/1113302/" TargetMode="External"/><Relationship Id="rId95" Type="http://schemas.openxmlformats.org/officeDocument/2006/relationships/hyperlink" Target="http://istina.msu.ru/workers/385898/" TargetMode="External"/><Relationship Id="rId22" Type="http://schemas.openxmlformats.org/officeDocument/2006/relationships/hyperlink" Target="http://www.russba.ru" TargetMode="External"/><Relationship Id="rId27" Type="http://schemas.openxmlformats.org/officeDocument/2006/relationships/hyperlink" Target="http://www.addventure.to" TargetMode="External"/><Relationship Id="rId43" Type="http://schemas.openxmlformats.org/officeDocument/2006/relationships/image" Target="media/image9.emf"/><Relationship Id="rId48" Type="http://schemas.openxmlformats.org/officeDocument/2006/relationships/image" Target="media/image14.png"/><Relationship Id="rId64" Type="http://schemas.openxmlformats.org/officeDocument/2006/relationships/image" Target="media/image27.emf"/><Relationship Id="rId69" Type="http://schemas.openxmlformats.org/officeDocument/2006/relationships/hyperlink" Target="http://istina.msu.ru/workers/1263064/" TargetMode="External"/><Relationship Id="rId113" Type="http://schemas.openxmlformats.org/officeDocument/2006/relationships/hyperlink" Target="http://istina.msu.ru/workers/233415/" TargetMode="External"/><Relationship Id="rId118" Type="http://schemas.openxmlformats.org/officeDocument/2006/relationships/footer" Target="footer1.xml"/><Relationship Id="rId80" Type="http://schemas.openxmlformats.org/officeDocument/2006/relationships/hyperlink" Target="http://istina.msu.ru/workers/385900/" TargetMode="External"/><Relationship Id="rId85" Type="http://schemas.openxmlformats.org/officeDocument/2006/relationships/hyperlink" Target="http://istina.msu.ru/workers/385901/" TargetMode="External"/><Relationship Id="rId12" Type="http://schemas.openxmlformats.org/officeDocument/2006/relationships/hyperlink" Target="http://www.tadviser.ru/index.php/%D0%9A%D0%BE%D0%BC%D0%BF%D0%B0%D0%BD%D0%B8%D1%8F:%D0%A2%D0%B5%D1%85%D0%BD%D0%BE%D0%BF%D0%B0%D1%80%D0%BA_%D0%A1%D0%BB%D0%B0%D0%B2%D0%B0" TargetMode="External"/><Relationship Id="rId17" Type="http://schemas.openxmlformats.org/officeDocument/2006/relationships/hyperlink" Target="http://www.sciencepark.ru" TargetMode="External"/><Relationship Id="rId33" Type="http://schemas.openxmlformats.org/officeDocument/2006/relationships/hyperlink" Target="http://www.apctt.org" TargetMode="External"/><Relationship Id="rId38" Type="http://schemas.openxmlformats.org/officeDocument/2006/relationships/hyperlink" Target="http://www.innovyar.ru/" TargetMode="External"/><Relationship Id="rId59" Type="http://schemas.openxmlformats.org/officeDocument/2006/relationships/image" Target="media/image22.jpeg"/><Relationship Id="rId103" Type="http://schemas.openxmlformats.org/officeDocument/2006/relationships/hyperlink" Target="http://istina.msu.ru/workers/385900/" TargetMode="External"/><Relationship Id="rId108" Type="http://schemas.openxmlformats.org/officeDocument/2006/relationships/hyperlink" Target="http://istina.msu.ru/workers/5949920/" TargetMode="External"/><Relationship Id="rId54" Type="http://schemas.openxmlformats.org/officeDocument/2006/relationships/image" Target="media/image18.jpeg"/><Relationship Id="rId70" Type="http://schemas.openxmlformats.org/officeDocument/2006/relationships/hyperlink" Target="http://istina.msu.ru/workers/2306677/" TargetMode="External"/><Relationship Id="rId75" Type="http://schemas.openxmlformats.org/officeDocument/2006/relationships/hyperlink" Target="http://istina.msu.ru/workers/1113302/" TargetMode="External"/><Relationship Id="rId91" Type="http://schemas.openxmlformats.org/officeDocument/2006/relationships/hyperlink" Target="http://istina.msu.ru/workers/5633471/" TargetMode="External"/><Relationship Id="rId96" Type="http://schemas.openxmlformats.org/officeDocument/2006/relationships/hyperlink" Target="http://istina.msu.ru/workers/1620011/"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www.soba.spb.ru" TargetMode="External"/><Relationship Id="rId28" Type="http://schemas.openxmlformats.org/officeDocument/2006/relationships/hyperlink" Target="http://www" TargetMode="External"/><Relationship Id="rId49" Type="http://schemas.openxmlformats.org/officeDocument/2006/relationships/image" Target="media/image15.jpeg"/><Relationship Id="rId114" Type="http://schemas.openxmlformats.org/officeDocument/2006/relationships/image" Target="media/image29.jpeg"/><Relationship Id="rId119" Type="http://schemas.openxmlformats.org/officeDocument/2006/relationships/footer" Target="footer2.xml"/><Relationship Id="rId44" Type="http://schemas.openxmlformats.org/officeDocument/2006/relationships/image" Target="media/image10.jpeg"/><Relationship Id="rId60" Type="http://schemas.openxmlformats.org/officeDocument/2006/relationships/image" Target="media/image23.jpeg"/><Relationship Id="rId65" Type="http://schemas.openxmlformats.org/officeDocument/2006/relationships/hyperlink" Target="http://istina.msu.ru/workers/385880/" TargetMode="External"/><Relationship Id="rId81" Type="http://schemas.openxmlformats.org/officeDocument/2006/relationships/hyperlink" Target="http://istina.msu.ru/workers/385902/" TargetMode="External"/><Relationship Id="rId86" Type="http://schemas.openxmlformats.org/officeDocument/2006/relationships/hyperlink" Target="http://istina.msu.ru/workers/384599/" TargetMode="External"/><Relationship Id="rId4" Type="http://schemas.microsoft.com/office/2007/relationships/stylesWithEffects" Target="stylesWithEffects.xml"/><Relationship Id="rId9" Type="http://schemas.openxmlformats.org/officeDocument/2006/relationships/hyperlink" Target="http://www.fips.ru" TargetMode="External"/><Relationship Id="rId13" Type="http://schemas.openxmlformats.org/officeDocument/2006/relationships/hyperlink" Target="http://www.tadviser.ru/index.php/%D0%9A%D0%BE%D0%BC%D0%BF%D0%B0%D0%BD%D0%B8%D1%8F:%D0%A1%D1%82%D1%80%D0%BE%D0%B3%D0%B8%D0%BD%D0%BE_%D0%A2%D0%B5%D1%85%D0%BD%D0%BE%D0%BF%D0%B0%D1%80%D0%BA_%D0%9A%D0%9F" TargetMode="External"/><Relationship Id="rId18" Type="http://schemas.openxmlformats.org/officeDocument/2006/relationships/hyperlink" Target="http://fcp.economy.gov.ru/" TargetMode="External"/><Relationship Id="rId39" Type="http://schemas.openxmlformats.org/officeDocument/2006/relationships/image" Target="media/image5.jpeg"/><Relationship Id="rId109" Type="http://schemas.openxmlformats.org/officeDocument/2006/relationships/hyperlink" Target="http://istina.msu.ru/workers/5949921/" TargetMode="External"/><Relationship Id="rId34" Type="http://schemas.openxmlformats.org/officeDocument/2006/relationships/hyperlink" Target="http://www.innoros.ru/proekty/proekty-s-gosudarstvennoi-podderzhkoi/perechen-venchurnykh-fondov/perechen-venchurnykh-fondov" TargetMode="External"/><Relationship Id="rId50" Type="http://schemas.openxmlformats.org/officeDocument/2006/relationships/image" Target="media/image16.png"/><Relationship Id="rId55" Type="http://schemas.openxmlformats.org/officeDocument/2006/relationships/image" Target="media/image19.jpeg"/><Relationship Id="rId76" Type="http://schemas.openxmlformats.org/officeDocument/2006/relationships/hyperlink" Target="http://istina.msu.ru/workers/5161181/" TargetMode="External"/><Relationship Id="rId97" Type="http://schemas.openxmlformats.org/officeDocument/2006/relationships/hyperlink" Target="http://istina.msu.ru/workers/3150800/" TargetMode="External"/><Relationship Id="rId104" Type="http://schemas.openxmlformats.org/officeDocument/2006/relationships/hyperlink" Target="http://istina.msu.ru/workers/389294/" TargetMode="External"/><Relationship Id="rId120"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hyperlink" Target="http://istina.msu.ru/workers/407881/" TargetMode="External"/><Relationship Id="rId92" Type="http://schemas.openxmlformats.org/officeDocument/2006/relationships/hyperlink" Target="http://istina.msu.ru/workers/5949914/" TargetMode="External"/><Relationship Id="rId2" Type="http://schemas.openxmlformats.org/officeDocument/2006/relationships/numbering" Target="numbering.xml"/><Relationship Id="rId29" Type="http://schemas.openxmlformats.org/officeDocument/2006/relationships/hyperlink" Target="http://www.angelsden.com" TargetMode="External"/><Relationship Id="rId24" Type="http://schemas.openxmlformats.org/officeDocument/2006/relationships/hyperlink" Target="http://www.business-angels.ru" TargetMode="External"/><Relationship Id="rId40" Type="http://schemas.openxmlformats.org/officeDocument/2006/relationships/image" Target="media/image6.jpeg"/><Relationship Id="rId45" Type="http://schemas.openxmlformats.org/officeDocument/2006/relationships/image" Target="media/image11.png"/><Relationship Id="rId66" Type="http://schemas.openxmlformats.org/officeDocument/2006/relationships/hyperlink" Target="http://istina.msu.ru/workers/384599/" TargetMode="External"/><Relationship Id="rId87" Type="http://schemas.openxmlformats.org/officeDocument/2006/relationships/hyperlink" Target="http://istina.msu.ru/workers/3051358/" TargetMode="External"/><Relationship Id="rId110" Type="http://schemas.openxmlformats.org/officeDocument/2006/relationships/hyperlink" Target="http://istina.msu.ru/workers/385880/" TargetMode="External"/><Relationship Id="rId115" Type="http://schemas.openxmlformats.org/officeDocument/2006/relationships/hyperlink" Target="http://www.ctt.msu.ru/ext/articles/d_karev_inno.doc" TargetMode="External"/><Relationship Id="rId61" Type="http://schemas.openxmlformats.org/officeDocument/2006/relationships/image" Target="media/image24.jpeg"/><Relationship Id="rId82" Type="http://schemas.openxmlformats.org/officeDocument/2006/relationships/image" Target="media/image28.jpeg"/><Relationship Id="rId19" Type="http://schemas.openxmlformats.org/officeDocument/2006/relationships/image" Target="media/image1.jpeg"/><Relationship Id="rId14" Type="http://schemas.openxmlformats.org/officeDocument/2006/relationships/hyperlink" Target="http://www.tadviser.ru/index.php?title=%D0%9C%D0%BE%D1%81%D0%B3%D0%BE%D1%80%D0%BC%D0%B0%D1%88&amp;action=edit&amp;redlink=1" TargetMode="External"/><Relationship Id="rId30" Type="http://schemas.openxmlformats.org/officeDocument/2006/relationships/hyperlink" Target="http://www.allianceofangels.com" TargetMode="External"/><Relationship Id="rId35" Type="http://schemas.openxmlformats.org/officeDocument/2006/relationships/image" Target="media/image3.png"/><Relationship Id="rId56" Type="http://schemas.openxmlformats.org/officeDocument/2006/relationships/image" Target="media/image20.jpeg"/><Relationship Id="rId77" Type="http://schemas.openxmlformats.org/officeDocument/2006/relationships/hyperlink" Target="http://istina.msu.ru/workers/385898/" TargetMode="External"/><Relationship Id="rId100" Type="http://schemas.openxmlformats.org/officeDocument/2006/relationships/hyperlink" Target="http://istina.msu.ru/workers/385899/" TargetMode="External"/><Relationship Id="rId105" Type="http://schemas.openxmlformats.org/officeDocument/2006/relationships/hyperlink" Target="http://istina.msu.ru/workers/5949918/" TargetMode="External"/><Relationship Id="rId8" Type="http://schemas.openxmlformats.org/officeDocument/2006/relationships/endnotes" Target="endnotes.xml"/><Relationship Id="rId51" Type="http://schemas.openxmlformats.org/officeDocument/2006/relationships/image" Target="media/image17.png"/><Relationship Id="rId72" Type="http://schemas.openxmlformats.org/officeDocument/2006/relationships/hyperlink" Target="http://istina.msu.ru/workers/2306677/" TargetMode="External"/><Relationship Id="rId93" Type="http://schemas.openxmlformats.org/officeDocument/2006/relationships/hyperlink" Target="http://istina.msu.ru/workers/5949915/" TargetMode="External"/><Relationship Id="rId98" Type="http://schemas.openxmlformats.org/officeDocument/2006/relationships/hyperlink" Target="http://istina.msu.ru/workers/386038/" TargetMode="External"/><Relationship Id="rId121" Type="http://schemas.openxmlformats.org/officeDocument/2006/relationships/theme" Target="theme/theme1.xml"/><Relationship Id="rId3" Type="http://schemas.openxmlformats.org/officeDocument/2006/relationships/styles" Target="styles.xml"/><Relationship Id="rId25" Type="http://schemas.openxmlformats.org/officeDocument/2006/relationships/hyperlink" Target="http://www.private-capital.ru/angels" TargetMode="External"/><Relationship Id="rId46" Type="http://schemas.openxmlformats.org/officeDocument/2006/relationships/image" Target="media/image12.png"/><Relationship Id="rId67" Type="http://schemas.openxmlformats.org/officeDocument/2006/relationships/hyperlink" Target="http://istina.msu.ru/workers/407879/" TargetMode="External"/><Relationship Id="rId116" Type="http://schemas.openxmlformats.org/officeDocument/2006/relationships/hyperlink" Target="http://www.sciencepark.ru" TargetMode="External"/><Relationship Id="rId20" Type="http://schemas.openxmlformats.org/officeDocument/2006/relationships/image" Target="media/image2.jpeg"/><Relationship Id="rId41" Type="http://schemas.openxmlformats.org/officeDocument/2006/relationships/image" Target="media/image7.png"/><Relationship Id="rId62" Type="http://schemas.openxmlformats.org/officeDocument/2006/relationships/image" Target="media/image25.jpeg"/><Relationship Id="rId83" Type="http://schemas.openxmlformats.org/officeDocument/2006/relationships/hyperlink" Target="http://istina.msu.ru/workers/5161181/" TargetMode="External"/><Relationship Id="rId88" Type="http://schemas.openxmlformats.org/officeDocument/2006/relationships/hyperlink" Target="http://istina.msu.ru/workers/5949913/" TargetMode="External"/><Relationship Id="rId111" Type="http://schemas.openxmlformats.org/officeDocument/2006/relationships/hyperlink" Target="http://istina.msu.ru/workers/5949922/" TargetMode="External"/><Relationship Id="rId15" Type="http://schemas.openxmlformats.org/officeDocument/2006/relationships/hyperlink" Target="http://www.tadviser.ru/index.php/%D0%9A%D0%BE%D0%BC%D0%BF%D0%B0%D0%BD%D0%B8%D1%8F:%D0%92%D0%98%D0%97%D0%91%D0%90%D0%A1_%D0%A2%D0%B5%D1%85%D0%BD%D0%BE%D0%BF%D0%B0%D1%80%D0%BA" TargetMode="External"/><Relationship Id="rId36" Type="http://schemas.openxmlformats.org/officeDocument/2006/relationships/image" Target="media/image4.png"/><Relationship Id="rId57" Type="http://schemas.openxmlformats.org/officeDocument/2006/relationships/image" Target="media/image21.emf"/><Relationship Id="rId106" Type="http://schemas.openxmlformats.org/officeDocument/2006/relationships/hyperlink" Target="http://istina.msu.ru/workers/5949919/" TargetMode="External"/><Relationship Id="rId10" Type="http://schemas.openxmlformats.org/officeDocument/2006/relationships/hyperlink" Target="http://www.rupto.ru/norm_doc/sod/prikaz/minobrnauka/327/Pritm_zajavok_na_izobretenie.html" TargetMode="External"/><Relationship Id="rId31" Type="http://schemas.openxmlformats.org/officeDocument/2006/relationships/hyperlink" Target="http://angel.co" TargetMode="External"/><Relationship Id="rId52" Type="http://schemas.openxmlformats.org/officeDocument/2006/relationships/hyperlink" Target="mailto:kovalevMSU@mail.ru" TargetMode="External"/><Relationship Id="rId73" Type="http://schemas.openxmlformats.org/officeDocument/2006/relationships/hyperlink" Target="http://istina.msu.ru/workers/384599/" TargetMode="External"/><Relationship Id="rId78" Type="http://schemas.openxmlformats.org/officeDocument/2006/relationships/hyperlink" Target="http://istina.msu.ru/workers/5161149/" TargetMode="External"/><Relationship Id="rId94" Type="http://schemas.openxmlformats.org/officeDocument/2006/relationships/hyperlink" Target="http://istina.msu.ru/workers/2302379/" TargetMode="External"/><Relationship Id="rId99" Type="http://schemas.openxmlformats.org/officeDocument/2006/relationships/hyperlink" Target="http://istina.msu.ru/workers/5949916/" TargetMode="External"/><Relationship Id="rId101" Type="http://schemas.openxmlformats.org/officeDocument/2006/relationships/hyperlink" Target="http://istina.msu.ru/workers/3134032/"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56A331-7B23-4848-9749-61951E0C17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192</Pages>
  <Words>58390</Words>
  <Characters>332824</Characters>
  <Application>Microsoft Office Word</Application>
  <DocSecurity>0</DocSecurity>
  <Lines>2773</Lines>
  <Paragraphs>780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390434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Пользователь</cp:lastModifiedBy>
  <cp:revision>5</cp:revision>
  <cp:lastPrinted>2016-02-09T07:24:00Z</cp:lastPrinted>
  <dcterms:created xsi:type="dcterms:W3CDTF">2020-02-05T09:23:00Z</dcterms:created>
  <dcterms:modified xsi:type="dcterms:W3CDTF">2020-02-05T09:32:00Z</dcterms:modified>
</cp:coreProperties>
</file>